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312" w:after="312"/>
        <w:ind w:firstLine="643"/>
        <w:rPr>
          <w:rFonts w:eastAsia="黑体"/>
          <w:sz w:val="32"/>
        </w:rPr>
      </w:pPr>
      <w:r>
        <w:rPr>
          <w:rFonts w:hint="eastAsia" w:eastAsia="黑体"/>
          <w:b/>
          <w:sz w:val="32"/>
        </w:rPr>
        <w:drawing>
          <wp:inline distT="0" distB="0" distL="0" distR="0">
            <wp:extent cx="2720340" cy="685800"/>
            <wp:effectExtent l="0" t="0" r="381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2588" cy="68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312" w:after="312"/>
        <w:ind w:firstLine="640"/>
        <w:jc w:val="center"/>
        <w:rPr>
          <w:rFonts w:hint="eastAsia" w:ascii="华文行楷" w:hAnsi="华文行楷" w:eastAsia="华文行楷" w:cs="华文行楷"/>
          <w:b/>
          <w:bCs/>
          <w:sz w:val="44"/>
          <w:szCs w:val="44"/>
          <w:lang w:val="en-US" w:eastAsia="zh-CN"/>
        </w:rPr>
      </w:pPr>
    </w:p>
    <w:p>
      <w:pPr>
        <w:spacing w:before="312" w:after="312"/>
        <w:ind w:firstLine="640"/>
        <w:jc w:val="center"/>
        <w:rPr>
          <w:rFonts w:eastAsia="黑体"/>
          <w:sz w:val="52"/>
          <w:szCs w:val="52"/>
        </w:rPr>
      </w:pPr>
      <w:r>
        <w:rPr>
          <w:rFonts w:hint="eastAsia" w:ascii="华文行楷" w:hAnsi="华文行楷" w:eastAsia="华文行楷" w:cs="华文行楷"/>
          <w:b/>
          <w:bCs/>
          <w:sz w:val="72"/>
          <w:szCs w:val="72"/>
          <w:lang w:val="en-US" w:eastAsia="zh-CN"/>
        </w:rPr>
        <w:t>音乐剧鉴赏心得</w:t>
      </w:r>
    </w:p>
    <w:p>
      <w:pPr>
        <w:ind w:firstLine="480"/>
      </w:pPr>
    </w:p>
    <w:p>
      <w:pPr>
        <w:ind w:firstLine="480"/>
      </w:pPr>
    </w:p>
    <w:p>
      <w:pPr>
        <w:pStyle w:val="4"/>
        <w:spacing w:after="190"/>
        <w:ind w:firstLine="1205" w:firstLineChars="400"/>
        <w:jc w:val="both"/>
        <w:rPr>
          <w:rFonts w:hint="eastAsia"/>
          <w:sz w:val="30"/>
          <w:szCs w:val="30"/>
        </w:rPr>
      </w:pPr>
    </w:p>
    <w:p>
      <w:pPr>
        <w:pStyle w:val="4"/>
        <w:spacing w:after="190"/>
        <w:ind w:firstLine="1205" w:firstLineChars="400"/>
        <w:jc w:val="both"/>
        <w:rPr>
          <w:rFonts w:hint="eastAsia"/>
          <w:sz w:val="30"/>
          <w:szCs w:val="30"/>
        </w:rPr>
      </w:pPr>
    </w:p>
    <w:p>
      <w:pPr>
        <w:pStyle w:val="4"/>
        <w:spacing w:after="190"/>
        <w:ind w:firstLine="1506" w:firstLineChars="500"/>
        <w:jc w:val="both"/>
        <w:rPr>
          <w:rFonts w:hint="eastAsia"/>
          <w:sz w:val="30"/>
          <w:szCs w:val="30"/>
        </w:rPr>
      </w:pPr>
    </w:p>
    <w:p>
      <w:pPr>
        <w:pStyle w:val="4"/>
        <w:spacing w:after="190"/>
        <w:ind w:firstLine="1506" w:firstLineChars="500"/>
        <w:jc w:val="both"/>
        <w:rPr>
          <w:rFonts w:hint="default" w:eastAsiaTheme="minorEastAsia"/>
          <w:sz w:val="30"/>
          <w:szCs w:val="30"/>
          <w:u w:val="thick"/>
          <w:lang w:val="en-US" w:eastAsia="zh-CN"/>
        </w:rPr>
      </w:pPr>
      <w:r>
        <w:rPr>
          <w:rFonts w:hint="eastAsia"/>
          <w:sz w:val="30"/>
          <w:szCs w:val="30"/>
        </w:rPr>
        <w:t>姓</w:t>
      </w:r>
      <w:r>
        <w:rPr>
          <w:rFonts w:hint="eastAsia"/>
          <w:sz w:val="30"/>
          <w:szCs w:val="30"/>
          <w:lang w:val="en-US" w:eastAsia="zh-CN"/>
        </w:rPr>
        <w:t xml:space="preserve">    </w:t>
      </w:r>
      <w:r>
        <w:rPr>
          <w:rFonts w:hint="eastAsia"/>
          <w:sz w:val="30"/>
          <w:szCs w:val="30"/>
        </w:rPr>
        <w:t>名：</w:t>
      </w:r>
      <w:r>
        <w:rPr>
          <w:rFonts w:hint="eastAsia"/>
          <w:sz w:val="30"/>
          <w:szCs w:val="30"/>
          <w:lang w:val="en-US" w:eastAsia="zh-CN"/>
        </w:rPr>
        <w:t xml:space="preserve">     郭芷琳</w:t>
      </w:r>
    </w:p>
    <w:p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90"/>
        <w:ind w:firstLine="1506" w:firstLineChars="500"/>
        <w:jc w:val="both"/>
        <w:textAlignment w:val="auto"/>
        <w:rPr>
          <w:rFonts w:hint="default" w:asciiTheme="minorAscii" w:hAnsiTheme="minorAscii" w:eastAsiaTheme="minorEastAsia"/>
          <w:b/>
          <w:bCs/>
          <w:sz w:val="30"/>
          <w:szCs w:val="30"/>
          <w:u w:val="words"/>
          <w:lang w:val="en-US" w:eastAsia="zh-CN"/>
        </w:rPr>
      </w:pPr>
      <w:r>
        <w:rPr>
          <w:rFonts w:hint="eastAsia"/>
          <w:sz w:val="30"/>
          <w:szCs w:val="30"/>
        </w:rPr>
        <w:t xml:space="preserve">学 </w:t>
      </w:r>
      <w:r>
        <w:rPr>
          <w:sz w:val="30"/>
          <w:szCs w:val="30"/>
        </w:rPr>
        <w:t xml:space="preserve">   </w:t>
      </w:r>
      <w:r>
        <w:rPr>
          <w:rFonts w:hint="eastAsia"/>
          <w:sz w:val="30"/>
          <w:szCs w:val="30"/>
        </w:rPr>
        <w:t>号：</w:t>
      </w:r>
      <w:r>
        <w:rPr>
          <w:rFonts w:hint="eastAsia"/>
          <w:sz w:val="30"/>
          <w:szCs w:val="30"/>
          <w:lang w:val="en-US" w:eastAsia="zh-CN"/>
        </w:rPr>
        <w:t xml:space="preserve">   U202242729</w:t>
      </w:r>
    </w:p>
    <w:p>
      <w:pPr>
        <w:pStyle w:val="4"/>
        <w:spacing w:after="190"/>
        <w:ind w:firstLine="1506" w:firstLineChars="500"/>
        <w:jc w:val="both"/>
        <w:rPr>
          <w:rFonts w:hint="default" w:eastAsiaTheme="minor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</w:rPr>
        <w:t xml:space="preserve">班 </w:t>
      </w:r>
      <w:r>
        <w:rPr>
          <w:sz w:val="30"/>
          <w:szCs w:val="30"/>
        </w:rPr>
        <w:t xml:space="preserve">   </w:t>
      </w:r>
      <w:bookmarkStart w:id="0" w:name="_GoBack"/>
      <w:bookmarkEnd w:id="0"/>
      <w:r>
        <w:rPr>
          <w:rFonts w:hint="eastAsia"/>
          <w:sz w:val="30"/>
          <w:szCs w:val="30"/>
        </w:rPr>
        <w:t>级：</w:t>
      </w:r>
      <w:r>
        <w:rPr>
          <w:rFonts w:hint="eastAsia"/>
          <w:sz w:val="30"/>
          <w:szCs w:val="30"/>
          <w:lang w:val="en-US" w:eastAsia="zh-CN"/>
        </w:rPr>
        <w:t xml:space="preserve">    工商2207</w:t>
      </w:r>
    </w:p>
    <w:p>
      <w:pPr>
        <w:jc w:val="both"/>
        <w:rPr>
          <w:rFonts w:eastAsia="黑体"/>
          <w:bCs/>
          <w:sz w:val="30"/>
          <w:szCs w:val="30"/>
        </w:rPr>
      </w:pPr>
      <w:r>
        <w:rPr>
          <w:rFonts w:hint="eastAsia" w:eastAsia="黑体"/>
          <w:bCs/>
          <w:sz w:val="30"/>
          <w:szCs w:val="30"/>
        </w:rPr>
        <w:t xml:space="preserve"> </w:t>
      </w:r>
      <w:r>
        <w:rPr>
          <w:rFonts w:eastAsia="黑体"/>
          <w:bCs/>
          <w:sz w:val="30"/>
          <w:szCs w:val="30"/>
        </w:rPr>
        <w:t xml:space="preserve">                </w:t>
      </w:r>
    </w:p>
    <w:p>
      <w:pPr>
        <w:jc w:val="both"/>
        <w:rPr>
          <w:rFonts w:eastAsia="黑体"/>
          <w:bCs/>
          <w:sz w:val="30"/>
          <w:szCs w:val="30"/>
        </w:rPr>
      </w:pPr>
    </w:p>
    <w:p>
      <w:pPr>
        <w:jc w:val="both"/>
        <w:rPr>
          <w:rFonts w:eastAsia="黑体"/>
          <w:bCs/>
          <w:sz w:val="30"/>
          <w:szCs w:val="30"/>
        </w:rPr>
      </w:pPr>
    </w:p>
    <w:p>
      <w:pPr>
        <w:jc w:val="both"/>
        <w:rPr>
          <w:rFonts w:eastAsia="黑体"/>
          <w:bCs/>
          <w:sz w:val="30"/>
          <w:szCs w:val="30"/>
        </w:rPr>
      </w:pPr>
    </w:p>
    <w:p>
      <w:pPr>
        <w:jc w:val="both"/>
        <w:rPr>
          <w:rFonts w:eastAsia="黑体"/>
          <w:bCs/>
          <w:sz w:val="30"/>
          <w:szCs w:val="30"/>
        </w:rPr>
      </w:pPr>
    </w:p>
    <w:p>
      <w:pPr>
        <w:jc w:val="center"/>
        <w:rPr>
          <w:rFonts w:hint="eastAsia" w:asciiTheme="majorEastAsia" w:hAnsiTheme="majorEastAsia" w:eastAsiaTheme="majorEastAsia"/>
          <w:bCs/>
          <w:sz w:val="28"/>
          <w:szCs w:val="28"/>
          <w:lang w:val="en-US" w:eastAsia="zh-CN"/>
        </w:rPr>
      </w:pPr>
      <w:r>
        <w:rPr>
          <w:rFonts w:asciiTheme="majorEastAsia" w:hAnsiTheme="majorEastAsia" w:eastAsiaTheme="majorEastAsia"/>
          <w:bCs/>
          <w:sz w:val="28"/>
          <w:szCs w:val="28"/>
        </w:rPr>
        <w:t>20</w:t>
      </w:r>
      <w:r>
        <w:rPr>
          <w:rFonts w:hint="eastAsia" w:asciiTheme="majorEastAsia" w:hAnsiTheme="majorEastAsia" w:eastAsiaTheme="majorEastAsia"/>
          <w:bCs/>
          <w:sz w:val="28"/>
          <w:szCs w:val="28"/>
          <w:lang w:val="en-US" w:eastAsia="zh-CN"/>
        </w:rPr>
        <w:t>23</w:t>
      </w:r>
      <w:r>
        <w:rPr>
          <w:rFonts w:hint="eastAsia" w:asciiTheme="majorEastAsia" w:hAnsiTheme="majorEastAsia" w:eastAsiaTheme="majorEastAsia"/>
          <w:bCs/>
          <w:sz w:val="28"/>
          <w:szCs w:val="28"/>
        </w:rPr>
        <w:t>年</w:t>
      </w:r>
      <w:r>
        <w:rPr>
          <w:rFonts w:asciiTheme="majorEastAsia" w:hAnsiTheme="majorEastAsia" w:eastAsiaTheme="majorEastAsia"/>
          <w:bCs/>
          <w:sz w:val="28"/>
          <w:szCs w:val="28"/>
        </w:rPr>
        <w:t xml:space="preserve"> </w:t>
      </w:r>
      <w:r>
        <w:rPr>
          <w:rFonts w:hint="eastAsia" w:asciiTheme="majorEastAsia" w:hAnsiTheme="majorEastAsia" w:eastAsiaTheme="majorEastAsia"/>
          <w:bCs/>
          <w:sz w:val="28"/>
          <w:szCs w:val="28"/>
          <w:lang w:val="en-US" w:eastAsia="zh-CN"/>
        </w:rPr>
        <w:t>6</w:t>
      </w:r>
      <w:r>
        <w:rPr>
          <w:rFonts w:hint="eastAsia" w:asciiTheme="majorEastAsia" w:hAnsiTheme="majorEastAsia" w:eastAsiaTheme="majorEastAsia"/>
          <w:bCs/>
          <w:sz w:val="28"/>
          <w:szCs w:val="28"/>
        </w:rPr>
        <w:t>月</w:t>
      </w:r>
      <w:r>
        <w:rPr>
          <w:rFonts w:hint="eastAsia" w:asciiTheme="majorEastAsia" w:hAnsiTheme="majorEastAsia" w:eastAsiaTheme="majorEastAsia"/>
          <w:bCs/>
          <w:sz w:val="28"/>
          <w:szCs w:val="28"/>
          <w:lang w:val="en-US" w:eastAsia="zh-CN"/>
        </w:rPr>
        <w:t>6</w:t>
      </w:r>
      <w:r>
        <w:rPr>
          <w:rFonts w:hint="eastAsia" w:asciiTheme="majorEastAsia" w:hAnsiTheme="majorEastAsia" w:eastAsiaTheme="majorEastAsia"/>
          <w:bCs/>
          <w:sz w:val="28"/>
          <w:szCs w:val="28"/>
        </w:rPr>
        <w:t>日</w:t>
      </w:r>
    </w:p>
    <w:p>
      <w:pPr>
        <w:numPr>
          <w:ilvl w:val="0"/>
          <w:numId w:val="1"/>
        </w:numPr>
        <w:bidi w:val="0"/>
        <w:ind w:left="210" w:leftChars="0" w:firstLineChars="0"/>
        <w:rPr>
          <w:rFonts w:hint="default"/>
          <w:sz w:val="28"/>
          <w:szCs w:val="28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>
      <w:pPr>
        <w:numPr>
          <w:ilvl w:val="0"/>
          <w:numId w:val="1"/>
        </w:numPr>
        <w:bidi w:val="0"/>
        <w:ind w:left="210" w:leftChars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对不同时期和不同国家音乐剧的认识</w:t>
      </w:r>
    </w:p>
    <w:p>
      <w:pPr>
        <w:numPr>
          <w:ilvl w:val="0"/>
          <w:numId w:val="2"/>
        </w:num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对不同时期音乐剧的认识</w:t>
      </w:r>
    </w:p>
    <w:p>
      <w:pPr>
        <w:numPr>
          <w:ilvl w:val="0"/>
          <w:numId w:val="0"/>
        </w:num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</w:t>
      </w:r>
      <w:r>
        <w:rPr>
          <w:rFonts w:hint="eastAsia"/>
          <w:sz w:val="21"/>
          <w:szCs w:val="21"/>
          <w:lang w:val="en-US" w:eastAsia="zh-CN"/>
        </w:rPr>
        <w:t>音乐剧起源于19世纪末的欧洲轻歌剧，轻歌剧是歌剧的缩小形式，短小轻快，取材于生活，音乐多采用当代流行音乐，旋律优美悦耳。19世纪末，欧洲移民潮涌入美国，将欧洲的音乐元素带入美国，形成了新的音乐风格，创造了新音乐类型、新的音乐文化。</w:t>
      </w:r>
    </w:p>
    <w:p>
      <w:pPr>
        <w:numPr>
          <w:ilvl w:val="0"/>
          <w:numId w:val="0"/>
        </w:numPr>
        <w:bidi w:val="0"/>
        <w:ind w:firstLine="42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1900年，音乐剧开始流行，有时候会加插舞蹈。音乐剧的发展以歌剧为基础，又加入了多种艺术的表现因素。比如自1914年第一部爵士音乐剧上演后，爵士乐被频繁用于音乐剧中，也成为了美国本土音乐剧的“美国风格烙印”。</w:t>
      </w:r>
    </w:p>
    <w:p>
      <w:pPr>
        <w:numPr>
          <w:ilvl w:val="0"/>
          <w:numId w:val="0"/>
        </w:numPr>
        <w:bidi w:val="0"/>
        <w:ind w:firstLine="42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平易、质朴的乡村音乐在40年代被音乐剧所采用，以鼻音和滑音为特点。五十年代，摇滚乐热浪席卷全球，六十年代摇滚乐也登上了音乐剧的舞台，电声乐器的大量引入，带来了新的感受，摇滚乐增强了增加了自然真声的爆发力和感染力。随着“现代音乐剧”和史诗派音乐剧风靡世界，80年代后大制作音乐剧成为主流，这类音乐剧注重大制作的手笔，舞台及歌舞表演的恢弘磅礴，有震撼人心的强大艺术感染力。90年代，音乐剧越来越全球化和多元化，与流行音乐的结合使他更通俗性、时代性和流行性。21世纪后，音乐剧愈发多元化，各种元素层出不穷。</w:t>
      </w:r>
    </w:p>
    <w:p>
      <w:pPr>
        <w:numPr>
          <w:ilvl w:val="0"/>
          <w:numId w:val="2"/>
        </w:numPr>
        <w:bidi w:val="0"/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对不同国家音乐剧的认识</w:t>
      </w:r>
    </w:p>
    <w:p>
      <w:pPr>
        <w:numPr>
          <w:ilvl w:val="0"/>
          <w:numId w:val="0"/>
        </w:numPr>
        <w:bidi w:val="0"/>
        <w:ind w:left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美国：19世纪末20世纪初的百老汇已经有了音乐剧雏形，1907年，百老汇著名制作人齐格菲尔德创造了“富丽秀”的表演形式，富丽秀重点不在于讲故事，而在于声势浩大、奢华亮丽、让人眼花缭乱的歌舞表演。《俄克拉荷马》被认为开启了百老汇音乐剧的“黄金时代”，大量精心编排的舞蹈与故事情节完美交融。舞蹈在音乐剧中的地位在《西区故事》里进一步提高，业内人士公认这部音乐剧达成了戏剧、音乐和舞蹈这三重因素的完美大融合，是音乐剧走上成熟的标志，为之后的剧目树立了标杆。</w:t>
      </w:r>
    </w:p>
    <w:p>
      <w:pPr>
        <w:numPr>
          <w:ilvl w:val="0"/>
          <w:numId w:val="0"/>
        </w:numPr>
        <w:bidi w:val="0"/>
        <w:ind w:firstLine="210" w:firstLineChars="1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英国：美国音乐剧自《演艺船》开启新时代之后，英国音乐剧依然保持着小歌剧的形式，很难与百老汇的作品抗衡。但在百老汇音乐剧衰落的70年代，局面开始扭转。英国的安德鲁·韦伯创作的“史诗音乐剧”“巨型音乐剧”横空出世，让伦敦西区成为世界音乐剧的另一个中心。通过《猫》的成功，拿恩意识到音乐剧具有的内在潜力:将严肃题材、经典文学作品与之结合，也完全可以打动人心。《猫》《歌剧魅影》《悲惨世界》都是伦敦西区的力作。</w:t>
      </w:r>
    </w:p>
    <w:p>
      <w:pPr>
        <w:numPr>
          <w:ilvl w:val="0"/>
          <w:numId w:val="0"/>
        </w:numPr>
        <w:bidi w:val="0"/>
        <w:ind w:firstLine="210" w:firstLineChars="1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日本：1953年成立于东京的四季剧团，最初出演话剧，60年代末开始逐渐将重心转移到音乐剧的演出。四季剧团不断搬演在欧美已经获得巨大的成功的剧目，采用自己的演员，将它们翻译成日语版演出，逐步形成了自己的一套适于亚洲人演唱表演的体系。经过长期努力，四季剧团不仅培养了一批音乐剧迷，使音乐剧逐渐被日本主流社会接受;同时还创作了一批原创音乐剧，为世界音乐剧事业作出了贡献，其中著名的有三部曲《李香兰》《梦中醒来的梦》《勇太和他的伙伴们》。</w:t>
      </w:r>
    </w:p>
    <w:p>
      <w:pPr>
        <w:numPr>
          <w:ilvl w:val="0"/>
          <w:numId w:val="0"/>
        </w:numPr>
        <w:bidi w:val="0"/>
        <w:ind w:firstLine="210" w:firstLineChars="1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韩国：2000年之后，韩国的音乐剧产业开始加速发展。韩国先进的娱乐产业大力助推了音乐剧的兴盛，尤其是一众流行歌舞明星转向音乐剧，在2010年前后给这个产业带来了爆发。除了翻演欧美经典剧目，韩国本土原创的音乐剧势头同样迅猛，在基本满足韩国国内的娱乐市场需求之后，开始向周边国家输出，中国无疑是他们非常看中的市场。目前，中国的音乐剧领域中就有不少来自韩国的作品。</w:t>
      </w:r>
    </w:p>
    <w:p>
      <w:pPr>
        <w:numPr>
          <w:ilvl w:val="0"/>
          <w:numId w:val="0"/>
        </w:numPr>
        <w:bidi w:val="0"/>
        <w:ind w:firstLine="210" w:firstLineChars="1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中国：中国音乐剧的起步时间同样是20世纪末21世纪初，经过20余年的积累，近年来在以上海为代表的大城市迎来了高速发展。中国的音乐剧一方面需要更为专业的创作人才</w:t>
      </w:r>
    </w:p>
    <w:p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br w:type="page"/>
      </w:r>
    </w:p>
    <w:p>
      <w:pPr>
        <w:numPr>
          <w:ilvl w:val="0"/>
          <w:numId w:val="0"/>
        </w:numPr>
        <w:bidi w:val="0"/>
        <w:ind w:firstLine="210" w:firstLineChars="1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，另一方面需要有原创的“爆款”剧目。对于中国而言，将传统戏曲、民间小调、少数民族音乐与音乐剧巧妙融合，很可能是创造能够风靡世界的中国音乐剧的正确路径。2009年，上海戏剧学院已经率先在国内开设了中国传统戏曲与音乐剧融合的“戏曲音乐剧”专业，后来又开设了音乐剧专业。目前，国内很多院校都已开设音乐剧专业，培养了许多人才。</w:t>
      </w:r>
    </w:p>
    <w:p>
      <w:pPr>
        <w:numPr>
          <w:ilvl w:val="0"/>
          <w:numId w:val="1"/>
        </w:numPr>
        <w:bidi w:val="0"/>
        <w:ind w:left="210" w:leftChars="0" w:firstLine="0" w:firstLineChars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我最喜欢的音乐剧作品</w:t>
      </w:r>
    </w:p>
    <w:p>
      <w:pPr>
        <w:numPr>
          <w:ilvl w:val="0"/>
          <w:numId w:val="0"/>
        </w:numPr>
        <w:bidi w:val="0"/>
        <w:ind w:left="210" w:leftChars="0" w:firstLine="420" w:firstLineChars="20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我最喜欢的音乐剧作品是《汉密尔顿》。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亚历山大·汉密尔顿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是美国开国元勋之一，美国第一任财政部长，是印在10美元钞票上的头像，而以他的传记为背景的音乐剧《汉密尔顿》，也是神作。拯救一直下坡路的美国百老汇，横扫托尼奖，被前第一夫人成为其看过最好的艺术作品。而我在经过一个学期的音乐剧鉴赏后，说到最喜欢的音乐剧，还是在第一节课课堂上放的《汉密尔顿》。</w:t>
      </w:r>
    </w:p>
    <w:p>
      <w:pPr>
        <w:numPr>
          <w:ilvl w:val="0"/>
          <w:numId w:val="0"/>
        </w:numPr>
        <w:bidi w:val="0"/>
        <w:ind w:left="210" w:leftChars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从音乐上来说，汉密尔顿是几乎全部都在唱，一首接着一首，让耳朵根本停不下来，全是悦耳动听的歌曲，让人感到愉悦，没有浪费时间。</w:t>
      </w:r>
      <w:r>
        <w:rPr>
          <w:rFonts w:ascii="Arial" w:hAnsi="Arial" w:eastAsia="宋体" w:cs="Arial"/>
          <w:i w:val="0"/>
          <w:iCs w:val="0"/>
          <w:caps w:val="0"/>
          <w:color w:val="222222"/>
          <w:spacing w:val="0"/>
          <w:sz w:val="21"/>
          <w:szCs w:val="21"/>
          <w:shd w:val="clear" w:fill="FFFFFF"/>
        </w:rPr>
        <w:t>段与段之间不用纯对白进行衔接，全部用歌唱的形式贯穿其中，全剧共有46首歌曲，160分钟的时长几乎一气呵成，语速之快，歌词量之大，不给观众有任何喘息的空间。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很多音乐和嘻哈曲风相结合，这是这部音乐剧的一大特色。无论是刚出场节奏紧凑地介绍汉密尔顿的生平，还是伊莉莎怦然心动的helpless，或者是安洁莉卡回溯，爱而不得的satisfied，或者是英国国王的可爱搞笑，首首都很悦耳，演绎得很好，符合人物形象和故事。在一些转场时，一首歌的前奏出来，你就能猜到他接下来要讲什么内容，凄美的爱情？伟大的抱负？巧妙地音乐让转场流畅，毫无违和感。</w:t>
      </w:r>
    </w:p>
    <w:p>
      <w:pPr>
        <w:numPr>
          <w:ilvl w:val="0"/>
          <w:numId w:val="0"/>
        </w:numPr>
        <w:bidi w:val="0"/>
        <w:ind w:left="210" w:leftChars="0" w:firstLine="420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从故事上来说，汉密尔顿戏剧化的一生，给了这部音乐剧灵魂，</w:t>
      </w:r>
      <w:r>
        <w:rPr>
          <w:rFonts w:ascii="Arial" w:hAnsi="Arial" w:eastAsia="宋体" w:cs="Arial"/>
          <w:i w:val="0"/>
          <w:iCs w:val="0"/>
          <w:caps w:val="0"/>
          <w:color w:val="222222"/>
          <w:spacing w:val="0"/>
          <w:sz w:val="21"/>
          <w:szCs w:val="21"/>
          <w:shd w:val="clear" w:fill="FFFFFF"/>
        </w:rPr>
        <w:t>“一个野种/孤儿/荡妇生的苏格兰人后裔/冥冥之中降生于加勒比海的不毛之地/肮脏破落/一贫如洗/如何成长为一名才子/一代传奇……”</w:t>
      </w: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val="en-US" w:eastAsia="zh-CN"/>
        </w:rPr>
        <w:t>这样的一个孤儿、移民却成为了一代传奇。汉密尔顿的雄心壮志、改变国家的决心与野心，这正是一直以来的美国梦神话</w:t>
      </w:r>
      <w:r>
        <w:rPr>
          <w:rFonts w:ascii="Arial" w:hAnsi="Arial" w:eastAsia="宋体" w:cs="Arial"/>
          <w:i w:val="0"/>
          <w:iCs w:val="0"/>
          <w:caps w:val="0"/>
          <w:color w:val="222222"/>
          <w:spacing w:val="0"/>
          <w:sz w:val="21"/>
          <w:szCs w:val="21"/>
          <w:shd w:val="clear" w:fill="FFFFFF"/>
        </w:rPr>
        <w:t>——任何人，无论种族、无论阶级、无论出身，只要不懈地奋斗，就能获得美好的生活。</w:t>
      </w: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val="en-US" w:eastAsia="zh-CN"/>
        </w:rPr>
        <w:t>嘻哈曲风更是将这种梦想和热情刻画的入木三分。</w:t>
      </w:r>
    </w:p>
    <w:p>
      <w:pPr>
        <w:numPr>
          <w:ilvl w:val="0"/>
          <w:numId w:val="0"/>
        </w:numPr>
        <w:bidi w:val="0"/>
        <w:ind w:left="210" w:leftChars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从人物上来说，我很喜欢这部音乐剧里的人物。汉密尔顿的形象也不全是正面的，他在婚内出轨，并在后面为了证明自己没有背叛选择自爆出轨事情，全然不顾伊莉莎，辜负了伊莉莎，从某种角度来说，他是十分自私的。还有伯尔，他以前是汉密尔顿的挚友，后来却站在了他的对立面，甚至在最后杀死了汉密尔顿，他的愚昧令人愤恨。令人印象深刻的还有斯凯勒三姐妹，大姐安洁莉卡喜欢上了汉密尔顿，却因为家族的原因，因为妹妹，因为她的成熟，善良地成全了妹妹和汉密尔顿，这是一段未果的凄美爱情。二姐伊莉莎，她是那么的纯真善良，在经历出轨、丧子后，宽容选择原谅汉密尔顿，在汉密尔顿死后，建立福利院，继续书写传奇故事，我认为她是有神性的。还有掌权后退位的华盛顿，争夺名利的杰裴逊……一个一个人物都是那么鲜活。</w:t>
      </w:r>
    </w:p>
    <w:p>
      <w:pPr>
        <w:numPr>
          <w:ilvl w:val="0"/>
          <w:numId w:val="0"/>
        </w:numPr>
        <w:bidi w:val="0"/>
        <w:ind w:left="210" w:leftChars="0" w:firstLine="420"/>
        <w:rPr>
          <w:rFonts w:hint="eastAsia" w:ascii="宋体" w:hAnsi="宋体" w:eastAsia="宋体" w:cs="宋体"/>
          <w:i w:val="0"/>
          <w:iCs w:val="0"/>
          <w:caps w:val="0"/>
          <w:color w:val="121212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从舞美上来说，舞台布景像一栋居民楼，分上下两层，后续表演基本没换景，</w:t>
      </w:r>
      <w:r>
        <w:rPr>
          <w:rFonts w:hint="eastAsia" w:ascii="宋体" w:hAnsi="宋体" w:eastAsia="宋体" w:cs="宋体"/>
          <w:i w:val="0"/>
          <w:iCs w:val="0"/>
          <w:caps w:val="0"/>
          <w:color w:val="121212"/>
          <w:spacing w:val="0"/>
          <w:sz w:val="21"/>
          <w:szCs w:val="21"/>
          <w:shd w:val="clear" w:fill="FFFFFF"/>
        </w:rPr>
        <w:t>但是用得很恰当，给剧目营造出了一种历史定格、人物定格的感觉。</w:t>
      </w:r>
      <w:r>
        <w:rPr>
          <w:rFonts w:hint="eastAsia" w:ascii="宋体" w:hAnsi="宋体" w:eastAsia="宋体" w:cs="宋体"/>
          <w:i w:val="0"/>
          <w:iCs w:val="0"/>
          <w:caps w:val="0"/>
          <w:color w:val="121212"/>
          <w:spacing w:val="0"/>
          <w:sz w:val="21"/>
          <w:szCs w:val="21"/>
          <w:shd w:val="clear" w:fill="FFFFFF"/>
          <w:lang w:val="en-US" w:eastAsia="zh-CN"/>
        </w:rPr>
        <w:t>灯光上有许多小细节，比如当英国国王唱到blue的时候，一跺脚灯光就变成了蓝色，很有意思。</w:t>
      </w:r>
    </w:p>
    <w:p>
      <w:pPr>
        <w:numPr>
          <w:ilvl w:val="0"/>
          <w:numId w:val="0"/>
        </w:numPr>
        <w:bidi w:val="0"/>
        <w:ind w:left="210" w:leftChars="0" w:firstLine="420"/>
        <w:rPr>
          <w:rFonts w:hint="eastAsia" w:ascii="宋体" w:hAnsi="宋体" w:eastAsia="宋体" w:cs="宋体"/>
          <w:i w:val="0"/>
          <w:iCs w:val="0"/>
          <w:caps w:val="0"/>
          <w:color w:val="121212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21212"/>
          <w:spacing w:val="0"/>
          <w:sz w:val="21"/>
          <w:szCs w:val="21"/>
          <w:shd w:val="clear" w:fill="FFFFFF"/>
          <w:lang w:val="en-US" w:eastAsia="zh-CN"/>
        </w:rPr>
        <w:t>总的来说，我觉得很幸运《汉密尔顿》能成为我的第一部音乐剧，让我充分感受到了音乐剧的魅力所在，我最喜欢的曲目是helpless和satisfied，satisfied前奏一出来就有那种宿命感了，真的很好听。</w:t>
      </w:r>
    </w:p>
    <w:p>
      <w:pPr>
        <w:numPr>
          <w:ilvl w:val="0"/>
          <w:numId w:val="1"/>
        </w:numPr>
        <w:bidi w:val="0"/>
        <w:ind w:left="21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121212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21212"/>
          <w:spacing w:val="0"/>
          <w:sz w:val="28"/>
          <w:szCs w:val="28"/>
          <w:shd w:val="clear" w:fill="FFFFFF"/>
          <w:lang w:val="en-US" w:eastAsia="zh-CN"/>
        </w:rPr>
        <w:t>对音乐剧这门艺术的切身感受和理解</w:t>
      </w:r>
    </w:p>
    <w:p>
      <w:pPr>
        <w:numPr>
          <w:ilvl w:val="0"/>
          <w:numId w:val="0"/>
        </w:numPr>
        <w:bidi w:val="0"/>
        <w:ind w:left="210" w:leftChars="0" w:firstLine="420"/>
        <w:rPr>
          <w:rFonts w:hint="default" w:ascii="宋体" w:hAnsi="宋体" w:eastAsia="宋体" w:cs="宋体"/>
          <w:i w:val="0"/>
          <w:iCs w:val="0"/>
          <w:caps w:val="0"/>
          <w:color w:val="121212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21212"/>
          <w:spacing w:val="0"/>
          <w:sz w:val="21"/>
          <w:szCs w:val="21"/>
          <w:shd w:val="clear" w:fill="FFFFFF"/>
          <w:lang w:val="en-US" w:eastAsia="zh-CN"/>
        </w:rPr>
        <w:t>第一次看音乐剧的时候，发现音乐剧不是那么的生涩难懂，可能因为喜欢听歌的原因，美妙的音乐一下子吸引了我的注意，让我跟随着音乐沉浸在故事中，听着故事的娓娓道来。</w:t>
      </w:r>
    </w:p>
    <w:p>
      <w:pPr>
        <w:numPr>
          <w:ilvl w:val="0"/>
          <w:numId w:val="0"/>
        </w:numPr>
        <w:bidi w:val="0"/>
        <w:ind w:left="210" w:leftChars="0" w:firstLine="420"/>
        <w:rPr>
          <w:rFonts w:hint="eastAsia" w:ascii="宋体" w:hAnsi="宋体" w:eastAsia="宋体" w:cs="宋体"/>
          <w:i w:val="0"/>
          <w:iCs w:val="0"/>
          <w:caps w:val="0"/>
          <w:color w:val="121212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21212"/>
          <w:spacing w:val="0"/>
          <w:sz w:val="21"/>
          <w:szCs w:val="21"/>
          <w:shd w:val="clear" w:fill="FFFFFF"/>
          <w:lang w:val="en-US" w:eastAsia="zh-CN"/>
        </w:rPr>
        <w:t>音乐剧是一门特殊的艺术，像加了音乐和舞蹈的话剧，音乐相比对话更容易吸引观众的注意力，更容易被人记住，更容易入耳，音乐可以营造一种氛围感，让观众更加身临其境地感受，舞蹈可以表达角色的一些感情。音乐和舞蹈两种形式的融合，视听结合， 给人带来不一样的体验。音乐剧作为一门艺术，门槛更低，音乐剧选取的事件大多是生活中的事，大众更容易看懂理解。</w:t>
      </w:r>
    </w:p>
    <w:p>
      <w:pPr>
        <w:numPr>
          <w:ilvl w:val="0"/>
          <w:numId w:val="0"/>
        </w:numPr>
        <w:bidi w:val="0"/>
        <w:ind w:left="210" w:leftChars="0" w:firstLine="420"/>
        <w:rPr>
          <w:rFonts w:hint="eastAsia" w:ascii="宋体" w:hAnsi="宋体" w:eastAsia="宋体" w:cs="宋体"/>
          <w:i w:val="0"/>
          <w:iCs w:val="0"/>
          <w:caps w:val="0"/>
          <w:color w:val="121212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21212"/>
          <w:spacing w:val="0"/>
          <w:sz w:val="21"/>
          <w:szCs w:val="21"/>
          <w:shd w:val="clear" w:fill="FFFFFF"/>
          <w:lang w:val="en-US" w:eastAsia="zh-CN"/>
        </w:rPr>
        <w:t>音乐剧可以提高审美能力，经过一学期的课程，我的审美能力确确实实有所提升，懂得什么是好的舞美，什么是好的音乐，中西音乐剧的不同之处，学习着从音乐中感受情感，悠长舒缓的音乐可能代表着一段柔美的爱情，紧凑急促的节奏可能代表着坏事情的发生，提升着我的感知能力。</w:t>
      </w:r>
    </w:p>
    <w:p>
      <w:pPr>
        <w:numPr>
          <w:ilvl w:val="0"/>
          <w:numId w:val="0"/>
        </w:numPr>
        <w:bidi w:val="0"/>
        <w:ind w:left="210" w:leftChars="0" w:firstLine="420"/>
        <w:rPr>
          <w:rFonts w:hint="default" w:ascii="宋体" w:hAnsi="宋体" w:eastAsia="宋体" w:cs="宋体"/>
          <w:i w:val="0"/>
          <w:iCs w:val="0"/>
          <w:caps w:val="0"/>
          <w:color w:val="121212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21212"/>
          <w:spacing w:val="0"/>
          <w:sz w:val="21"/>
          <w:szCs w:val="21"/>
          <w:shd w:val="clear" w:fill="FFFFFF"/>
          <w:lang w:val="en-US" w:eastAsia="zh-CN"/>
        </w:rPr>
        <w:t>音乐剧总能让我沉浸其中，里面的人物真实而鲜活，总能让我强烈的情感共鸣，如《汉密尔顿》中伊莉莎在丧子后撕心裂肺的哭泣，这样纯真的女人却遭遇这样的不幸，令我感到心疼，同时也愤恨对手的无耻与下流；《悲惨世界》中的芳汀，她的生活更是令人动容，她伟大的母爱更令人唏嘘；《报童》中处于社会底层的报童惨遭资本主义的压榨令人愤怒……这种共鸣让我沉浸在音乐剧中，这是一种很奇妙的感觉，如果能现场观看，也许能更加的感同身受，身临其境。</w:t>
      </w:r>
    </w:p>
    <w:p>
      <w:pPr>
        <w:numPr>
          <w:ilvl w:val="0"/>
          <w:numId w:val="0"/>
        </w:numPr>
        <w:bidi w:val="0"/>
        <w:ind w:left="210" w:leftChars="0" w:firstLine="420"/>
        <w:rPr>
          <w:rFonts w:hint="eastAsia" w:ascii="宋体" w:hAnsi="宋体" w:eastAsia="宋体" w:cs="宋体"/>
          <w:i w:val="0"/>
          <w:iCs w:val="0"/>
          <w:caps w:val="0"/>
          <w:color w:val="121212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21212"/>
          <w:spacing w:val="0"/>
          <w:sz w:val="21"/>
          <w:szCs w:val="21"/>
          <w:shd w:val="clear" w:fill="FFFFFF"/>
          <w:lang w:val="en-US" w:eastAsia="zh-CN"/>
        </w:rPr>
        <w:t>音乐剧不只是单纯地讲一个故事，而是传达一种价值观、一种思想、一种精神，通过故事情节和人物形象，揭露一些社会问题，引起人们的思考。如《悲惨世界》中的正义与自由，《巴黎圣母院》中的美与丑……通过音乐剧来表达，赋予了音乐剧更深刻的内涵。对观众的思想和价值观有一定的启迪和影响。</w:t>
      </w:r>
    </w:p>
    <w:p>
      <w:pPr>
        <w:numPr>
          <w:ilvl w:val="0"/>
          <w:numId w:val="0"/>
        </w:numPr>
        <w:bidi w:val="0"/>
        <w:ind w:left="210" w:leftChars="0" w:firstLine="420"/>
        <w:rPr>
          <w:rFonts w:hint="default" w:ascii="宋体" w:hAnsi="宋体" w:eastAsia="宋体" w:cs="宋体"/>
          <w:i w:val="0"/>
          <w:iCs w:val="0"/>
          <w:caps w:val="0"/>
          <w:color w:val="121212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21212"/>
          <w:spacing w:val="0"/>
          <w:sz w:val="21"/>
          <w:szCs w:val="21"/>
          <w:shd w:val="clear" w:fill="FFFFFF"/>
          <w:lang w:val="en-US" w:eastAsia="zh-CN"/>
        </w:rPr>
        <w:t>最重要的是，一个学期的音乐剧课程，让我知道了音乐剧，就像打开了新世界的大门，我相信音乐剧未来一定会在艺术界有越来越深的影响，因为它是一种包容的艺术，并随着时代的变化不断创新着，给观众带来更加不一样的感官盛宴。（鉴赏了一些音乐剧，感觉自己都高雅了一点，我相信我以后有机会有时间的话一定会去看一场音乐剧的，音乐剧真是太有意思啦！）</w:t>
      </w:r>
    </w:p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00" w:firstLineChars="2000"/>
      <w:rPr>
        <w:rFonts w:hint="default" w:eastAsiaTheme="minorEastAsia"/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00" w:firstLineChars="2000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音乐剧鉴赏心得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F3A59D"/>
    <w:multiLevelType w:val="singleLevel"/>
    <w:tmpl w:val="36F3A59D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210"/>
      </w:pPr>
    </w:lvl>
  </w:abstractNum>
  <w:abstractNum w:abstractNumId="1">
    <w:nsid w:val="5998A382"/>
    <w:multiLevelType w:val="singleLevel"/>
    <w:tmpl w:val="5998A382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602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k3YzQxM2ViMDJjNWY1NmY4MWM0MjQyOTg0NDdjYWQifQ=="/>
  </w:docVars>
  <w:rsids>
    <w:rsidRoot w:val="38466F6B"/>
    <w:rsid w:val="282E0BC9"/>
    <w:rsid w:val="2E185D94"/>
    <w:rsid w:val="38466F6B"/>
    <w:rsid w:val="5D37153B"/>
    <w:rsid w:val="6DCA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120" w:after="120" w:line="240" w:lineRule="atLeast"/>
      <w:jc w:val="center"/>
      <w:outlineLvl w:val="0"/>
    </w:pPr>
    <w:rPr>
      <w:rFonts w:eastAsia="华文行楷"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line="240" w:lineRule="auto"/>
      <w:ind w:firstLine="0" w:firstLineChars="0"/>
      <w:jc w:val="both"/>
      <w:outlineLvl w:val="2"/>
    </w:pPr>
    <w:rPr>
      <w:b/>
      <w:bCs/>
      <w:sz w:val="28"/>
      <w:szCs w:val="32"/>
    </w:rPr>
  </w:style>
  <w:style w:type="character" w:default="1" w:styleId="8">
    <w:name w:val="Default Paragraph Font"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3657</Words>
  <Characters>3754</Characters>
  <Lines>1</Lines>
  <Paragraphs>1</Paragraphs>
  <TotalTime>1</TotalTime>
  <ScaleCrop>false</ScaleCrop>
  <LinksUpToDate>false</LinksUpToDate>
  <CharactersWithSpaces>3802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2019-12-26T09:26:00Z</dcterms:created>
  <dc:creator>xiaofei li</dc:creator>
  <cp:lastModifiedBy>7</cp:lastModifiedBy>
  <dcterms:modified xsi:type="dcterms:W3CDTF">2023-06-06T05:19:32Z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0768A0568BAF4F1E887308D1CC1D59FB_11</vt:lpwstr>
  </property>
</Properties>
</file>