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SQL Project: Paytm</w:t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I.DataBase Diagram</w:t>
      </w:r>
    </w:p>
    <w:p w:rsidR="00000000" w:rsidDel="00000000" w:rsidP="00000000" w:rsidRDefault="00000000" w:rsidRPr="00000000" w14:paraId="0000000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II. 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Paytm is an Indian multinational financial technology company.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specialises in digital payment systems, e-commerce and financial services. Paytm wallet is a secure and RBI (Reserve Bank of India)-approved digital/mobile wallet that provides a myriad of financial features to fulfil every consumer’s payment needs. Paytm wallet can be topped up through UPI (Unified Payments Interface), internet banking, or credit/debit cards. Users can also transfer money from a Paytm wallet to the recipient's bank account or their own Paytm wallet.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Below is a small database of payment transactions from 2019 to 2020 of Paytm Wallet. The database includes 6 tables: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fact_transaction</w:t>
      </w:r>
      <w:r w:rsidDel="00000000" w:rsidR="00000000" w:rsidRPr="00000000">
        <w:rPr>
          <w:rtl w:val="0"/>
        </w:rPr>
        <w:t xml:space="preserve">: Store information of all types of transactions: Payments, Top-up, Transfers, Withdrawals (2019 and 2020)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dim_scenario</w:t>
      </w:r>
      <w:r w:rsidDel="00000000" w:rsidR="00000000" w:rsidRPr="00000000">
        <w:rPr>
          <w:rtl w:val="0"/>
        </w:rPr>
        <w:t xml:space="preserve">: Detailed description of transaction types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dim_payment_channel</w:t>
      </w:r>
      <w:r w:rsidDel="00000000" w:rsidR="00000000" w:rsidRPr="00000000">
        <w:rPr>
          <w:rtl w:val="0"/>
        </w:rPr>
        <w:t xml:space="preserve">: Detailed description of payment methods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dim_platform</w:t>
      </w:r>
      <w:r w:rsidDel="00000000" w:rsidR="00000000" w:rsidRPr="00000000">
        <w:rPr>
          <w:rtl w:val="0"/>
        </w:rPr>
        <w:t xml:space="preserve">: Detailed description of payment devices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dim_status</w:t>
      </w:r>
      <w:r w:rsidDel="00000000" w:rsidR="00000000" w:rsidRPr="00000000">
        <w:rPr>
          <w:rtl w:val="0"/>
        </w:rPr>
        <w:t xml:space="preserve">: Detailed description of the results of the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SQL Queries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Return the result of </w:t>
      </w:r>
      <w:r w:rsidDel="00000000" w:rsidR="00000000" w:rsidRPr="00000000">
        <w:rPr>
          <w:b w:val="1"/>
          <w:rtl w:val="0"/>
        </w:rPr>
        <w:t xml:space="preserve">successful transactions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each month in 2019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(transaction_time)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[month]</w:t>
      </w:r>
    </w:p>
    <w:p w:rsidR="00000000" w:rsidDel="00000000" w:rsidP="00000000" w:rsidRDefault="00000000" w:rsidRPr="00000000" w14:paraId="00000014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(transaction_id 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number_success_trans</w:t>
      </w:r>
    </w:p>
    <w:p w:rsidR="00000000" w:rsidDel="00000000" w:rsidP="00000000" w:rsidRDefault="00000000" w:rsidRPr="00000000" w14:paraId="00000015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fact_transaction_2019</w:t>
      </w:r>
    </w:p>
    <w:p w:rsidR="00000000" w:rsidDel="00000000" w:rsidP="00000000" w:rsidRDefault="00000000" w:rsidRPr="00000000" w14:paraId="00000016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dim_scenario</w:t>
      </w:r>
    </w:p>
    <w:p w:rsidR="00000000" w:rsidDel="00000000" w:rsidP="00000000" w:rsidRDefault="00000000" w:rsidRPr="00000000" w14:paraId="00000017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fact_transaction_2019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.scenario_id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dim_scenario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scenario_id</w:t>
      </w:r>
    </w:p>
    <w:p w:rsidR="00000000" w:rsidDel="00000000" w:rsidP="00000000" w:rsidRDefault="00000000" w:rsidRPr="00000000" w14:paraId="00000018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status_id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9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(transaction_time)</w:t>
      </w:r>
    </w:p>
    <w:p w:rsidR="00000000" w:rsidDel="00000000" w:rsidP="00000000" w:rsidRDefault="00000000" w:rsidRPr="00000000" w14:paraId="0000001A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[month]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828925" cy="3038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</w:t>
      </w:r>
      <w:r w:rsidDel="00000000" w:rsidR="00000000" w:rsidRPr="00000000">
        <w:rPr>
          <w:b w:val="1"/>
          <w:rtl w:val="0"/>
        </w:rPr>
        <w:t xml:space="preserve">TOP 3 months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highest</w:t>
      </w:r>
      <w:r w:rsidDel="00000000" w:rsidR="00000000" w:rsidRPr="00000000">
        <w:rPr>
          <w:rtl w:val="0"/>
        </w:rPr>
        <w:t xml:space="preserve"> number of </w:t>
      </w:r>
      <w:r w:rsidDel="00000000" w:rsidR="00000000" w:rsidRPr="00000000">
        <w:rPr>
          <w:b w:val="1"/>
          <w:rtl w:val="0"/>
        </w:rPr>
        <w:t xml:space="preserve">failed transactions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each year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failed_month_table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0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d9e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(transaction_time)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[year]</w:t>
      </w:r>
    </w:p>
    <w:p w:rsidR="00000000" w:rsidDel="00000000" w:rsidP="00000000" w:rsidRDefault="00000000" w:rsidRPr="00000000" w14:paraId="00000021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       , </w:t>
      </w:r>
      <w:r w:rsidDel="00000000" w:rsidR="00000000" w:rsidRPr="00000000">
        <w:rPr>
          <w:rFonts w:ascii="Consolas" w:cs="Consolas" w:eastAsia="Consolas" w:hAnsi="Consolas"/>
          <w:color w:val="66d9ef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(transaction_time)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[month]</w:t>
      </w:r>
    </w:p>
    <w:p w:rsidR="00000000" w:rsidDel="00000000" w:rsidP="00000000" w:rsidRDefault="00000000" w:rsidRPr="00000000" w14:paraId="00000022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       , </w:t>
      </w:r>
      <w:r w:rsidDel="00000000" w:rsidR="00000000" w:rsidRPr="00000000">
        <w:rPr>
          <w:rFonts w:ascii="Consolas" w:cs="Consolas" w:eastAsia="Consolas" w:hAnsi="Consolas"/>
          <w:color w:val="66d9e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(transaction_id )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number_failed_trans</w:t>
      </w:r>
    </w:p>
    <w:p w:rsidR="00000000" w:rsidDel="00000000" w:rsidP="00000000" w:rsidRDefault="00000000" w:rsidRPr="00000000" w14:paraId="00000023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transaction_id, transaction_time, scenario_id, status_id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e81ff"/>
          <w:sz w:val="18"/>
          <w:szCs w:val="18"/>
          <w:rtl w:val="0"/>
        </w:rPr>
        <w:t xml:space="preserve">fact_transaction_2019</w:t>
      </w:r>
    </w:p>
    <w:p w:rsidR="00000000" w:rsidDel="00000000" w:rsidP="00000000" w:rsidRDefault="00000000" w:rsidRPr="00000000" w14:paraId="00000024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025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transaction_id, transaction_time, scenario_id, status_id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e81ff"/>
          <w:sz w:val="18"/>
          <w:szCs w:val="18"/>
          <w:rtl w:val="0"/>
        </w:rPr>
        <w:t xml:space="preserve">fact_transaction_2020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fact_table</w:t>
      </w:r>
    </w:p>
    <w:p w:rsidR="00000000" w:rsidDel="00000000" w:rsidP="00000000" w:rsidRDefault="00000000" w:rsidRPr="00000000" w14:paraId="00000026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88846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status_id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46f"/>
          <w:sz w:val="18"/>
          <w:szCs w:val="18"/>
          <w:rtl w:val="0"/>
        </w:rPr>
        <w:t xml:space="preserve">-- giao dịch lỗi</w:t>
      </w:r>
    </w:p>
    <w:p w:rsidR="00000000" w:rsidDel="00000000" w:rsidP="00000000" w:rsidRDefault="00000000" w:rsidRPr="00000000" w14:paraId="00000027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d9e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(transaction_time), </w:t>
      </w:r>
      <w:r w:rsidDel="00000000" w:rsidR="00000000" w:rsidRPr="00000000">
        <w:rPr>
          <w:rFonts w:ascii="Consolas" w:cs="Consolas" w:eastAsia="Consolas" w:hAnsi="Consolas"/>
          <w:color w:val="66d9ef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(transaction_time)</w:t>
      </w:r>
    </w:p>
    <w:p w:rsidR="00000000" w:rsidDel="00000000" w:rsidP="00000000" w:rsidRDefault="00000000" w:rsidRPr="00000000" w14:paraId="00000028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88846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846f"/>
          <w:sz w:val="18"/>
          <w:szCs w:val="18"/>
          <w:rtl w:val="0"/>
        </w:rPr>
        <w:t xml:space="preserve">--    ORDER BY [year], [month]</w:t>
      </w:r>
    </w:p>
    <w:p w:rsidR="00000000" w:rsidDel="00000000" w:rsidP="00000000" w:rsidRDefault="00000000" w:rsidRPr="00000000" w14:paraId="00000029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, rank_table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B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2C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nsolas" w:cs="Consolas" w:eastAsia="Consolas" w:hAnsi="Consolas"/>
          <w:color w:val="66d9ef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[year]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number_failed_trans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)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rank_column</w:t>
      </w:r>
    </w:p>
    <w:p w:rsidR="00000000" w:rsidDel="00000000" w:rsidP="00000000" w:rsidRDefault="00000000" w:rsidRPr="00000000" w14:paraId="0000002D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failed_month_table</w:t>
      </w:r>
    </w:p>
    <w:p w:rsidR="00000000" w:rsidDel="00000000" w:rsidP="00000000" w:rsidRDefault="00000000" w:rsidRPr="00000000" w14:paraId="0000002E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88846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846f"/>
          <w:sz w:val="18"/>
          <w:szCs w:val="18"/>
          <w:rtl w:val="0"/>
        </w:rPr>
        <w:t xml:space="preserve">-- ORDER BY [year], [month]</w:t>
      </w:r>
    </w:p>
    <w:p w:rsidR="00000000" w:rsidDel="00000000" w:rsidP="00000000" w:rsidRDefault="00000000" w:rsidRPr="00000000" w14:paraId="0000002F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1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rank_table</w:t>
      </w:r>
    </w:p>
    <w:p w:rsidR="00000000" w:rsidDel="00000000" w:rsidP="00000000" w:rsidRDefault="00000000" w:rsidRPr="00000000" w14:paraId="00000032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rank_column </w:t>
      </w:r>
      <w:r w:rsidDel="00000000" w:rsidR="00000000" w:rsidRPr="00000000">
        <w:rPr>
          <w:rFonts w:ascii="Consolas" w:cs="Consolas" w:eastAsia="Consolas" w:hAnsi="Consolas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33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72000" cy="1685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the average distance between successful payments for each customer in the Telecom group in 2019.</w:t>
      </w:r>
    </w:p>
    <w:p w:rsidR="00000000" w:rsidDel="00000000" w:rsidP="00000000" w:rsidRDefault="00000000" w:rsidRPr="00000000" w14:paraId="00000039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customer_table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A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customer_id, transaction_id, transaction_time</w:t>
      </w:r>
    </w:p>
    <w:p w:rsidR="00000000" w:rsidDel="00000000" w:rsidP="00000000" w:rsidRDefault="00000000" w:rsidRPr="00000000" w14:paraId="0000003B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(transaction_time,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transaction_time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previous_time</w:t>
      </w:r>
    </w:p>
    <w:p w:rsidR="00000000" w:rsidDel="00000000" w:rsidP="00000000" w:rsidRDefault="00000000" w:rsidRPr="00000000" w14:paraId="0000003C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(transaction_time,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transaction_time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3D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, transaction_time)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gap_day</w:t>
      </w:r>
    </w:p>
    <w:p w:rsidR="00000000" w:rsidDel="00000000" w:rsidP="00000000" w:rsidRDefault="00000000" w:rsidRPr="00000000" w14:paraId="0000003E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customer_id, transaction_id, transaction_time, scenario_id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fact_transaction_2019</w:t>
      </w:r>
    </w:p>
    <w:p w:rsidR="00000000" w:rsidDel="00000000" w:rsidP="00000000" w:rsidRDefault="00000000" w:rsidRPr="00000000" w14:paraId="0000003F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040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customer_id, transaction_id, transaction_time, scenario_id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fact_transaction_2020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fact_table</w:t>
      </w:r>
    </w:p>
    <w:p w:rsidR="00000000" w:rsidDel="00000000" w:rsidP="00000000" w:rsidRDefault="00000000" w:rsidRPr="00000000" w14:paraId="00000041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dim_scenario</w:t>
      </w:r>
    </w:p>
    <w:p w:rsidR="00000000" w:rsidDel="00000000" w:rsidP="00000000" w:rsidRDefault="00000000" w:rsidRPr="00000000" w14:paraId="00000042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fact_table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scenario_id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dim_scenario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.scenario_id</w:t>
      </w:r>
    </w:p>
    <w:p w:rsidR="00000000" w:rsidDel="00000000" w:rsidP="00000000" w:rsidRDefault="00000000" w:rsidRPr="00000000" w14:paraId="00000043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category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'Telco'</w:t>
      </w:r>
    </w:p>
    <w:p w:rsidR="00000000" w:rsidDel="00000000" w:rsidP="00000000" w:rsidRDefault="00000000" w:rsidRPr="00000000" w14:paraId="00000044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</w:t>
      </w:r>
    </w:p>
    <w:p w:rsidR="00000000" w:rsidDel="00000000" w:rsidP="00000000" w:rsidRDefault="00000000" w:rsidRPr="00000000" w14:paraId="00000046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(gap_day)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avg_gap_day</w:t>
      </w:r>
    </w:p>
    <w:p w:rsidR="00000000" w:rsidDel="00000000" w:rsidP="00000000" w:rsidRDefault="00000000" w:rsidRPr="00000000" w14:paraId="00000047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customer_table</w:t>
      </w:r>
    </w:p>
    <w:p w:rsidR="00000000" w:rsidDel="00000000" w:rsidP="00000000" w:rsidRDefault="00000000" w:rsidRPr="00000000" w14:paraId="00000048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76525" cy="4838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16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Series Analysis</w:t>
      </w:r>
    </w:p>
    <w:p w:rsidR="00000000" w:rsidDel="00000000" w:rsidP="00000000" w:rsidRDefault="00000000" w:rsidRPr="00000000" w14:paraId="0000004D">
      <w:pPr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Requirements: </w:t>
      </w:r>
      <w:r w:rsidDel="00000000" w:rsidR="00000000" w:rsidRPr="00000000">
        <w:rPr>
          <w:sz w:val="20"/>
          <w:szCs w:val="20"/>
          <w:rtl w:val="0"/>
        </w:rPr>
        <w:t xml:space="preserve">Create a table that shows the number of transactions for the 3 sub-categories: Electricity, Internet, and Water, as well as the total transactions for all 3 sub-categories in each month from 2019-2020. Then calculate the percentage of sales for each sub-category in each month compared to the total transactions.</w:t>
      </w:r>
    </w:p>
    <w:p w:rsidR="00000000" w:rsidDel="00000000" w:rsidP="00000000" w:rsidRDefault="00000000" w:rsidRPr="00000000" w14:paraId="0000004E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month_table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4F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(transaction_time)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[year]</w:t>
      </w:r>
    </w:p>
    <w:p w:rsidR="00000000" w:rsidDel="00000000" w:rsidP="00000000" w:rsidRDefault="00000000" w:rsidRPr="00000000" w14:paraId="00000051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(transaction_time)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[month]</w:t>
      </w:r>
    </w:p>
    <w:p w:rsidR="00000000" w:rsidDel="00000000" w:rsidP="00000000" w:rsidRDefault="00000000" w:rsidRPr="00000000" w14:paraId="00000052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, sub_category</w:t>
      </w:r>
    </w:p>
    <w:p w:rsidR="00000000" w:rsidDel="00000000" w:rsidP="00000000" w:rsidRDefault="00000000" w:rsidRPr="00000000" w14:paraId="00000053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(transaction_id)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number_trans</w:t>
      </w:r>
    </w:p>
    <w:p w:rsidR="00000000" w:rsidDel="00000000" w:rsidP="00000000" w:rsidRDefault="00000000" w:rsidRPr="00000000" w14:paraId="00000054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transaction_id, transaction_time, scenario_id, status_id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fact_transaction_2019</w:t>
      </w:r>
    </w:p>
    <w:p w:rsidR="00000000" w:rsidDel="00000000" w:rsidP="00000000" w:rsidRDefault="00000000" w:rsidRPr="00000000" w14:paraId="00000055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056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transaction_id, transaction_time, scenario_id, status_id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fact_transaction_2020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fact_table</w:t>
      </w:r>
    </w:p>
    <w:p w:rsidR="00000000" w:rsidDel="00000000" w:rsidP="00000000" w:rsidRDefault="00000000" w:rsidRPr="00000000" w14:paraId="00000058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dim_scenario</w:t>
      </w:r>
    </w:p>
    <w:p w:rsidR="00000000" w:rsidDel="00000000" w:rsidP="00000000" w:rsidRDefault="00000000" w:rsidRPr="00000000" w14:paraId="00000059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fact_table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scenario_id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dim_scenario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.scenario_id</w:t>
      </w:r>
    </w:p>
    <w:p w:rsidR="00000000" w:rsidDel="00000000" w:rsidP="00000000" w:rsidRDefault="00000000" w:rsidRPr="00000000" w14:paraId="0000005A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dim_status</w:t>
      </w:r>
    </w:p>
    <w:p w:rsidR="00000000" w:rsidDel="00000000" w:rsidP="00000000" w:rsidRDefault="00000000" w:rsidRPr="00000000" w14:paraId="0000005B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fact_table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status_id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dim_status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.status_id</w:t>
      </w:r>
    </w:p>
    <w:p w:rsidR="00000000" w:rsidDel="00000000" w:rsidP="00000000" w:rsidRDefault="00000000" w:rsidRPr="00000000" w14:paraId="0000005C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category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'Billing'</w:t>
      </w:r>
    </w:p>
    <w:p w:rsidR="00000000" w:rsidDel="00000000" w:rsidP="00000000" w:rsidRDefault="00000000" w:rsidRPr="00000000" w14:paraId="0000005D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fact_table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status_id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E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(transaction_time),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(transaction_time), sub_category</w:t>
      </w:r>
    </w:p>
    <w:p w:rsidR="00000000" w:rsidDel="00000000" w:rsidP="00000000" w:rsidRDefault="00000000" w:rsidRPr="00000000" w14:paraId="0000005F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, pivot_table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1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[year], [month]</w:t>
      </w:r>
    </w:p>
    <w:p w:rsidR="00000000" w:rsidDel="00000000" w:rsidP="00000000" w:rsidRDefault="00000000" w:rsidRPr="00000000" w14:paraId="00000062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sub_category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'electricity'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number_trans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elec_trans</w:t>
      </w:r>
    </w:p>
    <w:p w:rsidR="00000000" w:rsidDel="00000000" w:rsidP="00000000" w:rsidRDefault="00000000" w:rsidRPr="00000000" w14:paraId="00000063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sub_category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'internet'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number_trans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internet_trans</w:t>
      </w:r>
    </w:p>
    <w:p w:rsidR="00000000" w:rsidDel="00000000" w:rsidP="00000000" w:rsidRDefault="00000000" w:rsidRPr="00000000" w14:paraId="00000064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sub_category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'water'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number_trans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water_trans</w:t>
      </w:r>
    </w:p>
    <w:p w:rsidR="00000000" w:rsidDel="00000000" w:rsidP="00000000" w:rsidRDefault="00000000" w:rsidRPr="00000000" w14:paraId="00000065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month_table</w:t>
      </w:r>
    </w:p>
    <w:p w:rsidR="00000000" w:rsidDel="00000000" w:rsidP="00000000" w:rsidRDefault="00000000" w:rsidRPr="00000000" w14:paraId="00000066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[year], [month]</w:t>
      </w:r>
    </w:p>
    <w:p w:rsidR="00000000" w:rsidDel="00000000" w:rsidP="00000000" w:rsidRDefault="00000000" w:rsidRPr="00000000" w14:paraId="00000067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88846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846f"/>
          <w:sz w:val="18"/>
          <w:szCs w:val="18"/>
          <w:rtl w:val="0"/>
        </w:rPr>
        <w:t xml:space="preserve">-- ORDER BY [year], [month]</w:t>
      </w:r>
    </w:p>
    <w:p w:rsidR="00000000" w:rsidDel="00000000" w:rsidP="00000000" w:rsidRDefault="00000000" w:rsidRPr="00000000" w14:paraId="00000068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6A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, elec_trans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internet_trans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water_trans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total_trans_month</w:t>
      </w:r>
    </w:p>
    <w:p w:rsidR="00000000" w:rsidDel="00000000" w:rsidP="00000000" w:rsidRDefault="00000000" w:rsidRPr="00000000" w14:paraId="0000006B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elec_trans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elec_trans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internet_trans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water_trans ),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elec_pct</w:t>
      </w:r>
    </w:p>
    <w:p w:rsidR="00000000" w:rsidDel="00000000" w:rsidP="00000000" w:rsidRDefault="00000000" w:rsidRPr="00000000" w14:paraId="0000006C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internet_trans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elec_trans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internet_trans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water_trans ),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internet_pct</w:t>
      </w:r>
    </w:p>
    <w:p w:rsidR="00000000" w:rsidDel="00000000" w:rsidP="00000000" w:rsidRDefault="00000000" w:rsidRPr="00000000" w14:paraId="0000006D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water_trans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elec_trans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internet_trans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water_trans ),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water_pct</w:t>
      </w:r>
    </w:p>
    <w:p w:rsidR="00000000" w:rsidDel="00000000" w:rsidP="00000000" w:rsidRDefault="00000000" w:rsidRPr="00000000" w14:paraId="0000006E">
      <w:pPr>
        <w:shd w:fill="272822" w:val="clear"/>
        <w:spacing w:after="160"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pivot_table</w:t>
      </w:r>
    </w:p>
    <w:p w:rsidR="00000000" w:rsidDel="00000000" w:rsidP="00000000" w:rsidRDefault="00000000" w:rsidRPr="00000000" w14:paraId="0000006F">
      <w:pPr>
        <w:spacing w:after="160" w:line="259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spacing w:after="160" w:line="259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390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RFM analysis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Segment all customers in 2019-2020 into 9 distinct groups by percent ranking and count the total customers of each group.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88846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fact_table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846f"/>
          <w:sz w:val="18"/>
          <w:szCs w:val="18"/>
          <w:rtl w:val="0"/>
        </w:rPr>
        <w:t xml:space="preserve">-- tạo bảng fact chung</w:t>
      </w:r>
    </w:p>
    <w:p w:rsidR="00000000" w:rsidDel="00000000" w:rsidP="00000000" w:rsidRDefault="00000000" w:rsidRPr="00000000" w14:paraId="00000076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</w:t>
      </w:r>
    </w:p>
    <w:p w:rsidR="00000000" w:rsidDel="00000000" w:rsidP="00000000" w:rsidRDefault="00000000" w:rsidRPr="00000000" w14:paraId="00000077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, transaction_id</w:t>
      </w:r>
    </w:p>
    <w:p w:rsidR="00000000" w:rsidDel="00000000" w:rsidP="00000000" w:rsidRDefault="00000000" w:rsidRPr="00000000" w14:paraId="00000078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, transaction_time</w:t>
      </w:r>
    </w:p>
    <w:p w:rsidR="00000000" w:rsidDel="00000000" w:rsidP="00000000" w:rsidRDefault="00000000" w:rsidRPr="00000000" w14:paraId="00000079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, charged_amount</w:t>
      </w:r>
    </w:p>
    <w:p w:rsidR="00000000" w:rsidDel="00000000" w:rsidP="00000000" w:rsidRDefault="00000000" w:rsidRPr="00000000" w14:paraId="0000007A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, sub_category</w:t>
      </w:r>
    </w:p>
    <w:p w:rsidR="00000000" w:rsidDel="00000000" w:rsidP="00000000" w:rsidRDefault="00000000" w:rsidRPr="00000000" w14:paraId="0000007B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(transaction_time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d9e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transaction_date</w:t>
      </w:r>
    </w:p>
    <w:p w:rsidR="00000000" w:rsidDel="00000000" w:rsidP="00000000" w:rsidRDefault="00000000" w:rsidRPr="00000000" w14:paraId="0000007C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fact_transaction_2019 fact_2019</w:t>
      </w:r>
    </w:p>
    <w:p w:rsidR="00000000" w:rsidDel="00000000" w:rsidP="00000000" w:rsidRDefault="00000000" w:rsidRPr="00000000" w14:paraId="0000007D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dim_scenario scen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scen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scenario_id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fact_2019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scenario_id</w:t>
      </w:r>
    </w:p>
    <w:p w:rsidR="00000000" w:rsidDel="00000000" w:rsidP="00000000" w:rsidRDefault="00000000" w:rsidRPr="00000000" w14:paraId="0000007E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status_id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F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category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'Billing'</w:t>
      </w:r>
    </w:p>
    <w:p w:rsidR="00000000" w:rsidDel="00000000" w:rsidP="00000000" w:rsidRDefault="00000000" w:rsidRPr="00000000" w14:paraId="00000080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UNION ALL</w:t>
      </w:r>
    </w:p>
    <w:p w:rsidR="00000000" w:rsidDel="00000000" w:rsidP="00000000" w:rsidRDefault="00000000" w:rsidRPr="00000000" w14:paraId="00000081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</w:t>
      </w:r>
    </w:p>
    <w:p w:rsidR="00000000" w:rsidDel="00000000" w:rsidP="00000000" w:rsidRDefault="00000000" w:rsidRPr="00000000" w14:paraId="00000082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, transaction_id</w:t>
      </w:r>
    </w:p>
    <w:p w:rsidR="00000000" w:rsidDel="00000000" w:rsidP="00000000" w:rsidRDefault="00000000" w:rsidRPr="00000000" w14:paraId="00000083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, transaction_time</w:t>
      </w:r>
    </w:p>
    <w:p w:rsidR="00000000" w:rsidDel="00000000" w:rsidP="00000000" w:rsidRDefault="00000000" w:rsidRPr="00000000" w14:paraId="00000084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, charged_amount</w:t>
      </w:r>
    </w:p>
    <w:p w:rsidR="00000000" w:rsidDel="00000000" w:rsidP="00000000" w:rsidRDefault="00000000" w:rsidRPr="00000000" w14:paraId="00000085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, sub_category</w:t>
      </w:r>
    </w:p>
    <w:p w:rsidR="00000000" w:rsidDel="00000000" w:rsidP="00000000" w:rsidRDefault="00000000" w:rsidRPr="00000000" w14:paraId="00000086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(transaction_time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d9e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transaction_date</w:t>
      </w:r>
    </w:p>
    <w:p w:rsidR="00000000" w:rsidDel="00000000" w:rsidP="00000000" w:rsidRDefault="00000000" w:rsidRPr="00000000" w14:paraId="00000087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fact_transaction_2020 fact_2020</w:t>
      </w:r>
    </w:p>
    <w:p w:rsidR="00000000" w:rsidDel="00000000" w:rsidP="00000000" w:rsidRDefault="00000000" w:rsidRPr="00000000" w14:paraId="00000088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dim_scenario scen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scen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scenario_id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fact_2020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scenario_id</w:t>
      </w:r>
    </w:p>
    <w:p w:rsidR="00000000" w:rsidDel="00000000" w:rsidP="00000000" w:rsidRDefault="00000000" w:rsidRPr="00000000" w14:paraId="00000089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status_id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category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'Billing'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rfm_model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customer_id,</w:t>
      </w:r>
    </w:p>
    <w:p w:rsidR="00000000" w:rsidDel="00000000" w:rsidP="00000000" w:rsidRDefault="00000000" w:rsidRPr="00000000" w14:paraId="0000008D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(transaction_time),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'2020-12-31'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Recency,</w:t>
      </w:r>
    </w:p>
    <w:p w:rsidR="00000000" w:rsidDel="00000000" w:rsidP="00000000" w:rsidRDefault="00000000" w:rsidRPr="00000000" w14:paraId="0000008E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transaction_id)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Frequency,</w:t>
      </w:r>
    </w:p>
    <w:p w:rsidR="00000000" w:rsidDel="00000000" w:rsidP="00000000" w:rsidRDefault="00000000" w:rsidRPr="00000000" w14:paraId="0000008F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(charged_amount)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Monetary</w:t>
      </w:r>
    </w:p>
    <w:p w:rsidR="00000000" w:rsidDel="00000000" w:rsidP="00000000" w:rsidRDefault="00000000" w:rsidRPr="00000000" w14:paraId="00000090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fact_table</w:t>
      </w:r>
    </w:p>
    <w:p w:rsidR="00000000" w:rsidDel="00000000" w:rsidP="00000000" w:rsidRDefault="00000000" w:rsidRPr="00000000" w14:paraId="00000091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</w:t>
      </w:r>
    </w:p>
    <w:p w:rsidR="00000000" w:rsidDel="00000000" w:rsidP="00000000" w:rsidRDefault="00000000" w:rsidRPr="00000000" w14:paraId="00000092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93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rfm_percent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5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</w:t>
      </w:r>
    </w:p>
    <w:p w:rsidR="00000000" w:rsidDel="00000000" w:rsidP="00000000" w:rsidRDefault="00000000" w:rsidRPr="00000000" w14:paraId="00000096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PERCENT_RANK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Recency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r_percent_rank</w:t>
      </w:r>
    </w:p>
    <w:p w:rsidR="00000000" w:rsidDel="00000000" w:rsidP="00000000" w:rsidRDefault="00000000" w:rsidRPr="00000000" w14:paraId="00000097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PERCENT_RANK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Frequency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f_percent_rank</w:t>
      </w:r>
    </w:p>
    <w:p w:rsidR="00000000" w:rsidDel="00000000" w:rsidP="00000000" w:rsidRDefault="00000000" w:rsidRPr="00000000" w14:paraId="00000098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PERCENT_RANK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Monetary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m_percent_rank</w:t>
      </w:r>
    </w:p>
    <w:p w:rsidR="00000000" w:rsidDel="00000000" w:rsidP="00000000" w:rsidRDefault="00000000" w:rsidRPr="00000000" w14:paraId="00000099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rfm_model</w:t>
      </w:r>
    </w:p>
    <w:p w:rsidR="00000000" w:rsidDel="00000000" w:rsidP="00000000" w:rsidRDefault="00000000" w:rsidRPr="00000000" w14:paraId="0000009A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)</w:t>
      </w:r>
    </w:p>
    <w:p w:rsidR="00000000" w:rsidDel="00000000" w:rsidP="00000000" w:rsidRDefault="00000000" w:rsidRPr="00000000" w14:paraId="0000009B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, tier_table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C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customer_id,</w:t>
      </w:r>
    </w:p>
    <w:p w:rsidR="00000000" w:rsidDel="00000000" w:rsidP="00000000" w:rsidRDefault="00000000" w:rsidRPr="00000000" w14:paraId="0000009D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r_percent_rank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9E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r_percent_rank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9F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r_percent_rank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A0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r_tier,</w:t>
      </w:r>
    </w:p>
    <w:p w:rsidR="00000000" w:rsidDel="00000000" w:rsidP="00000000" w:rsidRDefault="00000000" w:rsidRPr="00000000" w14:paraId="000000A1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f_percent_rank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A2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f_percent_rank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A3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f_percent_rank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A4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f_tier,</w:t>
      </w:r>
    </w:p>
    <w:p w:rsidR="00000000" w:rsidDel="00000000" w:rsidP="00000000" w:rsidRDefault="00000000" w:rsidRPr="00000000" w14:paraId="000000A5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m_percent_rank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A6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m_percent_rank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A7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m_percent_rank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A8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m_tier</w:t>
      </w:r>
    </w:p>
    <w:p w:rsidR="00000000" w:rsidDel="00000000" w:rsidP="00000000" w:rsidRDefault="00000000" w:rsidRPr="00000000" w14:paraId="000000A9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rfm_percent</w:t>
      </w:r>
    </w:p>
    <w:p w:rsidR="00000000" w:rsidDel="00000000" w:rsidP="00000000" w:rsidRDefault="00000000" w:rsidRPr="00000000" w14:paraId="000000AA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AB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, score_table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AC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customer_id</w:t>
      </w:r>
    </w:p>
    <w:p w:rsidR="00000000" w:rsidDel="00000000" w:rsidP="00000000" w:rsidRDefault="00000000" w:rsidRPr="00000000" w14:paraId="000000AD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(r_tier, f_tier, m_tier)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score</w:t>
      </w:r>
    </w:p>
    <w:p w:rsidR="00000000" w:rsidDel="00000000" w:rsidP="00000000" w:rsidRDefault="00000000" w:rsidRPr="00000000" w14:paraId="000000AE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tier_table)</w:t>
      </w:r>
    </w:p>
    <w:p w:rsidR="00000000" w:rsidDel="00000000" w:rsidP="00000000" w:rsidRDefault="00000000" w:rsidRPr="00000000" w14:paraId="000000AF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, label_table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B0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B1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 , (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B2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'111'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'Best customers'</w:t>
      </w:r>
    </w:p>
    <w:p w:rsidR="00000000" w:rsidDel="00000000" w:rsidP="00000000" w:rsidRDefault="00000000" w:rsidRPr="00000000" w14:paraId="000000B3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'[34][34][1-4]'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'Lost Bad Customers'</w:t>
      </w:r>
    </w:p>
    <w:p w:rsidR="00000000" w:rsidDel="00000000" w:rsidP="00000000" w:rsidRDefault="00000000" w:rsidRPr="00000000" w14:paraId="000000B4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'[34]2[1-4]'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'Lost Customers'</w:t>
      </w:r>
    </w:p>
    <w:p w:rsidR="00000000" w:rsidDel="00000000" w:rsidP="00000000" w:rsidRDefault="00000000" w:rsidRPr="00000000" w14:paraId="000000B5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'21[1-4]'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'Almost lost'</w:t>
      </w:r>
    </w:p>
    <w:p w:rsidR="00000000" w:rsidDel="00000000" w:rsidP="00000000" w:rsidRDefault="00000000" w:rsidRPr="00000000" w14:paraId="000000B6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'11[2-4]'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'Loyal customers'</w:t>
      </w:r>
    </w:p>
    <w:p w:rsidR="00000000" w:rsidDel="00000000" w:rsidP="00000000" w:rsidRDefault="00000000" w:rsidRPr="00000000" w14:paraId="000000B7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'[12][1-3]1'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'Big Spender'</w:t>
      </w:r>
    </w:p>
    <w:p w:rsidR="00000000" w:rsidDel="00000000" w:rsidP="00000000" w:rsidRDefault="00000000" w:rsidRPr="00000000" w14:paraId="000000B8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'[12]4[1-4]'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'New customers'</w:t>
      </w:r>
    </w:p>
    <w:p w:rsidR="00000000" w:rsidDel="00000000" w:rsidP="00000000" w:rsidRDefault="00000000" w:rsidRPr="00000000" w14:paraId="000000B9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'[34]1[1-4]'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'Hibernating'</w:t>
      </w:r>
    </w:p>
    <w:p w:rsidR="00000000" w:rsidDel="00000000" w:rsidP="00000000" w:rsidRDefault="00000000" w:rsidRPr="00000000" w14:paraId="000000BA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'[12][23][2-4]'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'Potential Loyalist'</w:t>
      </w:r>
    </w:p>
    <w:p w:rsidR="00000000" w:rsidDel="00000000" w:rsidP="00000000" w:rsidRDefault="00000000" w:rsidRPr="00000000" w14:paraId="000000BB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BC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label</w:t>
      </w:r>
    </w:p>
    <w:p w:rsidR="00000000" w:rsidDel="00000000" w:rsidP="00000000" w:rsidRDefault="00000000" w:rsidRPr="00000000" w14:paraId="000000BD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score_table)</w:t>
      </w:r>
    </w:p>
    <w:p w:rsidR="00000000" w:rsidDel="00000000" w:rsidP="00000000" w:rsidRDefault="00000000" w:rsidRPr="00000000" w14:paraId="000000BE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label</w:t>
      </w:r>
    </w:p>
    <w:p w:rsidR="00000000" w:rsidDel="00000000" w:rsidP="00000000" w:rsidRDefault="00000000" w:rsidRPr="00000000" w14:paraId="000000BF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   ,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(customer_id)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number_of_customers</w:t>
      </w:r>
    </w:p>
    <w:p w:rsidR="00000000" w:rsidDel="00000000" w:rsidP="00000000" w:rsidRDefault="00000000" w:rsidRPr="00000000" w14:paraId="000000C0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label_table</w:t>
      </w:r>
    </w:p>
    <w:p w:rsidR="00000000" w:rsidDel="00000000" w:rsidP="00000000" w:rsidRDefault="00000000" w:rsidRPr="00000000" w14:paraId="000000C1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label</w:t>
      </w:r>
    </w:p>
    <w:p w:rsidR="00000000" w:rsidDel="00000000" w:rsidP="00000000" w:rsidRDefault="00000000" w:rsidRPr="00000000" w14:paraId="000000C2">
      <w:pPr>
        <w:shd w:fill="272822" w:val="clear"/>
        <w:spacing w:line="320" w:lineRule="auto"/>
        <w:ind w:left="720" w:firstLine="0"/>
        <w:rPr>
          <w:rFonts w:ascii="Consolas" w:cs="Consolas" w:eastAsia="Consolas" w:hAnsi="Consolas"/>
          <w:b w:val="1"/>
          <w:color w:val="f8f8f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18"/>
          <w:szCs w:val="18"/>
          <w:rtl w:val="0"/>
        </w:rPr>
        <w:t xml:space="preserve"> number_of_customers</w:t>
      </w:r>
    </w:p>
    <w:p w:rsidR="00000000" w:rsidDel="00000000" w:rsidP="00000000" w:rsidRDefault="00000000" w:rsidRPr="00000000" w14:paraId="000000C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90900" cy="236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percent_rank function allows for greater flexibility in filtering and sorting data, while the Ntile function divides data into a fixed number of equally-sized groups, which may not be suitable for all use cases. By using percent_rank, I can easily filter data based on a particular percentile, such as the top or bottom 50%, which can be useful in various analysis scenarios.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