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C9993" w14:textId="776DFB31" w:rsidR="006A2FED" w:rsidRDefault="0035044C" w:rsidP="00C0158F">
      <w:pPr>
        <w:pStyle w:val="3"/>
        <w:rPr>
          <w:rFonts w:hint="eastAsia"/>
        </w:rPr>
      </w:pPr>
      <w:r>
        <w:rPr>
          <w:rFonts w:hint="eastAsia"/>
        </w:rPr>
        <w:t xml:space="preserve">1 </w:t>
      </w:r>
      <w:r w:rsidR="00A445F9">
        <w:rPr>
          <w:rFonts w:hint="eastAsia"/>
        </w:rPr>
        <w:t>钾离子选择性电极</w:t>
      </w:r>
    </w:p>
    <w:p w14:paraId="3291AA0A" w14:textId="539368C3" w:rsidR="00A445F9" w:rsidRDefault="00BC2EAD" w:rsidP="00BC2EAD">
      <w:pPr>
        <w:pStyle w:val="4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灵敏度</w:t>
      </w:r>
    </w:p>
    <w:p w14:paraId="7731FBBD" w14:textId="61012164" w:rsidR="00BC2EAD" w:rsidRPr="001B7688" w:rsidRDefault="00000000" w:rsidP="00BC2EAD">
      <w:pPr>
        <w:spacing w:line="360" w:lineRule="auto"/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+K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+K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⇒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=K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func>
        </m:oMath>
      </m:oMathPara>
    </w:p>
    <w:p w14:paraId="7AFD0B5A" w14:textId="345FD2AD" w:rsidR="00BC2EAD" w:rsidRDefault="00476DA9" w:rsidP="00BC2EAD">
      <w:pPr>
        <w:spacing w:line="360" w:lineRule="auto"/>
        <w:rPr>
          <w:rFonts w:hint="eastAsia"/>
        </w:rPr>
      </w:pPr>
      <w:r>
        <w:rPr>
          <w:rFonts w:hint="eastAsia"/>
        </w:rPr>
        <w:t>故</w:t>
      </w:r>
    </w:p>
    <w:p w14:paraId="1998ECB6" w14:textId="697418A9" w:rsidR="00BC2EAD" w:rsidRPr="00A20A54" w:rsidRDefault="000B3AFA" w:rsidP="00BC2EAD">
      <w:pPr>
        <w:spacing w:line="360" w:lineRule="auto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K=0.059 V/</m:t>
          </m:r>
          <m:r>
            <m:rPr>
              <m:sty m:val="p"/>
            </m:rPr>
            <w:rPr>
              <w:rFonts w:ascii="Cambria Math" w:hAnsi="Cambria Math" w:hint="eastAsia"/>
            </w:rPr>
            <m:t>十倍浓度</m:t>
          </m:r>
        </m:oMath>
      </m:oMathPara>
    </w:p>
    <w:p w14:paraId="0A1B706D" w14:textId="77777777" w:rsidR="0064523E" w:rsidRDefault="0064523E" w:rsidP="00BC2EAD">
      <w:pPr>
        <w:spacing w:line="360" w:lineRule="auto"/>
        <w:rPr>
          <w:rFonts w:hint="eastAsia"/>
        </w:rPr>
      </w:pPr>
    </w:p>
    <w:p w14:paraId="178F21DD" w14:textId="49101642" w:rsidR="00BC2EAD" w:rsidRDefault="00BC2EAD" w:rsidP="00BC2EAD">
      <w:pPr>
        <w:pStyle w:val="4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结果</w:t>
      </w:r>
    </w:p>
    <w:p w14:paraId="412B48AE" w14:textId="557259B4" w:rsidR="003F2674" w:rsidRDefault="00D97441" w:rsidP="0064523E">
      <w:pPr>
        <w:spacing w:line="360" w:lineRule="auto"/>
        <w:rPr>
          <w:rFonts w:hint="eastAsia"/>
        </w:rPr>
      </w:pPr>
      <w:r>
        <w:rPr>
          <w:rFonts w:hint="eastAsia"/>
        </w:rPr>
        <w:t>原始溶液中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的浓度为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760F18">
        <w:rPr>
          <w:rFonts w:hint="eastAsia"/>
        </w:rPr>
        <w:t>mol/L，加入标准溶液后浓度为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3F2674">
        <w:rPr>
          <w:rFonts w:hint="eastAsia"/>
        </w:rPr>
        <w:t>mol/L，那么</w:t>
      </w:r>
    </w:p>
    <w:p w14:paraId="4A3F9DE9" w14:textId="6B783800" w:rsidR="003F2674" w:rsidRDefault="00000000" w:rsidP="0064523E">
      <w:pPr>
        <w:spacing w:line="360" w:lineRule="auto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+K⋅1=0.255 V</m:t>
          </m:r>
        </m:oMath>
      </m:oMathPara>
    </w:p>
    <w:p w14:paraId="5F691B20" w14:textId="221D6A62" w:rsidR="004F6588" w:rsidRDefault="004F6588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5D8704EC" w14:textId="1DB9CBC8" w:rsidR="0064523E" w:rsidRDefault="0017281B" w:rsidP="0017281B">
      <w:pPr>
        <w:pStyle w:val="3"/>
        <w:rPr>
          <w:rFonts w:hint="eastAsia"/>
        </w:rPr>
      </w:pPr>
      <w:r w:rsidRPr="0017281B">
        <w:rPr>
          <w:rFonts w:hint="eastAsia"/>
        </w:rPr>
        <w:lastRenderedPageBreak/>
        <w:t xml:space="preserve">2 </w:t>
      </w:r>
      <w:r>
        <w:rPr>
          <w:rFonts w:hint="eastAsia"/>
        </w:rPr>
        <w:t>检测葡萄糖的光学传感器</w:t>
      </w:r>
    </w:p>
    <w:p w14:paraId="78090EB0" w14:textId="2429CED3" w:rsidR="0017281B" w:rsidRDefault="0017281B" w:rsidP="0017281B">
      <w:pPr>
        <w:pStyle w:val="4"/>
        <w:rPr>
          <w:rFonts w:hint="eastAsia"/>
        </w:rPr>
      </w:pPr>
      <w:r>
        <w:rPr>
          <w:rFonts w:hint="eastAsia"/>
        </w:rPr>
        <w:t xml:space="preserve">2.1 </w:t>
      </w:r>
      <w:r w:rsidR="00322B55">
        <w:rPr>
          <w:rFonts w:hint="eastAsia"/>
        </w:rPr>
        <w:t>传感器的检测限</w:t>
      </w:r>
    </w:p>
    <w:p w14:paraId="4D3D89EB" w14:textId="3D177CAF" w:rsidR="00322B55" w:rsidRDefault="006A28C5" w:rsidP="00322B55">
      <w:pPr>
        <w:spacing w:line="360" w:lineRule="auto"/>
        <w:rPr>
          <w:rFonts w:hint="eastAsia"/>
        </w:rPr>
      </w:pPr>
      <w:r>
        <w:rPr>
          <w:rFonts w:hint="eastAsia"/>
        </w:rPr>
        <w:t>根据</w:t>
      </w:r>
    </w:p>
    <w:p w14:paraId="14B2F2FD" w14:textId="350BDA64" w:rsidR="006A28C5" w:rsidRDefault="006A28C5" w:rsidP="00322B55">
      <w:pPr>
        <w:spacing w:line="360" w:lineRule="auto"/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LoD</m:t>
          </m:r>
          <m:r>
            <w:rPr>
              <w:rFonts w:ascii="Cambria Math" w:hAnsi="Cambria Math"/>
            </w:rPr>
            <m:t>:mea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Blank</m:t>
              </m:r>
            </m:sub>
          </m:sSub>
          <m:r>
            <w:rPr>
              <w:rFonts w:ascii="Cambria Math" w:hAnsi="Cambria Math"/>
            </w:rPr>
            <m:t xml:space="preserve">+3 SD </m:t>
          </m:r>
        </m:oMath>
      </m:oMathPara>
    </w:p>
    <w:p w14:paraId="676A1417" w14:textId="25B48EB1" w:rsidR="00322B55" w:rsidRDefault="00CB2E96" w:rsidP="00322B55">
      <w:pPr>
        <w:spacing w:line="360" w:lineRule="auto"/>
        <w:rPr>
          <w:rFonts w:hint="eastAsia"/>
        </w:rPr>
      </w:pPr>
      <w:r>
        <w:rPr>
          <w:rFonts w:hint="eastAsia"/>
        </w:rPr>
        <w:t>得到检测限</w:t>
      </w:r>
      <w:r w:rsidR="00E222E8">
        <w:rPr>
          <w:rFonts w:hint="eastAsia"/>
        </w:rPr>
        <w:t>对应的光强为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LoD</m:t>
            </m:r>
          </m:sub>
        </m:sSub>
        <m:r>
          <w:rPr>
            <w:rFonts w:ascii="Cambria Math" w:hAnsi="Cambria Math"/>
          </w:rPr>
          <m:t>=40</m:t>
        </m:r>
      </m:oMath>
      <w:r w:rsidR="005F1D9D">
        <w:rPr>
          <w:rFonts w:hint="eastAsia"/>
        </w:rPr>
        <w:t>a.u,，对应的浓度为</w:t>
      </w:r>
      <m:oMath>
        <m:r>
          <w:rPr>
            <w:rFonts w:ascii="Cambria Math" w:hAnsi="Cambria Math"/>
          </w:rPr>
          <m:t>LoD=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="00235DFE">
        <w:rPr>
          <w:rFonts w:hint="eastAsia"/>
        </w:rPr>
        <w:t>mol/L</w:t>
      </w:r>
    </w:p>
    <w:p w14:paraId="4DEA9695" w14:textId="77777777" w:rsidR="00322B55" w:rsidRDefault="00322B55" w:rsidP="00322B55">
      <w:pPr>
        <w:spacing w:line="360" w:lineRule="auto"/>
        <w:rPr>
          <w:rFonts w:hint="eastAsia"/>
        </w:rPr>
      </w:pPr>
    </w:p>
    <w:p w14:paraId="784F4B8E" w14:textId="68606ED1" w:rsidR="00322B55" w:rsidRDefault="00322B55" w:rsidP="00322B55">
      <w:pPr>
        <w:pStyle w:val="4"/>
        <w:rPr>
          <w:rFonts w:hint="eastAsia"/>
        </w:rPr>
      </w:pPr>
      <w:r>
        <w:rPr>
          <w:rFonts w:hint="eastAsia"/>
        </w:rPr>
        <w:t>2.2 如何降低误差</w:t>
      </w:r>
    </w:p>
    <w:p w14:paraId="202ED300" w14:textId="69A75B18" w:rsidR="00322B55" w:rsidRPr="00322B55" w:rsidRDefault="00AB2296" w:rsidP="00322B55">
      <w:pPr>
        <w:spacing w:line="360" w:lineRule="auto"/>
        <w:rPr>
          <w:rFonts w:hint="eastAsia"/>
        </w:rPr>
      </w:pPr>
      <w:r>
        <w:rPr>
          <w:rFonts w:hint="eastAsia"/>
        </w:rPr>
        <w:t>使用两个</w:t>
      </w:r>
      <w:r w:rsidR="00343777">
        <w:rPr>
          <w:rFonts w:hint="eastAsia"/>
        </w:rPr>
        <w:t>传感器组成差分</w:t>
      </w:r>
      <w:r w:rsidR="00A747D7">
        <w:rPr>
          <w:rFonts w:hint="eastAsia"/>
        </w:rPr>
        <w:t>测量系统</w:t>
      </w:r>
      <w:r w:rsidR="00343777">
        <w:rPr>
          <w:rFonts w:hint="eastAsia"/>
        </w:rPr>
        <w:t>，一个测量待测溶液，一个测量纯缓冲液，将测得的</w:t>
      </w:r>
      <w:r w:rsidR="00E37131">
        <w:rPr>
          <w:rFonts w:hint="eastAsia"/>
        </w:rPr>
        <w:t>结果相减得到去除空白的结果</w:t>
      </w:r>
    </w:p>
    <w:sectPr w:rsidR="00322B55" w:rsidRPr="00322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000FFE" w14:textId="77777777" w:rsidR="00151213" w:rsidRDefault="00151213" w:rsidP="00685CD7">
      <w:pPr>
        <w:rPr>
          <w:rFonts w:hint="eastAsia"/>
        </w:rPr>
      </w:pPr>
      <w:r>
        <w:separator/>
      </w:r>
    </w:p>
  </w:endnote>
  <w:endnote w:type="continuationSeparator" w:id="0">
    <w:p w14:paraId="27FA2A36" w14:textId="77777777" w:rsidR="00151213" w:rsidRDefault="00151213" w:rsidP="00685CD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F840A" w14:textId="77777777" w:rsidR="00151213" w:rsidRDefault="00151213" w:rsidP="00685CD7">
      <w:pPr>
        <w:rPr>
          <w:rFonts w:hint="eastAsia"/>
        </w:rPr>
      </w:pPr>
      <w:r>
        <w:separator/>
      </w:r>
    </w:p>
  </w:footnote>
  <w:footnote w:type="continuationSeparator" w:id="0">
    <w:p w14:paraId="2995429E" w14:textId="77777777" w:rsidR="00151213" w:rsidRDefault="00151213" w:rsidP="00685CD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3F015F"/>
    <w:multiLevelType w:val="hybridMultilevel"/>
    <w:tmpl w:val="FCEC9B5E"/>
    <w:lvl w:ilvl="0" w:tplc="D8C8E8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D1935B2"/>
    <w:multiLevelType w:val="hybridMultilevel"/>
    <w:tmpl w:val="77CAFF5E"/>
    <w:lvl w:ilvl="0" w:tplc="86E0A6B2">
      <w:start w:val="1"/>
      <w:numFmt w:val="decimal"/>
      <w:lvlText w:val="%1．"/>
      <w:lvlJc w:val="left"/>
      <w:pPr>
        <w:ind w:left="862" w:hanging="7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54197AA5"/>
    <w:multiLevelType w:val="multilevel"/>
    <w:tmpl w:val="A9BAE4DA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CEB0889"/>
    <w:multiLevelType w:val="hybridMultilevel"/>
    <w:tmpl w:val="C4C43710"/>
    <w:lvl w:ilvl="0" w:tplc="C406A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5E468A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70491041">
    <w:abstractNumId w:val="1"/>
  </w:num>
  <w:num w:numId="2" w16cid:durableId="334502769">
    <w:abstractNumId w:val="3"/>
  </w:num>
  <w:num w:numId="3" w16cid:durableId="1844584045">
    <w:abstractNumId w:val="0"/>
  </w:num>
  <w:num w:numId="4" w16cid:durableId="571279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96F"/>
    <w:rsid w:val="00074C55"/>
    <w:rsid w:val="000A1C73"/>
    <w:rsid w:val="000B3AFA"/>
    <w:rsid w:val="000E428A"/>
    <w:rsid w:val="00123B09"/>
    <w:rsid w:val="0013433F"/>
    <w:rsid w:val="00151213"/>
    <w:rsid w:val="0017281B"/>
    <w:rsid w:val="001A0848"/>
    <w:rsid w:val="001B5E2B"/>
    <w:rsid w:val="001B7688"/>
    <w:rsid w:val="001C0F77"/>
    <w:rsid w:val="001F551B"/>
    <w:rsid w:val="002129C1"/>
    <w:rsid w:val="00235DFE"/>
    <w:rsid w:val="002B42E0"/>
    <w:rsid w:val="002C2BB0"/>
    <w:rsid w:val="002E6EF5"/>
    <w:rsid w:val="00322B55"/>
    <w:rsid w:val="00343777"/>
    <w:rsid w:val="0035044C"/>
    <w:rsid w:val="00352B7F"/>
    <w:rsid w:val="003A1786"/>
    <w:rsid w:val="003B5FC5"/>
    <w:rsid w:val="003C181B"/>
    <w:rsid w:val="003D4C8B"/>
    <w:rsid w:val="003F2674"/>
    <w:rsid w:val="00402931"/>
    <w:rsid w:val="004046E4"/>
    <w:rsid w:val="004209DC"/>
    <w:rsid w:val="00476DA9"/>
    <w:rsid w:val="004A44A7"/>
    <w:rsid w:val="004D71FF"/>
    <w:rsid w:val="004F1F76"/>
    <w:rsid w:val="004F6588"/>
    <w:rsid w:val="00514B2E"/>
    <w:rsid w:val="00521864"/>
    <w:rsid w:val="0053050F"/>
    <w:rsid w:val="005443F9"/>
    <w:rsid w:val="00560A4A"/>
    <w:rsid w:val="005A1CD5"/>
    <w:rsid w:val="005A42B1"/>
    <w:rsid w:val="005C759B"/>
    <w:rsid w:val="005F1D9D"/>
    <w:rsid w:val="005F2F0D"/>
    <w:rsid w:val="00601B9C"/>
    <w:rsid w:val="00603C0C"/>
    <w:rsid w:val="006306C8"/>
    <w:rsid w:val="00641D99"/>
    <w:rsid w:val="0064523E"/>
    <w:rsid w:val="00674B17"/>
    <w:rsid w:val="00685CD7"/>
    <w:rsid w:val="0068714C"/>
    <w:rsid w:val="006A28C5"/>
    <w:rsid w:val="006A2FED"/>
    <w:rsid w:val="006E5F35"/>
    <w:rsid w:val="00751269"/>
    <w:rsid w:val="00760F18"/>
    <w:rsid w:val="00761469"/>
    <w:rsid w:val="0077416D"/>
    <w:rsid w:val="008006BF"/>
    <w:rsid w:val="00801B6C"/>
    <w:rsid w:val="0081096F"/>
    <w:rsid w:val="00826505"/>
    <w:rsid w:val="0083723F"/>
    <w:rsid w:val="00862D06"/>
    <w:rsid w:val="008C1AE0"/>
    <w:rsid w:val="008E0659"/>
    <w:rsid w:val="008E2A34"/>
    <w:rsid w:val="009167E9"/>
    <w:rsid w:val="009614A3"/>
    <w:rsid w:val="00965AB5"/>
    <w:rsid w:val="009949E0"/>
    <w:rsid w:val="009B628F"/>
    <w:rsid w:val="009D48D6"/>
    <w:rsid w:val="009E5838"/>
    <w:rsid w:val="00A20A54"/>
    <w:rsid w:val="00A445F9"/>
    <w:rsid w:val="00A6749E"/>
    <w:rsid w:val="00A747D7"/>
    <w:rsid w:val="00A75ECA"/>
    <w:rsid w:val="00AB2296"/>
    <w:rsid w:val="00AB2753"/>
    <w:rsid w:val="00AB67D0"/>
    <w:rsid w:val="00B20B41"/>
    <w:rsid w:val="00B267AC"/>
    <w:rsid w:val="00B614E0"/>
    <w:rsid w:val="00B64277"/>
    <w:rsid w:val="00B83129"/>
    <w:rsid w:val="00B96B4E"/>
    <w:rsid w:val="00BA1741"/>
    <w:rsid w:val="00BC2EAD"/>
    <w:rsid w:val="00BD3926"/>
    <w:rsid w:val="00C0158F"/>
    <w:rsid w:val="00C55136"/>
    <w:rsid w:val="00CA4899"/>
    <w:rsid w:val="00CB2E96"/>
    <w:rsid w:val="00CB3060"/>
    <w:rsid w:val="00CE75DA"/>
    <w:rsid w:val="00D338AC"/>
    <w:rsid w:val="00D36B59"/>
    <w:rsid w:val="00D60645"/>
    <w:rsid w:val="00D608BB"/>
    <w:rsid w:val="00D7095A"/>
    <w:rsid w:val="00D97441"/>
    <w:rsid w:val="00E222E8"/>
    <w:rsid w:val="00E37131"/>
    <w:rsid w:val="00E46C1A"/>
    <w:rsid w:val="00E62CCC"/>
    <w:rsid w:val="00E878EA"/>
    <w:rsid w:val="00F31DCE"/>
    <w:rsid w:val="00FA3F30"/>
    <w:rsid w:val="00FA3F40"/>
    <w:rsid w:val="00FC220D"/>
    <w:rsid w:val="00FE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00A67F"/>
  <w15:chartTrackingRefBased/>
  <w15:docId w15:val="{43EF937C-EF5F-4CA8-853C-79BB2C5B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015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15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2E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96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85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85C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85C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85CD7"/>
    <w:rPr>
      <w:sz w:val="18"/>
      <w:szCs w:val="18"/>
    </w:rPr>
  </w:style>
  <w:style w:type="character" w:styleId="a8">
    <w:name w:val="Placeholder Text"/>
    <w:basedOn w:val="a0"/>
    <w:uiPriority w:val="99"/>
    <w:semiHidden/>
    <w:rsid w:val="00074C55"/>
    <w:rPr>
      <w:color w:val="666666"/>
    </w:rPr>
  </w:style>
  <w:style w:type="character" w:customStyle="1" w:styleId="20">
    <w:name w:val="标题 2 字符"/>
    <w:basedOn w:val="a0"/>
    <w:link w:val="2"/>
    <w:uiPriority w:val="9"/>
    <w:rsid w:val="00C015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0158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C2EA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Jiaying</dc:creator>
  <cp:keywords/>
  <dc:description/>
  <cp:lastModifiedBy>XiaoMing</cp:lastModifiedBy>
  <cp:revision>37</cp:revision>
  <dcterms:created xsi:type="dcterms:W3CDTF">2024-12-15T14:02:00Z</dcterms:created>
  <dcterms:modified xsi:type="dcterms:W3CDTF">2025-03-19T05:50:00Z</dcterms:modified>
</cp:coreProperties>
</file>