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图像处理报告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1.基本信息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日期：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处理图像名称：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编程语言及第三方图像处理库：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图像</w:t>
      </w:r>
      <w:bookmarkStart w:id="0" w:name="_GoBack"/>
      <w:bookmarkEnd w:id="0"/>
      <w:r>
        <w:rPr>
          <w:rFonts w:hint="eastAsia"/>
          <w:b/>
          <w:lang w:val="en-US" w:eastAsia="zh-CN"/>
        </w:rPr>
        <w:t>处理流程（含用到的算子及中间结果图）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处理结果图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5350"/>
    <w:multiLevelType w:val="singleLevel"/>
    <w:tmpl w:val="5ACC535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510A"/>
    <w:rsid w:val="7BF2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2019-10-30T07:44:00Z</dcterms:created>
  <dc:creator>Think</dc:creator>
  <cp:lastModifiedBy>Think</cp:lastModifiedBy>
  <dcterms:modified xsi:type="dcterms:W3CDTF">2019-10-30T07:52:59Z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