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37" w:rsidRDefault="00FC5637" w:rsidP="00FC5637">
      <w:pPr>
        <w:pStyle w:val="Heading1"/>
      </w:pPr>
      <w:r>
        <w:t>August 24, 2012</w:t>
      </w:r>
    </w:p>
    <w:p w:rsidR="00FC5637" w:rsidRDefault="00FC5637" w:rsidP="00FC5637">
      <w:r>
        <w:t>Used the scripts in "automate cluster download" to download all the HHOMP clusters.  Put them in the folder "automated sequence alignment/clusters".</w:t>
      </w:r>
    </w:p>
    <w:p w:rsidR="00FC5637" w:rsidRDefault="00FC5637" w:rsidP="00FC5637">
      <w:r>
        <w:t>Copied the folder "aligned structures" from the folder "june 2012 lab meeting"</w:t>
      </w:r>
    </w:p>
    <w:p w:rsidR="009C7CAF" w:rsidRDefault="009C7CAF" w:rsidP="00FC5637">
      <w:r>
        <w:t>Copied the fodler "TMout" from the folder "bbtm derivation".</w:t>
      </w:r>
    </w:p>
    <w:p w:rsidR="009D04CE" w:rsidRPr="00FC5637" w:rsidRDefault="009D04CE" w:rsidP="00FC5637">
      <w:r>
        <w:t>Wrote code that does not use ClustalW's "reset all gaps before alignment option". I am not sure if this is necessary but eventually I should ue this option to be safe.</w:t>
      </w:r>
      <w:bookmarkStart w:id="0" w:name="_GoBack"/>
      <w:bookmarkEnd w:id="0"/>
    </w:p>
    <w:sectPr w:rsidR="009D04CE" w:rsidRPr="00FC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8A"/>
    <w:rsid w:val="00027E8A"/>
    <w:rsid w:val="002020AC"/>
    <w:rsid w:val="004E0C59"/>
    <w:rsid w:val="009C7CAF"/>
    <w:rsid w:val="009D04CE"/>
    <w:rsid w:val="00C93646"/>
    <w:rsid w:val="00F51DFA"/>
    <w:rsid w:val="00F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5</cp:revision>
  <dcterms:created xsi:type="dcterms:W3CDTF">2012-08-24T14:08:00Z</dcterms:created>
  <dcterms:modified xsi:type="dcterms:W3CDTF">2012-08-24T22:12:00Z</dcterms:modified>
</cp:coreProperties>
</file>