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3032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215660</wp:posOffset>
                </wp:positionH>
                <wp:positionV relativeFrom="paragraph">
                  <wp:posOffset>7177177</wp:posOffset>
                </wp:positionV>
                <wp:extent cx="6133382" cy="1811548"/>
                <wp:effectExtent l="0" t="0" r="20320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382" cy="1811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210" w:rsidRDefault="00303210">
                            <w:r>
                              <w:t xml:space="preserve">Has anyone looked into the </w:t>
                            </w:r>
                            <w:r>
                              <w:rPr>
                                <w:i/>
                              </w:rPr>
                              <w:t>binding site</w:t>
                            </w:r>
                            <w:r>
                              <w:t xml:space="preserve"> in </w:t>
                            </w:r>
                            <w:r>
                              <w:rPr>
                                <w:i/>
                              </w:rPr>
                              <w:t>any</w:t>
                            </w:r>
                            <w:r>
                              <w:t xml:space="preserve"> of these heterooligomers? How about for PorB? Is PorB homologous to any of the porins I'm looking at?</w:t>
                            </w:r>
                          </w:p>
                          <w:p w:rsidR="00303210" w:rsidRDefault="00303210">
                            <w:r>
                              <w:t>If the moments are due to heterooligomerization in the porins, then the homoolig site shoudl be high ez-β as well, right? WHat's a heatmap look like?</w:t>
                            </w:r>
                          </w:p>
                          <w:p w:rsidR="00303210" w:rsidRPr="00303210" w:rsidRDefault="00303210">
                            <w:r>
                              <w:t>If the binding is on the side, dosen't that mean that there will be a 1:1 rtaio of POrB to RmpM mo</w:t>
                            </w:r>
                            <w:r w:rsidR="00B62217">
                              <w:t>lecules?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pt;margin-top:565.15pt;width:482.95pt;height:14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">
                <v:textbox>
                  <w:txbxContent>
                    <w:p w:rsidR="00303210" w:rsidRDefault="00303210">
                      <w:r>
                        <w:t xml:space="preserve">Has anyone looked into the </w:t>
                      </w:r>
                      <w:r>
                        <w:rPr>
                          <w:i/>
                        </w:rPr>
                        <w:t>binding site</w:t>
                      </w:r>
                      <w:r>
                        <w:t xml:space="preserve"> in </w:t>
                      </w:r>
                      <w:r>
                        <w:rPr>
                          <w:i/>
                        </w:rPr>
                        <w:t>any</w:t>
                      </w:r>
                      <w:r>
                        <w:t xml:space="preserve"> of these heterooligomers? How about for PorB? Is PorB homologous to any of the porins I'm looking at?</w:t>
                      </w:r>
                    </w:p>
                    <w:p w:rsidR="00303210" w:rsidRDefault="00303210">
                      <w:r>
                        <w:t>If the moments are due to heterooligomerization in the porins, then the homoolig site shoudl be high ez-β as well, right? WHat's a heatmap look like?</w:t>
                      </w:r>
                    </w:p>
                    <w:p w:rsidR="00303210" w:rsidRPr="00303210" w:rsidRDefault="00303210">
                      <w:r>
                        <w:t>If the binding is on the side, dosen't that mean that there will be a 1:1 rtaio of POrB to RmpM mo</w:t>
                      </w:r>
                      <w:r w:rsidR="00B62217">
                        <w:t>lecules?</w:t>
                      </w:r>
                    </w:p>
                  </w:txbxContent>
                </v:textbox>
              </v:shape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86041" wp14:editId="665174E7">
                <wp:simplePos x="0" y="0"/>
                <wp:positionH relativeFrom="column">
                  <wp:posOffset>3476253</wp:posOffset>
                </wp:positionH>
                <wp:positionV relativeFrom="paragraph">
                  <wp:posOffset>3803650</wp:posOffset>
                </wp:positionV>
                <wp:extent cx="2374265" cy="1403985"/>
                <wp:effectExtent l="0" t="0" r="2286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D1B" w:rsidRDefault="00211D1B">
                            <w:r>
                              <w:t>"Strucutre of TonB in cComplex with FhuA, E. coli Outer Membrane REceptor"</w:t>
                            </w:r>
                          </w:p>
                          <w:p w:rsidR="00211D1B" w:rsidRDefault="00211D1B">
                            <w:r>
                              <w:t xml:space="preserve">Looks like TonB interacts with periplasmci face, not </w:t>
                            </w:r>
                            <w:r w:rsidR="00DC69BA">
                              <w:t>with membrane-facing surface.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3.7pt;margin-top:299.5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NYJgIAAEw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">
                <v:textbox>
                  <w:txbxContent>
                    <w:p w:rsidR="00211D1B" w:rsidRDefault="00211D1B">
                      <w:r>
                        <w:t>"Strucutre of TonB in cComplex with FhuA, E. coli Outer Membrane REceptor"</w:t>
                      </w:r>
                    </w:p>
                    <w:p w:rsidR="00211D1B" w:rsidRDefault="00211D1B">
                      <w:r>
                        <w:t xml:space="preserve">Looks like TonB interacts with periplasmci face, not </w:t>
                      </w:r>
                      <w:r w:rsidR="00DC69BA">
                        <w:t>with membrane-facing surface.</w:t>
                      </w:r>
                    </w:p>
                  </w:txbxContent>
                </v:textbox>
              </v:shape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431BB" wp14:editId="08A4BB76">
                <wp:simplePos x="0" y="0"/>
                <wp:positionH relativeFrom="column">
                  <wp:posOffset>600710</wp:posOffset>
                </wp:positionH>
                <wp:positionV relativeFrom="paragraph">
                  <wp:posOffset>3803650</wp:posOffset>
                </wp:positionV>
                <wp:extent cx="2374265" cy="1403985"/>
                <wp:effectExtent l="0" t="0" r="2286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D1B" w:rsidRDefault="00211D1B">
                            <w:r>
                              <w:t>"</w:t>
                            </w:r>
                            <w:r w:rsidRPr="00211D1B">
                              <w:t>Trimeric Structure of Major Outer Membrane Proteins Homologous to OmpA in Porphyromonas gingivalis</w:t>
                            </w:r>
                            <w:r>
                              <w:t>"</w:t>
                            </w:r>
                          </w:p>
                          <w:p w:rsidR="00211D1B" w:rsidRDefault="00211D1B">
                            <w:r>
                              <w:t>Heterotrimer stabilized by S-S bond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.3pt;margin-top:299.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8/JwIAAEw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">
                <v:textbox style="mso-fit-shape-to-text:t">
                  <w:txbxContent>
                    <w:p w:rsidR="00211D1B" w:rsidRDefault="00211D1B">
                      <w:r>
                        <w:t>"</w:t>
                      </w:r>
                      <w:r w:rsidRPr="00211D1B">
                        <w:t>Trimeric Structure of Major Outer Membrane Proteins Homologous to OmpA in Porphyromonas gingivalis</w:t>
                      </w:r>
                      <w:r>
                        <w:t>"</w:t>
                      </w:r>
                    </w:p>
                    <w:p w:rsidR="00211D1B" w:rsidRDefault="00211D1B">
                      <w:r>
                        <w:t>Heterotrimer stabilized by S-S bond</w:t>
                      </w:r>
                    </w:p>
                  </w:txbxContent>
                </v:textbox>
              </v:shape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BD799" wp14:editId="2D4AE652">
                <wp:simplePos x="0" y="0"/>
                <wp:positionH relativeFrom="column">
                  <wp:posOffset>971550</wp:posOffset>
                </wp:positionH>
                <wp:positionV relativeFrom="paragraph">
                  <wp:posOffset>939800</wp:posOffset>
                </wp:positionV>
                <wp:extent cx="2374265" cy="1403985"/>
                <wp:effectExtent l="0" t="0" r="2286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EF7" w:rsidRDefault="004B0EF7">
                            <w:r>
                              <w:t>"Structure of the OmpA-like domain of RmpM from Neisseria menginitidis":</w:t>
                            </w:r>
                          </w:p>
                          <w:p w:rsidR="004B0EF7" w:rsidRDefault="004B0EF7">
                            <w:r>
                              <w:t xml:space="preserve">RmpM associates with porins and TonB dependent transporters, but is not a transmembrane </w:t>
                            </w:r>
                            <w:r w:rsidR="007D37A0">
                              <w:t>barrel</w:t>
                            </w:r>
                          </w:p>
                          <w:p w:rsidR="004B0EF7" w:rsidRDefault="004B0EF7">
                            <w:r>
                              <w:t xml:space="preserve">By analogy with TonB and </w:t>
                            </w:r>
                            <w:r w:rsidR="007D37A0">
                              <w:t>the peptide associated with Omp32 (Zeth et. al), this association may be on the periplasmic faces of the protein. But maybe not.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6.5pt;margin-top:74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">
                <v:textbox style="mso-fit-shape-to-text:t">
                  <w:txbxContent>
                    <w:p w:rsidR="004B0EF7" w:rsidRDefault="004B0EF7">
                      <w:r>
                        <w:t>"Structure of the OmpA-like domain of RmpM from Neisseria menginitidis":</w:t>
                      </w:r>
                    </w:p>
                    <w:p w:rsidR="004B0EF7" w:rsidRDefault="004B0EF7">
                      <w:r>
                        <w:t xml:space="preserve">RmpM associates with porins and TonB dependent transporters, but is not a transmembrane </w:t>
                      </w:r>
                      <w:r w:rsidR="007D37A0">
                        <w:t>barrel</w:t>
                      </w:r>
                    </w:p>
                    <w:p w:rsidR="004B0EF7" w:rsidRDefault="004B0EF7">
                      <w:r>
                        <w:t xml:space="preserve">By analogy with TonB and </w:t>
                      </w:r>
                      <w:r w:rsidR="007D37A0">
                        <w:t>the peptide associated with Omp32 (Zeth et. al), this association may be on the periplasmic faces of the protein. But maybe not.</w:t>
                      </w:r>
                    </w:p>
                  </w:txbxContent>
                </v:textbox>
              </v:shape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424DC" wp14:editId="3F370588">
                <wp:simplePos x="0" y="0"/>
                <wp:positionH relativeFrom="column">
                  <wp:posOffset>-8890</wp:posOffset>
                </wp:positionH>
                <wp:positionV relativeFrom="paragraph">
                  <wp:posOffset>-509270</wp:posOffset>
                </wp:positionV>
                <wp:extent cx="7797800" cy="7392670"/>
                <wp:effectExtent l="0" t="0" r="1270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7392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.7pt;margin-top:-40.1pt;width:614pt;height:58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" filled="f" strokecolor="#243f60 [1604]" strokeweight="2pt"/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C04AE" wp14:editId="5FAC4B9E">
                <wp:simplePos x="0" y="0"/>
                <wp:positionH relativeFrom="column">
                  <wp:posOffset>3472815</wp:posOffset>
                </wp:positionH>
                <wp:positionV relativeFrom="paragraph">
                  <wp:posOffset>603250</wp:posOffset>
                </wp:positionV>
                <wp:extent cx="2374265" cy="1403985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7A0" w:rsidRDefault="007D37A0">
                            <w:r>
                              <w:t>"</w:t>
                            </w:r>
                            <w:r w:rsidRPr="007D37A0">
                              <w:t>High Resolution Clear Native Electrophoresis (hrCNE) Allows a Detailed Analysis of the Heterotrimeric Structure of Recombinant Neisseria meningitidis Porins Inserted into Liposomes</w:t>
                            </w:r>
                            <w:r>
                              <w:t>":</w:t>
                            </w:r>
                          </w:p>
                          <w:p w:rsidR="007D37A0" w:rsidRDefault="007D37A0">
                            <w:r>
                              <w:t>Neisserial porins form complexes with RmpM, FetA, and TbpA</w:t>
                            </w:r>
                          </w:p>
                          <w:p w:rsidR="001D26C1" w:rsidRDefault="001D26C1">
                            <w:r>
                              <w:t>According to "</w:t>
                            </w:r>
                            <w:r w:rsidRPr="001D26C1">
                              <w:t>A Dynamic Model of the Meningococcal Transferrin Receptor</w:t>
                            </w:r>
                            <w:r>
                              <w:t>", TbpA is probs a porin-like molecule and is homologous to TBDT's!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3.45pt;margin-top:47.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">
                <v:textbox style="mso-fit-shape-to-text:t">
                  <w:txbxContent>
                    <w:p w:rsidR="007D37A0" w:rsidRDefault="007D37A0">
                      <w:r>
                        <w:t>"</w:t>
                      </w:r>
                      <w:r w:rsidRPr="007D37A0">
                        <w:t>High Resolution Clear Native Electrophoresis (hrCNE) Allows a Detailed Analysis of the Heterotrimeric Structure of Recombinant Neisseria meningitidis Porins Inserted into Liposomes</w:t>
                      </w:r>
                      <w:r>
                        <w:t>":</w:t>
                      </w:r>
                    </w:p>
                    <w:p w:rsidR="007D37A0" w:rsidRDefault="007D37A0">
                      <w:r>
                        <w:t>Neisserial porins form complexes with RmpM, FetA, and TbpA</w:t>
                      </w:r>
                    </w:p>
                    <w:p w:rsidR="001D26C1" w:rsidRDefault="001D26C1">
                      <w:r>
                        <w:t>According to "</w:t>
                      </w:r>
                      <w:r w:rsidRPr="001D26C1">
                        <w:t>A Dynamic Model of the Meningococcal Transferrin Receptor</w:t>
                      </w:r>
                      <w:r>
                        <w:t>", TbpA is probs a porin-like molecule and is homologous to TBDT's!</w:t>
                      </w:r>
                    </w:p>
                  </w:txbxContent>
                </v:textbox>
              </v:shape>
            </w:pict>
          </mc:Fallback>
        </mc:AlternateContent>
      </w:r>
      <w:r w:rsidR="008529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CB443" wp14:editId="5CEC318D">
                <wp:simplePos x="0" y="0"/>
                <wp:positionH relativeFrom="column">
                  <wp:posOffset>1929729</wp:posOffset>
                </wp:positionH>
                <wp:positionV relativeFrom="paragraph">
                  <wp:posOffset>77638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9A6" w:rsidRDefault="008529A6">
                            <w:r>
                              <w:t>Heterooligomerization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51.95pt;margin-top:6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4o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" filled="f" stroked="f">
                <v:textbox style="mso-fit-shape-to-text:t">
                  <w:txbxContent>
                    <w:p w:rsidR="008529A6" w:rsidRDefault="008529A6">
                      <w:r>
                        <w:t>Heterooligomerization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4E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A6"/>
    <w:rsid w:val="00045884"/>
    <w:rsid w:val="001D26C1"/>
    <w:rsid w:val="002020AC"/>
    <w:rsid w:val="00211D1B"/>
    <w:rsid w:val="003007BE"/>
    <w:rsid w:val="00303210"/>
    <w:rsid w:val="004B0EF7"/>
    <w:rsid w:val="004E0C59"/>
    <w:rsid w:val="00564E74"/>
    <w:rsid w:val="00637D23"/>
    <w:rsid w:val="007D37A0"/>
    <w:rsid w:val="008529A6"/>
    <w:rsid w:val="00B62217"/>
    <w:rsid w:val="00C93646"/>
    <w:rsid w:val="00D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2</cp:revision>
  <dcterms:created xsi:type="dcterms:W3CDTF">2013-03-13T14:58:00Z</dcterms:created>
  <dcterms:modified xsi:type="dcterms:W3CDTF">2013-03-22T18:33:00Z</dcterms:modified>
</cp:coreProperties>
</file>