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6667" w:rsidRDefault="00CC6667">
      <w:r>
        <w:t xml:space="preserve">Overall: The Fetch task is a game in which the participant is racing a dog to get bones. For each trial that the participant wins, they get one bone in a series of prize boxes. For each trial that the participant loses, they lose one bone from their prize boxes. There are two slots and three prize boxes: red, yellow, and blue. The participant is shown what prizes are in each box. In the blue box, there are new toys. In the red box, there are new stickers. In the yellow box, there are broken crayons. The participant is then asked how they would rank the boxes. Participants are told that in order to choose their prize from the blue box, they must fill up the blue box with a bone. The game is rigged, in that the participant will end with 4 of the 5 bones during some trials, end with 0 out of the 5 bones during other trials, and end the game with all 5 bones. </w:t>
      </w:r>
    </w:p>
    <w:p w:rsidR="006747E5" w:rsidRDefault="00DC6FD7">
      <w:r>
        <w:t xml:space="preserve">Timing:  </w:t>
      </w:r>
      <w:r w:rsidR="000B2AC8">
        <w:t>The Fetch task consists of 7 blocks, with the first 6</w:t>
      </w:r>
      <w:r w:rsidR="00982646">
        <w:t xml:space="preserve"> blocks containing 6 trials and the last block containing 7 trials. </w:t>
      </w:r>
      <w:r w:rsidR="000B2AC8">
        <w:t xml:space="preserve">Blocks 1, 3, and 5 are winning blocks, in that the participant wins 5 of the 6 trials and loses one trial. Blocks 2, 4, and 6 are losing blocks, in that the participant loses 5 of the 6 trials and wins one trial. </w:t>
      </w:r>
      <w:r>
        <w:t xml:space="preserve">Each trial follows the same order of events:  delay, catch, feedback, and rest. The catch phase and feedback phase each last 2000 ms (2 seconds). The delay phase and the rest phase combined last close to 6000 ms (6 seconds). The total time length for each trial is approximately 10,000 ms (10 seconds), and the total time length for each block is approximately 6,000 ms (6 seconds), and approximately 7,000 ms (7 seconds) for the last block. </w:t>
      </w:r>
      <w:r w:rsidR="003C2254">
        <w:t>After each block, there is a phase where the</w:t>
      </w:r>
      <w:r w:rsidR="0087080D">
        <w:t xml:space="preserve"> participant is shown how many bones they have (4,000 ms) and then the </w:t>
      </w:r>
      <w:r w:rsidR="003C2254">
        <w:t xml:space="preserve">participant </w:t>
      </w:r>
      <w:r w:rsidR="00E554CF">
        <w:t>rates</w:t>
      </w:r>
      <w:r w:rsidR="003C2254">
        <w:t xml:space="preserve"> how they are feeling, and this lasts 12,000 ms (12 seconds). </w:t>
      </w:r>
    </w:p>
    <w:p w:rsidR="00E400DA" w:rsidRDefault="00E400DA">
      <w:r>
        <w:t>*** Ideally, we wanted the delay phase and the rest phase combined to be exactly 6,000 ms, but due to an error, this wasn’t possible. If doing this task in the future, please change the timing of these phases!</w:t>
      </w:r>
    </w:p>
    <w:p w:rsidR="00DC6FD7" w:rsidRDefault="00DC6FD7">
      <w:r>
        <w:t>Presentation: During the delay phase, the subject is s</w:t>
      </w:r>
      <w:r w:rsidR="000B2AC8">
        <w:t>hown the park scene without the bone. The subject is waiting for the bone to be tossed. During the catch phase, the bone appears on the park scene screen. The subject attempts to touch the bone on the screen</w:t>
      </w:r>
      <w:r w:rsidR="00CC6667">
        <w:t xml:space="preserve">, and the representation of either the dog or the participant is shown moving towards the bone, depending on the “winner” of that trial. The feedback phase consists of a series of screens showing the won or lost bone moving into or out of the prize box. The rest phase involves the presentation of a screen depicting the participant and the dog taking a short nap. </w:t>
      </w:r>
      <w:r w:rsidR="00E554CF">
        <w:t xml:space="preserve">During the rating phase, the participant is shown a screen with multiple faces and they select the face that represents how they feel. </w:t>
      </w:r>
    </w:p>
    <w:sectPr w:rsidR="00DC6FD7" w:rsidSect="006747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646"/>
    <w:rsid w:val="000B2AC8"/>
    <w:rsid w:val="003C2254"/>
    <w:rsid w:val="006747E5"/>
    <w:rsid w:val="0082198D"/>
    <w:rsid w:val="0087080D"/>
    <w:rsid w:val="00982646"/>
    <w:rsid w:val="00CC6667"/>
    <w:rsid w:val="00DC6FD7"/>
    <w:rsid w:val="00E400DA"/>
    <w:rsid w:val="00E554CF"/>
    <w:rsid w:val="00F562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47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UPMC</Company>
  <LinksUpToDate>false</LinksUpToDate>
  <CharactersWithSpaces>2816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heint</dc:creator>
  <cp:keywords/>
  <dc:description/>
  <cp:lastModifiedBy>heint</cp:lastModifiedBy>
  <cp:revision>6</cp:revision>
  <dcterms:created xsi:type="dcterms:W3CDTF">2012-02-29T17:42:00Z</dcterms:created>
  <dcterms:modified xsi:type="dcterms:W3CDTF">2012-02-29T18:56:00Z</dcterms:modified>
</cp:coreProperties>
</file>