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66" w:rsidRPr="00A75366" w:rsidRDefault="00A75366" w:rsidP="00A75366">
      <w:pPr>
        <w:ind w:firstLineChars="0" w:firstLine="0"/>
        <w:jc w:val="center"/>
        <w:rPr>
          <w:b/>
          <w:sz w:val="28"/>
        </w:rPr>
      </w:pPr>
      <w:r w:rsidRPr="00A75366">
        <w:rPr>
          <w:b/>
          <w:sz w:val="28"/>
        </w:rPr>
        <w:t xml:space="preserve">Green Building Technology </w:t>
      </w:r>
      <w:r w:rsidRPr="00A75366">
        <w:rPr>
          <w:rFonts w:hint="eastAsia"/>
          <w:b/>
          <w:sz w:val="28"/>
        </w:rPr>
        <w:t>课程总结</w:t>
      </w:r>
    </w:p>
    <w:p w:rsidR="00501E57" w:rsidRDefault="00A63BC8" w:rsidP="00A63BC8">
      <w:pPr>
        <w:ind w:firstLineChars="0" w:firstLine="0"/>
      </w:pPr>
      <w:r>
        <w:rPr>
          <w:rFonts w:hint="eastAsia"/>
        </w:rPr>
        <w:t xml:space="preserve">Professor Riccardo </w:t>
      </w:r>
      <w:proofErr w:type="spellStart"/>
      <w:r>
        <w:rPr>
          <w:rFonts w:hint="eastAsia"/>
        </w:rPr>
        <w:t>Buccolieri</w:t>
      </w:r>
      <w:proofErr w:type="spellEnd"/>
    </w:p>
    <w:p w:rsidR="00A63BC8" w:rsidRDefault="00A63BC8" w:rsidP="00A63BC8">
      <w:pPr>
        <w:ind w:firstLineChars="0" w:firstLine="0"/>
      </w:pPr>
    </w:p>
    <w:p w:rsidR="009E2A45" w:rsidRDefault="009E2A45" w:rsidP="009E2A45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引智成果重要性</w:t>
      </w:r>
    </w:p>
    <w:p w:rsidR="000E0480" w:rsidRPr="000E0480" w:rsidRDefault="000E0480" w:rsidP="009E2A45">
      <w:pPr>
        <w:ind w:firstLine="480"/>
      </w:pPr>
      <w:r>
        <w:rPr>
          <w:rFonts w:hint="eastAsia"/>
        </w:rPr>
        <w:t xml:space="preserve">Dr. </w:t>
      </w:r>
      <w:r>
        <w:t xml:space="preserve">Prof. Riccardo </w:t>
      </w:r>
      <w:proofErr w:type="spellStart"/>
      <w:r>
        <w:t>Buccolieri</w:t>
      </w:r>
      <w:proofErr w:type="spellEnd"/>
      <w:r>
        <w:t xml:space="preserve"> </w:t>
      </w:r>
      <w:r>
        <w:rPr>
          <w:rFonts w:hint="eastAsia"/>
        </w:rPr>
        <w:t>是意大利萨兰托</w:t>
      </w:r>
      <w:r w:rsidRPr="000E0480">
        <w:rPr>
          <w:rFonts w:hint="eastAsia"/>
        </w:rPr>
        <w:t>大学大气物理学的助理教授。</w:t>
      </w:r>
      <w:r>
        <w:rPr>
          <w:rFonts w:hint="eastAsia"/>
        </w:rPr>
        <w:t>城市微气候、城市通风与污染物扩散</w:t>
      </w:r>
      <w:r>
        <w:t xml:space="preserve">urban microclimate, </w:t>
      </w:r>
      <w:r>
        <w:rPr>
          <w:rFonts w:hint="eastAsia"/>
        </w:rPr>
        <w:t>urban ventilation &amp; pollutant dispersion</w:t>
      </w:r>
      <w:r>
        <w:rPr>
          <w:rFonts w:hint="eastAsia"/>
        </w:rPr>
        <w:t>领域的知名学者，</w:t>
      </w:r>
      <w:r>
        <w:rPr>
          <w:rFonts w:hint="eastAsia"/>
        </w:rPr>
        <w:t>Building and environment, Atmospheric environment</w:t>
      </w:r>
      <w:r>
        <w:rPr>
          <w:rFonts w:hint="eastAsia"/>
        </w:rPr>
        <w:t>等专业</w:t>
      </w:r>
      <w:r>
        <w:rPr>
          <w:rFonts w:hint="eastAsia"/>
        </w:rPr>
        <w:t>TOP</w:t>
      </w:r>
      <w:r>
        <w:rPr>
          <w:rFonts w:hint="eastAsia"/>
        </w:rPr>
        <w:t>级</w:t>
      </w:r>
      <w:r w:rsidR="009E2A45">
        <w:rPr>
          <w:rFonts w:hint="eastAsia"/>
        </w:rPr>
        <w:t>SCI</w:t>
      </w:r>
      <w:r>
        <w:rPr>
          <w:rFonts w:hint="eastAsia"/>
        </w:rPr>
        <w:t>期刊的</w:t>
      </w:r>
      <w:r w:rsidR="009E2A45">
        <w:rPr>
          <w:rFonts w:hint="eastAsia"/>
        </w:rPr>
        <w:t>审稿人，</w:t>
      </w:r>
      <w:r w:rsidR="009E2A45">
        <w:rPr>
          <w:rFonts w:hint="eastAsia"/>
        </w:rPr>
        <w:t>Atmosphere</w:t>
      </w:r>
      <w:r w:rsidR="009E2A45">
        <w:rPr>
          <w:rFonts w:hint="eastAsia"/>
        </w:rPr>
        <w:t>期刊的客座编辑。</w:t>
      </w:r>
      <w:r w:rsidR="009E2A45">
        <w:rPr>
          <w:rFonts w:hint="eastAsia"/>
        </w:rPr>
        <w:t>P</w:t>
      </w:r>
      <w:r w:rsidR="009E2A45">
        <w:t xml:space="preserve">rof. Riccardo </w:t>
      </w:r>
      <w:proofErr w:type="spellStart"/>
      <w:r w:rsidR="009E2A45">
        <w:t>Buccolieri</w:t>
      </w:r>
      <w:proofErr w:type="spellEnd"/>
      <w:r w:rsidR="009E2A45">
        <w:rPr>
          <w:rFonts w:hint="eastAsia"/>
        </w:rPr>
        <w:t>在南京大学建筑与城市规划学院的合作与教学工作，为学院建筑技术方向师生介绍和推广了</w:t>
      </w:r>
      <w:r w:rsidR="009E2A45">
        <w:rPr>
          <w:rFonts w:hint="eastAsia"/>
        </w:rPr>
        <w:t>CFD</w:t>
      </w:r>
      <w:r w:rsidR="009E2A45">
        <w:rPr>
          <w:rFonts w:hint="eastAsia"/>
        </w:rPr>
        <w:t>在城市微气候及城市通风相关理论和进展，以及城市微气候与城市形态方面的关联性研究，对于师生了解和</w:t>
      </w:r>
      <w:r w:rsidR="006116ED">
        <w:rPr>
          <w:rFonts w:hint="eastAsia"/>
        </w:rPr>
        <w:t>掌握</w:t>
      </w:r>
      <w:bookmarkStart w:id="0" w:name="_GoBack"/>
      <w:bookmarkEnd w:id="0"/>
      <w:r w:rsidR="009E2A45">
        <w:rPr>
          <w:rFonts w:hint="eastAsia"/>
        </w:rPr>
        <w:t>城市风环境与城市形态的相关性研究在国际上的最新发展动态，开展国际学术合作，具有积极且重要的作用。</w:t>
      </w:r>
    </w:p>
    <w:p w:rsidR="009E2A45" w:rsidRDefault="009E2A45" w:rsidP="009E2A45">
      <w:pPr>
        <w:ind w:firstLine="480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专家工作与作用</w:t>
      </w:r>
    </w:p>
    <w:p w:rsidR="009E2A45" w:rsidRDefault="009E2A45" w:rsidP="009E2A45">
      <w:pPr>
        <w:ind w:firstLine="480"/>
      </w:pPr>
      <w:r>
        <w:rPr>
          <w:rFonts w:hint="eastAsia"/>
        </w:rPr>
        <w:t xml:space="preserve">Prof. </w:t>
      </w:r>
      <w:r>
        <w:t xml:space="preserve">Riccardo </w:t>
      </w:r>
      <w:proofErr w:type="spellStart"/>
      <w:r>
        <w:t>Buccolieri</w:t>
      </w:r>
      <w:proofErr w:type="spellEnd"/>
      <w:r>
        <w:rPr>
          <w:rFonts w:hint="eastAsia"/>
        </w:rPr>
        <w:t>在建筑与规划学院，面向研究生开设了为期</w:t>
      </w:r>
      <w:r>
        <w:rPr>
          <w:rFonts w:hint="eastAsia"/>
        </w:rPr>
        <w:t>10</w:t>
      </w:r>
      <w:r>
        <w:rPr>
          <w:rFonts w:hint="eastAsia"/>
        </w:rPr>
        <w:t>天的理论</w:t>
      </w:r>
      <w:r w:rsidR="00A46418">
        <w:rPr>
          <w:rFonts w:hint="eastAsia"/>
        </w:rPr>
        <w:t>和实践</w:t>
      </w:r>
      <w:r>
        <w:rPr>
          <w:rFonts w:hint="eastAsia"/>
        </w:rPr>
        <w:t>课程</w:t>
      </w:r>
      <w:r w:rsidR="00A46418" w:rsidRPr="00A46418">
        <w:t>Green Building Technology</w:t>
      </w:r>
      <w:r>
        <w:rPr>
          <w:rFonts w:hint="eastAsia"/>
        </w:rPr>
        <w:t>，共计</w:t>
      </w:r>
      <w:r w:rsidR="00A46418">
        <w:t>8</w:t>
      </w:r>
      <w:r>
        <w:rPr>
          <w:rFonts w:hint="eastAsia"/>
        </w:rPr>
        <w:t>课时，</w:t>
      </w:r>
      <w:r w:rsidR="00A46418">
        <w:t>1</w:t>
      </w:r>
      <w:r>
        <w:rPr>
          <w:rFonts w:hint="eastAsia"/>
        </w:rPr>
        <w:t>学分。</w:t>
      </w:r>
    </w:p>
    <w:p w:rsidR="009E2A45" w:rsidRDefault="009E2A45" w:rsidP="009E2A45">
      <w:pPr>
        <w:ind w:firstLine="480"/>
      </w:pPr>
      <w:r>
        <w:rPr>
          <w:rFonts w:hint="eastAsia"/>
        </w:rPr>
        <w:t>该课程</w:t>
      </w:r>
      <w:r w:rsidR="00475ED4">
        <w:rPr>
          <w:rFonts w:hint="eastAsia"/>
        </w:rPr>
        <w:t>向学生全面介绍了大气边界层、城市冠层、能量交换、城市热岛效应以及城市通风指标在城市微气候应用研究的理论基础，以及城市微气候相关问题的研究方法，为学生建立了较为全面系统的理论知识框架</w:t>
      </w:r>
      <w:r>
        <w:rPr>
          <w:rFonts w:hint="eastAsia"/>
        </w:rPr>
        <w:t>。</w:t>
      </w:r>
    </w:p>
    <w:p w:rsidR="00475ED4" w:rsidRPr="00475ED4" w:rsidRDefault="009E2A45" w:rsidP="009E2A45">
      <w:pPr>
        <w:ind w:firstLine="480"/>
      </w:pPr>
      <w:r>
        <w:rPr>
          <w:rFonts w:hint="eastAsia"/>
        </w:rPr>
        <w:t>同时，课程</w:t>
      </w:r>
      <w:r w:rsidR="00475ED4">
        <w:rPr>
          <w:rFonts w:hint="eastAsia"/>
        </w:rPr>
        <w:t>基于理论基础，提供了</w:t>
      </w:r>
      <w:r w:rsidR="00475ED4">
        <w:rPr>
          <w:rFonts w:hint="eastAsia"/>
        </w:rPr>
        <w:t>ENVI-MET</w:t>
      </w:r>
      <w:r w:rsidR="00475ED4">
        <w:rPr>
          <w:rFonts w:hint="eastAsia"/>
        </w:rPr>
        <w:t>和</w:t>
      </w:r>
      <w:r w:rsidR="00475ED4">
        <w:rPr>
          <w:rFonts w:hint="eastAsia"/>
        </w:rPr>
        <w:t>ADMS</w:t>
      </w:r>
      <w:r w:rsidR="00475ED4">
        <w:rPr>
          <w:rFonts w:hint="eastAsia"/>
        </w:rPr>
        <w:t>两个应用于城市微气候研究的模拟工具，拓展了学生的研究视野的同时，实践应用模拟工具解决城市污染物扩散问题，加深了从理论到实践两个环节的过渡和理解认知。</w:t>
      </w:r>
    </w:p>
    <w:p w:rsidR="009E2A45" w:rsidRDefault="009E2A45" w:rsidP="009E2A45">
      <w:pPr>
        <w:ind w:firstLine="480"/>
      </w:pPr>
      <w:r>
        <w:rPr>
          <w:rFonts w:hint="eastAsia"/>
        </w:rPr>
        <w:t>课程还就英文学术写作进行了讲解，并以</w:t>
      </w:r>
      <w:r w:rsidR="00475ED4">
        <w:rPr>
          <w:rFonts w:hint="eastAsia"/>
        </w:rPr>
        <w:t>研究报告</w:t>
      </w:r>
      <w:r>
        <w:rPr>
          <w:rFonts w:hint="eastAsia"/>
        </w:rPr>
        <w:t>的形式，要求学生提</w:t>
      </w:r>
      <w:r w:rsidR="00475ED4">
        <w:rPr>
          <w:rFonts w:hint="eastAsia"/>
        </w:rPr>
        <w:t>交英文软件模拟应用报告</w:t>
      </w:r>
      <w:r>
        <w:rPr>
          <w:rFonts w:hint="eastAsia"/>
        </w:rPr>
        <w:t>，作为课程成绩的考核。该作业</w:t>
      </w:r>
      <w:r w:rsidR="00475ED4">
        <w:rPr>
          <w:rFonts w:hint="eastAsia"/>
        </w:rPr>
        <w:t>在强化研究生对软件应用的理解同时，训练了</w:t>
      </w:r>
      <w:r>
        <w:rPr>
          <w:rFonts w:hint="eastAsia"/>
        </w:rPr>
        <w:t>英文</w:t>
      </w:r>
      <w:r w:rsidR="00475ED4">
        <w:rPr>
          <w:rFonts w:hint="eastAsia"/>
        </w:rPr>
        <w:t>报告的写作技能</w:t>
      </w:r>
      <w:r>
        <w:rPr>
          <w:rFonts w:hint="eastAsia"/>
        </w:rPr>
        <w:t>。</w:t>
      </w:r>
    </w:p>
    <w:p w:rsidR="00A46418" w:rsidRDefault="00A75366" w:rsidP="00A46418">
      <w:pPr>
        <w:ind w:firstLine="480"/>
      </w:pPr>
      <w:r>
        <w:t>3</w:t>
      </w:r>
      <w:r w:rsidR="00A46418">
        <w:rPr>
          <w:rFonts w:hint="eastAsia"/>
        </w:rPr>
        <w:t xml:space="preserve"> </w:t>
      </w:r>
      <w:r w:rsidR="00A46418">
        <w:rPr>
          <w:rFonts w:hint="eastAsia"/>
        </w:rPr>
        <w:t>学科领域国内外发展情况</w:t>
      </w:r>
    </w:p>
    <w:p w:rsidR="00852241" w:rsidRDefault="00A46418" w:rsidP="00A46418">
      <w:pPr>
        <w:ind w:firstLine="480"/>
      </w:pPr>
      <w:r>
        <w:rPr>
          <w:rFonts w:hint="eastAsia"/>
        </w:rPr>
        <w:t>城市</w:t>
      </w:r>
      <w:r w:rsidR="00852241">
        <w:rPr>
          <w:rFonts w:hint="eastAsia"/>
        </w:rPr>
        <w:t>微气候，尤其针对城市</w:t>
      </w:r>
      <w:proofErr w:type="gramStart"/>
      <w:r w:rsidR="00852241">
        <w:rPr>
          <w:rFonts w:hint="eastAsia"/>
        </w:rPr>
        <w:t>风环境</w:t>
      </w:r>
      <w:proofErr w:type="gramEnd"/>
      <w:r w:rsidR="00852241">
        <w:rPr>
          <w:rFonts w:hint="eastAsia"/>
        </w:rPr>
        <w:t>与城市形态的相关性研究是近年来受到广泛关注的跨学科学术领域，该领域的问题由上个世纪</w:t>
      </w:r>
      <w:r w:rsidR="00852241">
        <w:rPr>
          <w:rFonts w:hint="eastAsia"/>
        </w:rPr>
        <w:t>90</w:t>
      </w:r>
      <w:r w:rsidR="00852241">
        <w:rPr>
          <w:rFonts w:hint="eastAsia"/>
        </w:rPr>
        <w:t>年代提出，从</w:t>
      </w:r>
      <w:r w:rsidR="00852241">
        <w:rPr>
          <w:rFonts w:hint="eastAsia"/>
        </w:rPr>
        <w:t>2005</w:t>
      </w:r>
      <w:r w:rsidR="00852241">
        <w:rPr>
          <w:rFonts w:hint="eastAsia"/>
        </w:rPr>
        <w:t>年后受到建筑学、大气环境、环境科学等多学科的广泛关注，并日渐成为国际上一个重要的跨学科学术领域。</w:t>
      </w:r>
      <w:r w:rsidR="00A75366">
        <w:rPr>
          <w:rFonts w:hint="eastAsia"/>
        </w:rPr>
        <w:t>除了该领域的相关理论基础之外，</w:t>
      </w:r>
      <w:r w:rsidR="00852241">
        <w:rPr>
          <w:rFonts w:hint="eastAsia"/>
        </w:rPr>
        <w:t>计算流体力学（</w:t>
      </w:r>
      <w:r w:rsidR="00852241">
        <w:rPr>
          <w:rFonts w:hint="eastAsia"/>
        </w:rPr>
        <w:t>CFD</w:t>
      </w:r>
      <w:r w:rsidR="00852241">
        <w:rPr>
          <w:rFonts w:hint="eastAsia"/>
        </w:rPr>
        <w:t>）</w:t>
      </w:r>
      <w:r w:rsidR="00A75366">
        <w:rPr>
          <w:rFonts w:hint="eastAsia"/>
        </w:rPr>
        <w:t>是解决该领域问题的最主要方法之一。对于城市风环境模拟的实践指南是保证模拟准确性的关键之一，</w:t>
      </w:r>
      <w:r w:rsidR="00A75366">
        <w:rPr>
          <w:rFonts w:hint="eastAsia"/>
        </w:rPr>
        <w:t xml:space="preserve">Prof. </w:t>
      </w:r>
      <w:r w:rsidR="00A75366">
        <w:t xml:space="preserve">Riccardo </w:t>
      </w:r>
      <w:proofErr w:type="spellStart"/>
      <w:r w:rsidR="00A75366">
        <w:t>Buccolieri</w:t>
      </w:r>
      <w:proofErr w:type="spellEnd"/>
      <w:r w:rsidR="00A75366">
        <w:t xml:space="preserve"> </w:t>
      </w:r>
      <w:r w:rsidR="00A75366">
        <w:rPr>
          <w:rFonts w:hint="eastAsia"/>
        </w:rPr>
        <w:t>作为参编人员，参与了</w:t>
      </w:r>
      <w:r w:rsidR="00A75366">
        <w:rPr>
          <w:rFonts w:hint="eastAsia"/>
        </w:rPr>
        <w:t>CFD</w:t>
      </w:r>
      <w:r w:rsidR="00A75366">
        <w:rPr>
          <w:rFonts w:hint="eastAsia"/>
        </w:rPr>
        <w:t>模拟流动在城市环境中扩散的实践指南编订，是该领域具有一定影响力的学者之一。</w:t>
      </w:r>
    </w:p>
    <w:p w:rsidR="00A46418" w:rsidRDefault="00A75366" w:rsidP="00A46418">
      <w:pPr>
        <w:ind w:firstLine="480"/>
      </w:pPr>
      <w:r>
        <w:t>4</w:t>
      </w:r>
      <w:r w:rsidR="00A46418">
        <w:rPr>
          <w:rFonts w:hint="eastAsia"/>
        </w:rPr>
        <w:t xml:space="preserve"> </w:t>
      </w:r>
      <w:r w:rsidR="00A46418">
        <w:rPr>
          <w:rFonts w:hint="eastAsia"/>
        </w:rPr>
        <w:t>主要工作内容、合作方式、预期目标</w:t>
      </w:r>
    </w:p>
    <w:p w:rsidR="00A46418" w:rsidRDefault="00A46418" w:rsidP="00A46418">
      <w:pPr>
        <w:ind w:firstLine="480"/>
      </w:pPr>
      <w:r>
        <w:rPr>
          <w:rFonts w:hint="eastAsia"/>
        </w:rPr>
        <w:t>工作内容：开设一门全英文理论课程，</w:t>
      </w:r>
      <w:r w:rsidR="00475ED4">
        <w:t>8</w:t>
      </w:r>
      <w:r>
        <w:rPr>
          <w:rFonts w:hint="eastAsia"/>
        </w:rPr>
        <w:t>课时，</w:t>
      </w:r>
      <w:r w:rsidR="00475ED4">
        <w:t>1</w:t>
      </w:r>
      <w:r>
        <w:rPr>
          <w:rFonts w:hint="eastAsia"/>
        </w:rPr>
        <w:t>学分</w:t>
      </w:r>
    </w:p>
    <w:p w:rsidR="00A46418" w:rsidRDefault="00A46418" w:rsidP="00A46418">
      <w:pPr>
        <w:ind w:firstLine="480"/>
      </w:pPr>
      <w:r>
        <w:rPr>
          <w:rFonts w:hint="eastAsia"/>
        </w:rPr>
        <w:lastRenderedPageBreak/>
        <w:t>合作方式：授课、课程作业由建筑与规划学院相关教师参加</w:t>
      </w:r>
      <w:r w:rsidR="00852241">
        <w:rPr>
          <w:rFonts w:hint="eastAsia"/>
        </w:rPr>
        <w:t>考核</w:t>
      </w:r>
      <w:r>
        <w:rPr>
          <w:rFonts w:hint="eastAsia"/>
        </w:rPr>
        <w:t>，并</w:t>
      </w:r>
      <w:r w:rsidR="00852241">
        <w:rPr>
          <w:rFonts w:hint="eastAsia"/>
        </w:rPr>
        <w:t>在每课时后</w:t>
      </w:r>
      <w:r>
        <w:rPr>
          <w:rFonts w:hint="eastAsia"/>
        </w:rPr>
        <w:t>展开小型研讨</w:t>
      </w:r>
      <w:r>
        <w:rPr>
          <w:rFonts w:hint="eastAsia"/>
        </w:rPr>
        <w:t>seminar</w:t>
      </w:r>
      <w:r w:rsidR="00852241">
        <w:rPr>
          <w:rFonts w:hint="eastAsia"/>
        </w:rPr>
        <w:t>。</w:t>
      </w:r>
    </w:p>
    <w:p w:rsidR="00A46418" w:rsidRPr="00852241" w:rsidRDefault="00852241" w:rsidP="00A46418">
      <w:pPr>
        <w:ind w:firstLine="480"/>
      </w:pPr>
      <w:r>
        <w:rPr>
          <w:rFonts w:hint="eastAsia"/>
        </w:rPr>
        <w:t>预期目标：面向研究生，系统全面建立城市微气候基础理论框架，使用</w:t>
      </w:r>
      <w:r>
        <w:rPr>
          <w:rFonts w:hint="eastAsia"/>
        </w:rPr>
        <w:t>ENVI-MET</w:t>
      </w:r>
      <w:r>
        <w:rPr>
          <w:rFonts w:hint="eastAsia"/>
        </w:rPr>
        <w:t>和</w:t>
      </w:r>
      <w:r>
        <w:rPr>
          <w:rFonts w:hint="eastAsia"/>
        </w:rPr>
        <w:t>ADMS</w:t>
      </w:r>
      <w:r>
        <w:rPr>
          <w:rFonts w:hint="eastAsia"/>
        </w:rPr>
        <w:t>深入理解和巩固城市微气候研究方法。</w:t>
      </w:r>
    </w:p>
    <w:p w:rsidR="000E0480" w:rsidRPr="00A46418" w:rsidRDefault="000E0480" w:rsidP="00A63BC8">
      <w:pPr>
        <w:ind w:firstLineChars="0" w:firstLine="0"/>
      </w:pPr>
    </w:p>
    <w:p w:rsidR="00A63BC8" w:rsidRDefault="00A63BC8" w:rsidP="00A63BC8">
      <w:pPr>
        <w:ind w:firstLineChars="0" w:firstLine="0"/>
      </w:pPr>
    </w:p>
    <w:sectPr w:rsidR="00A6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C8"/>
    <w:rsid w:val="000E0480"/>
    <w:rsid w:val="00475ED4"/>
    <w:rsid w:val="00501E57"/>
    <w:rsid w:val="006116ED"/>
    <w:rsid w:val="00852241"/>
    <w:rsid w:val="008A7118"/>
    <w:rsid w:val="009A5D5D"/>
    <w:rsid w:val="009E2A45"/>
    <w:rsid w:val="00A46418"/>
    <w:rsid w:val="00A63BC8"/>
    <w:rsid w:val="00A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5746"/>
  <w15:chartTrackingRefBased/>
  <w15:docId w15:val="{3E7D0C2E-D609-4BE5-85EF-205244B6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18"/>
    <w:pPr>
      <w:widowControl w:val="0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190</Words>
  <Characters>1089</Characters>
  <Application>Microsoft Office Word</Application>
  <DocSecurity>0</DocSecurity>
  <Lines>9</Lines>
  <Paragraphs>2</Paragraphs>
  <ScaleCrop>false</ScaleCrop>
  <Company>NJU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Yunlong</dc:creator>
  <cp:keywords/>
  <dc:description/>
  <cp:lastModifiedBy>PENG Yunlong</cp:lastModifiedBy>
  <cp:revision>2</cp:revision>
  <dcterms:created xsi:type="dcterms:W3CDTF">2019-07-08T15:03:00Z</dcterms:created>
  <dcterms:modified xsi:type="dcterms:W3CDTF">2019-07-08T18:26:00Z</dcterms:modified>
</cp:coreProperties>
</file>