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18"/>
          <w:szCs w:val="18"/>
        </w:rPr>
      </w:pPr>
      <w:r>
        <w:rPr>
          <w:rFonts w:hint="eastAsia"/>
        </w:rPr>
        <w:t>C</w:t>
      </w:r>
      <w:r>
        <w:t>-</w:t>
      </w:r>
      <w:r>
        <w:rPr>
          <w:rFonts w:hint="eastAsia"/>
        </w:rPr>
        <w:t>语言词法分析器说明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1.文件说明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提交的压缩包内共包含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项文件：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181600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627" cy="6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5245"/>
      </w:tblGrid>
      <w:tr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ustom_build_rules</w:t>
            </w:r>
            <w:r>
              <w:rPr>
                <w:rFonts w:hint="eastAsia"/>
                <w:sz w:val="18"/>
                <w:szCs w:val="18"/>
              </w:rPr>
              <w:t>文件夹</w:t>
            </w:r>
          </w:p>
        </w:tc>
        <w:tc>
          <w:tcPr>
            <w:tcW w:w="5245" w:type="dxa"/>
            <w:vMerge w:val="restart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Flex安装包内自带文件，无需对这些文件进行任何操作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data文件夹</w:t>
            </w:r>
          </w:p>
        </w:tc>
        <w:tc>
          <w:tcPr>
            <w:tcW w:w="5245" w:type="dxa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Flex</w:t>
            </w:r>
            <w:r>
              <w:rPr>
                <w:sz w:val="18"/>
                <w:szCs w:val="18"/>
              </w:rPr>
              <w:t>Lexer.h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5245" w:type="dxa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" w:hRule="atLeast"/>
        </w:trPr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</w:t>
            </w:r>
            <w:r>
              <w:rPr>
                <w:sz w:val="18"/>
                <w:szCs w:val="18"/>
              </w:rPr>
              <w:t>_flex.exe</w:t>
            </w:r>
          </w:p>
        </w:tc>
        <w:tc>
          <w:tcPr>
            <w:tcW w:w="5245" w:type="dxa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data.txt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样例程序。在进行代码测试时，应对data</w:t>
            </w:r>
            <w:r>
              <w:rPr>
                <w:sz w:val="18"/>
                <w:szCs w:val="18"/>
              </w:rPr>
              <w:t>.txt</w:t>
            </w:r>
            <w:r>
              <w:rPr>
                <w:rFonts w:hint="eastAsia"/>
                <w:sz w:val="18"/>
                <w:szCs w:val="18"/>
              </w:rPr>
              <w:t>中的样例代码进行修改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lex</w:t>
            </w:r>
            <w:r>
              <w:rPr>
                <w:sz w:val="18"/>
                <w:szCs w:val="18"/>
              </w:rPr>
              <w:t>.l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</w:t>
            </w: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lex</w:t>
            </w:r>
            <w:r>
              <w:rPr>
                <w:sz w:val="18"/>
                <w:szCs w:val="18"/>
              </w:rPr>
              <w:t>.yy.c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flex生成的C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语言词法分析器程序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lex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exe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可执行的词法分析器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文档说明.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本篇说明文档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样例识别结果.</w:t>
            </w:r>
            <w:r>
              <w:rPr>
                <w:sz w:val="18"/>
                <w:szCs w:val="18"/>
              </w:rPr>
              <w:t>png</w:t>
            </w:r>
          </w:p>
        </w:tc>
        <w:tc>
          <w:tcPr>
            <w:tcW w:w="524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可执行词法分析器对d</w:t>
            </w:r>
            <w:r>
              <w:rPr>
                <w:sz w:val="18"/>
                <w:szCs w:val="18"/>
              </w:rPr>
              <w:t>ata.txt</w:t>
            </w:r>
            <w:r>
              <w:rPr>
                <w:rFonts w:hint="eastAsia"/>
                <w:sz w:val="18"/>
                <w:szCs w:val="18"/>
              </w:rPr>
              <w:t>中的样例程序分析后的结果截图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运行环境说明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操作系统：Windows 10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工具：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969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9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下载地址</w:t>
            </w:r>
          </w:p>
        </w:tc>
        <w:tc>
          <w:tcPr>
            <w:tcW w:w="26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Flex</w:t>
            </w:r>
          </w:p>
        </w:tc>
        <w:tc>
          <w:tcPr>
            <w:tcW w:w="3969" w:type="dxa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"https://sourceforge.net/projects/winflexbison/" </w:instrText>
            </w:r>
            <w:r>
              <w:fldChar w:fldCharType="separate"/>
            </w:r>
            <w:r>
              <w:rPr>
                <w:rStyle w:val="6"/>
                <w:rFonts w:hint="eastAsia"/>
                <w:sz w:val="18"/>
                <w:szCs w:val="18"/>
              </w:rPr>
              <w:t>https://sourceforge.net/projects/winflexbison/</w:t>
            </w:r>
            <w:r>
              <w:rPr>
                <w:rStyle w:val="6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6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将.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文件转换为l</w:t>
            </w:r>
            <w:r>
              <w:rPr>
                <w:sz w:val="18"/>
                <w:szCs w:val="18"/>
              </w:rPr>
              <w:t>ex.yy.c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MinGW </w:t>
            </w:r>
          </w:p>
        </w:tc>
        <w:tc>
          <w:tcPr>
            <w:tcW w:w="3969" w:type="dxa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"https://sourceforge.net/projects/mingw/" </w:instrText>
            </w:r>
            <w:r>
              <w:fldChar w:fldCharType="separate"/>
            </w:r>
            <w:r>
              <w:rPr>
                <w:rStyle w:val="6"/>
                <w:rFonts w:hint="eastAsia"/>
                <w:sz w:val="18"/>
                <w:szCs w:val="18"/>
              </w:rPr>
              <w:t>https://sourceforge.net/projects/mingw/</w:t>
            </w:r>
            <w:r>
              <w:rPr>
                <w:rStyle w:val="6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6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提供gcc</w:t>
            </w:r>
            <w:r>
              <w:rPr>
                <w:sz w:val="18"/>
                <w:szCs w:val="18"/>
              </w:rPr>
              <w:t>, gdb</w:t>
            </w:r>
            <w:r>
              <w:rPr>
                <w:rFonts w:hint="eastAsia"/>
                <w:sz w:val="18"/>
                <w:szCs w:val="18"/>
              </w:rPr>
              <w:t>等功能环境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MinGW安装教程</w:t>
            </w:r>
          </w:p>
        </w:tc>
        <w:tc>
          <w:tcPr>
            <w:tcW w:w="3969" w:type="dxa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"http://c.biancheng.net/view/8077.html" </w:instrText>
            </w:r>
            <w:r>
              <w:fldChar w:fldCharType="separate"/>
            </w:r>
            <w:r>
              <w:rPr>
                <w:rStyle w:val="6"/>
                <w:rFonts w:hint="eastAsia"/>
                <w:sz w:val="18"/>
                <w:szCs w:val="18"/>
              </w:rPr>
              <w:t>http://c.biancheng.net/view/8077.html</w:t>
            </w:r>
            <w:r>
              <w:rPr>
                <w:rStyle w:val="6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6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MinGW安装教程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测试方法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rFonts w:hint="eastAsia"/>
          <w:szCs w:val="21"/>
        </w:rPr>
        <w:t>直接测试样例程序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在解压后的文件夹内，启动Windows自带的power</w:t>
      </w:r>
      <w:r>
        <w:rPr>
          <w:sz w:val="18"/>
          <w:szCs w:val="18"/>
        </w:rPr>
        <w:t xml:space="preserve"> shell</w:t>
      </w:r>
      <w:r>
        <w:rPr>
          <w:rFonts w:hint="eastAsia"/>
          <w:sz w:val="18"/>
          <w:szCs w:val="18"/>
        </w:rPr>
        <w:t>或cmd。输入以下命令：</w:t>
      </w:r>
      <w:r>
        <w:rPr>
          <w:rFonts w:hint="eastAsia"/>
          <w:sz w:val="18"/>
          <w:szCs w:val="18"/>
          <w:highlight w:val="yellow"/>
        </w:rPr>
        <w:t>.</w:t>
      </w:r>
      <w:r>
        <w:rPr>
          <w:sz w:val="18"/>
          <w:szCs w:val="18"/>
          <w:highlight w:val="yellow"/>
        </w:rPr>
        <w:t>\lex.exe</w:t>
      </w:r>
    </w:p>
    <w:p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.2</w:t>
      </w:r>
      <w:r>
        <w:rPr>
          <w:rFonts w:hint="eastAsia"/>
          <w:szCs w:val="21"/>
        </w:rPr>
        <w:t>测试自定义程序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在解压后的文件夹内，修改data</w:t>
      </w:r>
      <w:r>
        <w:rPr>
          <w:sz w:val="18"/>
          <w:szCs w:val="18"/>
        </w:rPr>
        <w:t>.txt</w:t>
      </w:r>
      <w:r>
        <w:rPr>
          <w:rFonts w:hint="eastAsia"/>
          <w:sz w:val="18"/>
          <w:szCs w:val="18"/>
        </w:rPr>
        <w:t>中的程序内容后，启动Windows自带的power</w:t>
      </w:r>
      <w:r>
        <w:rPr>
          <w:sz w:val="18"/>
          <w:szCs w:val="18"/>
        </w:rPr>
        <w:t xml:space="preserve"> shell</w:t>
      </w:r>
      <w:r>
        <w:rPr>
          <w:rFonts w:hint="eastAsia"/>
          <w:sz w:val="18"/>
          <w:szCs w:val="18"/>
        </w:rPr>
        <w:t>或cmd。输入以下命令：</w:t>
      </w:r>
      <w:r>
        <w:rPr>
          <w:rFonts w:hint="eastAsia"/>
          <w:sz w:val="18"/>
          <w:szCs w:val="18"/>
          <w:highlight w:val="yellow"/>
        </w:rPr>
        <w:t>.</w:t>
      </w:r>
      <w:r>
        <w:rPr>
          <w:sz w:val="18"/>
          <w:szCs w:val="18"/>
          <w:highlight w:val="yellow"/>
        </w:rPr>
        <w:t>\lex.exe</w:t>
      </w:r>
    </w:p>
    <w:p>
      <w:pPr>
        <w:rPr>
          <w:sz w:val="18"/>
          <w:szCs w:val="1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测试结果说明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下面以压缩包内自带程序data</w:t>
      </w:r>
      <w:r>
        <w:rPr>
          <w:sz w:val="18"/>
          <w:szCs w:val="18"/>
        </w:rPr>
        <w:t>.txt</w:t>
      </w:r>
      <w:r>
        <w:rPr>
          <w:rFonts w:hint="eastAsia"/>
          <w:sz w:val="18"/>
          <w:szCs w:val="18"/>
        </w:rPr>
        <w:t>作为演示进行说明。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6A9955"/>
          <w:kern w:val="0"/>
          <w:sz w:val="16"/>
          <w:szCs w:val="16"/>
        </w:rPr>
        <w:t>/*this is a annotation*/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import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pack;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name = 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'this is a name'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num =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f_num = -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10.01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arr[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2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] = {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0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2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while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(num &lt;=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15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){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num++;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print(name);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if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(num != 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false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){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f_num = num+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/(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0x10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);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else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{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num =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0x11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&gt;&gt;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str = </w:t>
      </w:r>
      <w:r>
        <w:rPr>
          <w:rFonts w:ascii="Consolas" w:hAnsi="Consolas" w:eastAsia="宋体" w:cs="宋体"/>
          <w:color w:val="ED7D31" w:themeColor="accent2"/>
          <w:kern w:val="0"/>
          <w:sz w:val="16"/>
          <w:szCs w:val="16"/>
          <w14:textFill>
            <w14:solidFill>
              <w14:schemeClr w14:val="accent2"/>
            </w14:solidFill>
          </w14:textFill>
        </w:rPr>
        <w:t>input()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str = str + name;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switch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(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):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case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: num--;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   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case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B5CEA8"/>
          <w:kern w:val="0"/>
          <w:sz w:val="16"/>
          <w:szCs w:val="16"/>
        </w:rPr>
        <w:t>2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: num++;</w:t>
      </w:r>
    </w:p>
    <w:p>
      <w:pPr>
        <w:widowControl/>
        <w:shd w:val="clear" w:color="auto" w:fill="1E1E1E"/>
        <w:spacing w:line="360" w:lineRule="atLeast"/>
        <w:jc w:val="left"/>
        <w:rPr>
          <w:rFonts w:hint="eastAsia" w:ascii="Consolas" w:hAnsi="Consolas" w:eastAsia="宋体" w:cs="宋体"/>
          <w:color w:val="569CD6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return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true</w:t>
      </w:r>
    </w:p>
    <w:p>
      <w:pPr>
        <w:rPr>
          <w:smallCaps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mallCaps/>
          <w:sz w:val="18"/>
          <w:szCs w:val="18"/>
        </w:rPr>
        <w:t>这段程序包含了</w:t>
      </w:r>
      <w:r>
        <w:rPr>
          <w:rFonts w:hint="eastAsia"/>
          <w:sz w:val="18"/>
          <w:szCs w:val="18"/>
        </w:rPr>
        <w:t>lex</w:t>
      </w:r>
      <w:r>
        <w:rPr>
          <w:sz w:val="18"/>
          <w:szCs w:val="18"/>
        </w:rPr>
        <w:t>.l</w:t>
      </w:r>
      <w:r>
        <w:rPr>
          <w:rFonts w:hint="eastAsia"/>
          <w:sz w:val="18"/>
          <w:szCs w:val="18"/>
        </w:rPr>
        <w:t>中定义的所有类型。lex</w:t>
      </w:r>
      <w:r>
        <w:rPr>
          <w:sz w:val="18"/>
          <w:szCs w:val="18"/>
        </w:rPr>
        <w:t>.l</w:t>
      </w:r>
      <w:r>
        <w:rPr>
          <w:rFonts w:hint="eastAsia"/>
          <w:sz w:val="18"/>
          <w:szCs w:val="18"/>
        </w:rPr>
        <w:t>中定义的类型及说明见下表：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806"/>
        <w:gridCol w:w="4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类型名称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nnotation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*this is a annotation*/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</w:t>
            </w:r>
            <w:r>
              <w:rPr>
                <w:b/>
                <w:bCs/>
                <w:sz w:val="18"/>
                <w:szCs w:val="18"/>
              </w:rPr>
              <w:t>eyword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var</w:t>
            </w:r>
            <w:r>
              <w:rPr>
                <w:sz w:val="18"/>
                <w:szCs w:val="18"/>
              </w:rPr>
              <w:t>, while, if,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, num, arr, f_num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运算符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, +, -, *, /, 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&gt;, &lt;=, ++, 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ark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标点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. :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oolean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,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racket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括号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 ), [ ], 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lank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空格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‘ 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New</w:t>
            </w:r>
            <w:r>
              <w:rPr>
                <w:b/>
                <w:bCs/>
                <w:sz w:val="18"/>
                <w:szCs w:val="18"/>
              </w:rPr>
              <w:t>line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换行符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ab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缩进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um_0x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二进制数字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um_INT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有符号整数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um_FLOAT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有符号浮点数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.10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-1.50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>tr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‘this</w:t>
            </w:r>
            <w:r>
              <w:rPr>
                <w:sz w:val="18"/>
                <w:szCs w:val="18"/>
              </w:rPr>
              <w:t xml:space="preserve"> is a string</w:t>
            </w:r>
            <w:r>
              <w:rPr>
                <w:rFonts w:hint="eastAsia"/>
                <w:sz w:val="18"/>
                <w:szCs w:val="18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F</w:t>
            </w:r>
            <w:r>
              <w:rPr>
                <w:b/>
                <w:bCs/>
                <w:sz w:val="18"/>
                <w:szCs w:val="18"/>
              </w:rPr>
              <w:t>unc_pf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无参函数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RROR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无法匹配的内容</w:t>
            </w:r>
          </w:p>
        </w:tc>
        <w:tc>
          <w:tcPr>
            <w:tcW w:w="400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直接打出内容，而不是以&lt;</w:t>
            </w:r>
            <w:r>
              <w:rPr>
                <w:sz w:val="18"/>
                <w:szCs w:val="18"/>
              </w:rPr>
              <w:t>type, value&gt;</w:t>
            </w:r>
            <w:r>
              <w:rPr>
                <w:rFonts w:hint="eastAsia"/>
                <w:sz w:val="18"/>
                <w:szCs w:val="18"/>
              </w:rPr>
              <w:t>形式print</w:t>
            </w:r>
          </w:p>
        </w:tc>
      </w:tr>
    </w:tbl>
    <w:p>
      <w:pPr>
        <w:rPr>
          <w:smallCaps/>
          <w:sz w:val="18"/>
          <w:szCs w:val="18"/>
        </w:rPr>
      </w:pPr>
    </w:p>
    <w:p>
      <w:pPr>
        <w:rPr>
          <w:rFonts w:hint="eastAsia"/>
          <w:smallCaps/>
          <w:sz w:val="18"/>
          <w:szCs w:val="18"/>
        </w:rPr>
      </w:pPr>
      <w:r>
        <w:rPr>
          <w:rFonts w:hint="eastAsia"/>
          <w:smallCaps/>
          <w:sz w:val="18"/>
          <w:szCs w:val="18"/>
        </w:rPr>
        <w:t>运行结果展示及说明：</w:t>
      </w:r>
      <w:r>
        <w:rPr>
          <w:smallCaps/>
          <w:sz w:val="18"/>
          <w:szCs w:val="18"/>
        </w:rPr>
        <w:br w:type="textWrapping"/>
      </w:r>
      <w:r>
        <w:drawing>
          <wp:inline distT="0" distB="0" distL="0" distR="0">
            <wp:extent cx="5274310" cy="154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结果中以</w:t>
      </w:r>
      <w:r>
        <w:rPr>
          <w:rFonts w:hint="eastAsia"/>
          <w:b/>
          <w:bCs/>
          <w:sz w:val="18"/>
          <w:szCs w:val="18"/>
          <w:highlight w:val="yellow"/>
        </w:rPr>
        <w:t>&lt;</w:t>
      </w:r>
      <w:r>
        <w:rPr>
          <w:b/>
          <w:bCs/>
          <w:sz w:val="18"/>
          <w:szCs w:val="18"/>
          <w:highlight w:val="yellow"/>
        </w:rPr>
        <w:t>type, value&gt;</w:t>
      </w:r>
      <w:r>
        <w:rPr>
          <w:rFonts w:hint="eastAsia"/>
          <w:sz w:val="18"/>
          <w:szCs w:val="18"/>
        </w:rPr>
        <w:t>形式来展现每一个token的</w:t>
      </w:r>
      <w:r>
        <w:rPr>
          <w:rFonts w:hint="eastAsia"/>
          <w:b/>
          <w:bCs/>
          <w:sz w:val="18"/>
          <w:szCs w:val="18"/>
        </w:rPr>
        <w:t>类型(</w:t>
      </w:r>
      <w:r>
        <w:rPr>
          <w:b/>
          <w:bCs/>
          <w:sz w:val="18"/>
          <w:szCs w:val="18"/>
        </w:rPr>
        <w:t>type)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b/>
          <w:bCs/>
          <w:sz w:val="18"/>
          <w:szCs w:val="18"/>
        </w:rPr>
        <w:t>对应的值(</w:t>
      </w:r>
      <w:r>
        <w:rPr>
          <w:b/>
          <w:bCs/>
          <w:sz w:val="18"/>
          <w:szCs w:val="18"/>
        </w:rPr>
        <w:t>value)</w:t>
      </w:r>
      <w:r>
        <w:rPr>
          <w:rFonts w:hint="eastAsia"/>
          <w:sz w:val="18"/>
          <w:szCs w:val="18"/>
        </w:rPr>
        <w:t>，结果中的每一行词法分析结果对应样例程序的每一行源程序。</w:t>
      </w:r>
    </w:p>
    <w:p>
      <w:pPr>
        <w:rPr>
          <w:rFonts w:hint="eastAsia"/>
          <w:smallCaps/>
          <w:sz w:val="18"/>
          <w:szCs w:val="1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出错解决方法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出错提示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找不到data</w:t>
            </w:r>
            <w:r>
              <w:rPr>
                <w:sz w:val="20"/>
                <w:szCs w:val="20"/>
              </w:rPr>
              <w:t>.txt</w:t>
            </w:r>
            <w:r>
              <w:rPr>
                <w:rFonts w:hint="eastAsia"/>
                <w:sz w:val="20"/>
                <w:szCs w:val="20"/>
              </w:rPr>
              <w:t>路径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将lex</w:t>
            </w:r>
            <w:r>
              <w:rPr>
                <w:sz w:val="20"/>
                <w:szCs w:val="20"/>
              </w:rPr>
              <w:t>.exe</w:t>
            </w:r>
            <w:r>
              <w:rPr>
                <w:rFonts w:hint="eastAsia"/>
                <w:sz w:val="20"/>
                <w:szCs w:val="20"/>
              </w:rPr>
              <w:t>和data</w:t>
            </w:r>
            <w:r>
              <w:rPr>
                <w:sz w:val="20"/>
                <w:szCs w:val="20"/>
              </w:rPr>
              <w:t>.txt</w:t>
            </w:r>
            <w:r>
              <w:rPr>
                <w:rFonts w:hint="eastAsia"/>
                <w:sz w:val="20"/>
                <w:szCs w:val="20"/>
              </w:rPr>
              <w:t>放在同一文件夹内重新编译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命令无效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安装M</w:t>
            </w:r>
            <w:r>
              <w:rPr>
                <w:sz w:val="20"/>
                <w:szCs w:val="20"/>
              </w:rPr>
              <w:t xml:space="preserve">inGW, </w:t>
            </w:r>
            <w:r>
              <w:rPr>
                <w:rFonts w:hint="eastAsia"/>
                <w:sz w:val="20"/>
                <w:szCs w:val="20"/>
              </w:rPr>
              <w:t>并确认Min</w:t>
            </w:r>
            <w:r>
              <w:rPr>
                <w:sz w:val="20"/>
                <w:szCs w:val="20"/>
              </w:rPr>
              <w:t>GW</w:t>
            </w:r>
            <w:r>
              <w:rPr>
                <w:rFonts w:hint="eastAsia"/>
                <w:sz w:val="20"/>
                <w:szCs w:val="20"/>
              </w:rPr>
              <w:t>已经配置在系统环境变量中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\lex.exe</w:t>
            </w:r>
            <w:r>
              <w:rPr>
                <w:rFonts w:hint="eastAsia"/>
                <w:sz w:val="20"/>
                <w:szCs w:val="20"/>
              </w:rPr>
              <w:t>无法识别</w:t>
            </w:r>
          </w:p>
        </w:tc>
        <w:tc>
          <w:tcPr>
            <w:tcW w:w="414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重新解压安装包。在解压后安装包文件夹内打开power shell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 cmd并按照顺序输入以下指令：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step</w:t>
            </w:r>
            <w:r>
              <w:rPr>
                <w:sz w:val="20"/>
                <w:szCs w:val="20"/>
              </w:rPr>
              <w:t>1: .\win_flex --nounistd lex.l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step2: gcc -o lex lex.yy.c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tep3: .\lex.exe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其他任何问题</w:t>
            </w:r>
          </w:p>
        </w:tc>
        <w:tc>
          <w:tcPr>
            <w:tcW w:w="414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请联系：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：8</w:t>
            </w:r>
            <w:r>
              <w:rPr>
                <w:sz w:val="20"/>
                <w:szCs w:val="20"/>
              </w:rPr>
              <w:t>42315974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Email：</w:t>
            </w:r>
            <w:r>
              <w:fldChar w:fldCharType="begin"/>
            </w:r>
            <w:r>
              <w:instrText xml:space="preserve"> HYPERLINK "mailto:imingjun.ma@outlook.com" </w:instrText>
            </w:r>
            <w:r>
              <w:fldChar w:fldCharType="separate"/>
            </w:r>
            <w:r>
              <w:rPr>
                <w:rStyle w:val="6"/>
                <w:sz w:val="20"/>
                <w:szCs w:val="20"/>
              </w:rPr>
              <w:t>imingjun.ma@outlook.com</w:t>
            </w:r>
            <w:r>
              <w:rPr>
                <w:rStyle w:val="6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hint="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2D"/>
    <w:rsid w:val="000010F9"/>
    <w:rsid w:val="00023DFA"/>
    <w:rsid w:val="00031327"/>
    <w:rsid w:val="0004793A"/>
    <w:rsid w:val="00072D00"/>
    <w:rsid w:val="000912A2"/>
    <w:rsid w:val="00091DB7"/>
    <w:rsid w:val="000A6493"/>
    <w:rsid w:val="000F1017"/>
    <w:rsid w:val="00130EF2"/>
    <w:rsid w:val="001343D4"/>
    <w:rsid w:val="00163451"/>
    <w:rsid w:val="0017021E"/>
    <w:rsid w:val="001967D2"/>
    <w:rsid w:val="001A171D"/>
    <w:rsid w:val="001A6AD3"/>
    <w:rsid w:val="001B5CB8"/>
    <w:rsid w:val="001E35C9"/>
    <w:rsid w:val="00224088"/>
    <w:rsid w:val="00285E2E"/>
    <w:rsid w:val="002D310B"/>
    <w:rsid w:val="003515EB"/>
    <w:rsid w:val="003B3E2D"/>
    <w:rsid w:val="003C08B2"/>
    <w:rsid w:val="004750E9"/>
    <w:rsid w:val="0048608C"/>
    <w:rsid w:val="004C17BE"/>
    <w:rsid w:val="004E011C"/>
    <w:rsid w:val="004E75AC"/>
    <w:rsid w:val="004F1719"/>
    <w:rsid w:val="00500418"/>
    <w:rsid w:val="005602D8"/>
    <w:rsid w:val="005613CF"/>
    <w:rsid w:val="005B3384"/>
    <w:rsid w:val="00603C07"/>
    <w:rsid w:val="006255F0"/>
    <w:rsid w:val="006662EF"/>
    <w:rsid w:val="00670221"/>
    <w:rsid w:val="00677F4F"/>
    <w:rsid w:val="006D286B"/>
    <w:rsid w:val="006E5C73"/>
    <w:rsid w:val="006F2F94"/>
    <w:rsid w:val="006F5FEF"/>
    <w:rsid w:val="00737B6F"/>
    <w:rsid w:val="0077002D"/>
    <w:rsid w:val="008036A4"/>
    <w:rsid w:val="00837D89"/>
    <w:rsid w:val="00852225"/>
    <w:rsid w:val="00867AEC"/>
    <w:rsid w:val="0088114E"/>
    <w:rsid w:val="008A41AC"/>
    <w:rsid w:val="008C7940"/>
    <w:rsid w:val="00944DF7"/>
    <w:rsid w:val="00946BB5"/>
    <w:rsid w:val="009549F8"/>
    <w:rsid w:val="0095593F"/>
    <w:rsid w:val="00A022AD"/>
    <w:rsid w:val="00A126A6"/>
    <w:rsid w:val="00A4588D"/>
    <w:rsid w:val="00AF0195"/>
    <w:rsid w:val="00AF3FCD"/>
    <w:rsid w:val="00B0000C"/>
    <w:rsid w:val="00B32A9B"/>
    <w:rsid w:val="00B34321"/>
    <w:rsid w:val="00B557C9"/>
    <w:rsid w:val="00B641E5"/>
    <w:rsid w:val="00B743DC"/>
    <w:rsid w:val="00BD49AE"/>
    <w:rsid w:val="00C1156A"/>
    <w:rsid w:val="00C66EAE"/>
    <w:rsid w:val="00CF751B"/>
    <w:rsid w:val="00D5534A"/>
    <w:rsid w:val="00D572C6"/>
    <w:rsid w:val="00D7565C"/>
    <w:rsid w:val="00D7690D"/>
    <w:rsid w:val="00D807FA"/>
    <w:rsid w:val="00D82F40"/>
    <w:rsid w:val="00E20492"/>
    <w:rsid w:val="00E30529"/>
    <w:rsid w:val="00E57052"/>
    <w:rsid w:val="00E57564"/>
    <w:rsid w:val="00EE1B42"/>
    <w:rsid w:val="00EF1310"/>
    <w:rsid w:val="00F25616"/>
    <w:rsid w:val="00F670A4"/>
    <w:rsid w:val="00FD60F5"/>
    <w:rsid w:val="FBF7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字符"/>
    <w:basedOn w:val="4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0</TotalTime>
  <ScaleCrop>false</ScaleCrop>
  <LinksUpToDate>false</LinksUpToDate>
  <CharactersWithSpaces>2291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2021-04-04T12:44:00Z</dcterms:created>
  <dc:creator>马 鸣骏</dc:creator>
  <cp:lastModifiedBy>arcgo</cp:lastModifiedBy>
  <dcterms:modified xsi:type="dcterms:W3CDTF">2021-11-27T12:44:56Z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