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31B8" w14:textId="498B4E36" w:rsidR="00B754DB" w:rsidRPr="00DC04AB" w:rsidRDefault="006831CC" w:rsidP="00DC04AB">
      <w:pPr>
        <w:pStyle w:val="UTSMainHeadingBlue35pt"/>
        <w:spacing w:after="240" w:line="240" w:lineRule="auto"/>
        <w:rPr>
          <w:color w:val="0F4BEB" w:themeColor="accent1"/>
          <w:sz w:val="48"/>
          <w:szCs w:val="48"/>
        </w:rPr>
      </w:pPr>
      <w:r>
        <w:rPr>
          <w:color w:val="0F4BEB" w:themeColor="accent1"/>
          <w:sz w:val="48"/>
          <w:szCs w:val="48"/>
        </w:rPr>
        <w:t>Data literacy</w:t>
      </w:r>
      <w:r w:rsidR="008C1D61">
        <w:rPr>
          <w:color w:val="0F4BEB" w:themeColor="accent1"/>
          <w:sz w:val="48"/>
          <w:szCs w:val="48"/>
        </w:rPr>
        <w:t>:</w:t>
      </w:r>
      <w:r w:rsidR="00F64C27">
        <w:rPr>
          <w:color w:val="0F4BEB" w:themeColor="accent1"/>
          <w:sz w:val="48"/>
          <w:szCs w:val="48"/>
        </w:rPr>
        <w:t xml:space="preserve"> Assessment</w:t>
      </w:r>
      <w:r w:rsidR="006666BA">
        <w:rPr>
          <w:color w:val="0F4BEB" w:themeColor="accent1"/>
          <w:sz w:val="48"/>
          <w:szCs w:val="48"/>
        </w:rPr>
        <w:t xml:space="preserve"> task rubric</w:t>
      </w:r>
    </w:p>
    <w:tbl>
      <w:tblPr>
        <w:tblW w:w="5000" w:type="pct"/>
        <w:tblCellMar>
          <w:left w:w="72" w:type="dxa"/>
          <w:right w:w="72" w:type="dxa"/>
        </w:tblCellMar>
        <w:tblLook w:val="0420" w:firstRow="1" w:lastRow="0" w:firstColumn="0" w:lastColumn="0" w:noHBand="0" w:noVBand="1"/>
      </w:tblPr>
      <w:tblGrid>
        <w:gridCol w:w="1858"/>
        <w:gridCol w:w="2255"/>
        <w:gridCol w:w="136"/>
        <w:gridCol w:w="2293"/>
        <w:gridCol w:w="98"/>
        <w:gridCol w:w="2391"/>
        <w:gridCol w:w="2391"/>
        <w:gridCol w:w="2394"/>
        <w:gridCol w:w="639"/>
      </w:tblGrid>
      <w:tr w:rsidR="00E22300" w:rsidRPr="00065C9D" w14:paraId="0C43427E" w14:textId="15736DC2" w:rsidTr="003707F7">
        <w:trPr>
          <w:cantSplit/>
          <w:trHeight w:val="106"/>
        </w:trPr>
        <w:tc>
          <w:tcPr>
            <w:tcW w:w="643" w:type="pct"/>
            <w:tcBorders>
              <w:top w:val="nil"/>
              <w:left w:val="nil"/>
              <w:right w:val="nil"/>
            </w:tcBorders>
            <w:shd w:val="clear" w:color="auto" w:fill="0F4BEB" w:themeFill="accent1"/>
          </w:tcPr>
          <w:p w14:paraId="198115F7" w14:textId="50523CEB" w:rsidR="00E22300" w:rsidRPr="00065C9D" w:rsidRDefault="00E22300" w:rsidP="00065C9D">
            <w:pPr>
              <w:pStyle w:val="UTSBodyBlack9pt"/>
              <w:spacing w:after="0"/>
              <w:rPr>
                <w:sz w:val="6"/>
                <w:szCs w:val="6"/>
              </w:rPr>
            </w:pPr>
          </w:p>
        </w:tc>
        <w:tc>
          <w:tcPr>
            <w:tcW w:w="780" w:type="pct"/>
            <w:tcBorders>
              <w:top w:val="nil"/>
              <w:left w:val="nil"/>
              <w:right w:val="nil"/>
            </w:tcBorders>
            <w:shd w:val="clear" w:color="auto" w:fill="0F4BEB" w:themeFill="accent1"/>
          </w:tcPr>
          <w:p w14:paraId="7759B975" w14:textId="77777777" w:rsidR="00E22300" w:rsidRPr="00065C9D" w:rsidRDefault="00E22300" w:rsidP="00065C9D">
            <w:pPr>
              <w:pStyle w:val="UTSBodyBlack9pt"/>
              <w:spacing w:after="0"/>
              <w:rPr>
                <w:sz w:val="6"/>
                <w:szCs w:val="6"/>
              </w:rPr>
            </w:pPr>
          </w:p>
        </w:tc>
        <w:tc>
          <w:tcPr>
            <w:tcW w:w="840" w:type="pct"/>
            <w:gridSpan w:val="2"/>
            <w:tcBorders>
              <w:top w:val="nil"/>
              <w:left w:val="nil"/>
              <w:right w:val="nil"/>
            </w:tcBorders>
            <w:shd w:val="clear" w:color="auto" w:fill="0F4BEB" w:themeFill="accent1"/>
          </w:tcPr>
          <w:p w14:paraId="6267293C" w14:textId="77777777" w:rsidR="00E22300" w:rsidRPr="00065C9D" w:rsidRDefault="00E22300" w:rsidP="00065C9D">
            <w:pPr>
              <w:pStyle w:val="UTSBodyBlack9pt"/>
              <w:spacing w:after="0"/>
              <w:rPr>
                <w:sz w:val="6"/>
                <w:szCs w:val="6"/>
              </w:rPr>
            </w:pPr>
          </w:p>
        </w:tc>
        <w:tc>
          <w:tcPr>
            <w:tcW w:w="2516" w:type="pct"/>
            <w:gridSpan w:val="4"/>
            <w:tcBorders>
              <w:top w:val="nil"/>
              <w:left w:val="nil"/>
              <w:right w:val="nil"/>
            </w:tcBorders>
            <w:shd w:val="clear" w:color="auto" w:fill="0F4BEB" w:themeFill="accent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12989" w14:textId="58B993C7" w:rsidR="00E22300" w:rsidRPr="00065C9D" w:rsidRDefault="00E22300" w:rsidP="00065C9D">
            <w:pPr>
              <w:pStyle w:val="UTSBodyBlack9pt"/>
              <w:spacing w:after="0"/>
              <w:rPr>
                <w:sz w:val="6"/>
                <w:szCs w:val="6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0F4BEB" w:themeFill="accent1"/>
          </w:tcPr>
          <w:p w14:paraId="0846768F" w14:textId="77777777" w:rsidR="00E22300" w:rsidRPr="00065C9D" w:rsidRDefault="00E22300" w:rsidP="00065C9D">
            <w:pPr>
              <w:pStyle w:val="UTSBodyBlack9pt"/>
              <w:spacing w:after="0"/>
              <w:rPr>
                <w:sz w:val="6"/>
                <w:szCs w:val="6"/>
              </w:rPr>
            </w:pPr>
          </w:p>
        </w:tc>
      </w:tr>
      <w:tr w:rsidR="00E22300" w:rsidRPr="00AF77BB" w14:paraId="2B0B6960" w14:textId="3BBE663D" w:rsidTr="003707F7">
        <w:trPr>
          <w:cantSplit/>
          <w:trHeight w:val="20"/>
        </w:trPr>
        <w:tc>
          <w:tcPr>
            <w:tcW w:w="643" w:type="pct"/>
            <w:vMerge w:val="restart"/>
            <w:tcBorders>
              <w:right w:val="single" w:sz="18" w:space="0" w:color="FFFFFF" w:themeColor="background2"/>
            </w:tcBorders>
            <w:shd w:val="clear" w:color="auto" w:fill="707070"/>
            <w:tcMar>
              <w:top w:w="113" w:type="dxa"/>
              <w:left w:w="72" w:type="dxa"/>
              <w:bottom w:w="113" w:type="dxa"/>
              <w:right w:w="72" w:type="dxa"/>
            </w:tcMar>
            <w:hideMark/>
          </w:tcPr>
          <w:p w14:paraId="7D8BAF64" w14:textId="2677A00A" w:rsidR="00E22300" w:rsidRPr="00AF77BB" w:rsidRDefault="00E22300" w:rsidP="008C0691">
            <w:pPr>
              <w:pStyle w:val="UTSBodyBlack9pt"/>
              <w:spacing w:after="0"/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Criteria</w:t>
            </w:r>
          </w:p>
        </w:tc>
        <w:tc>
          <w:tcPr>
            <w:tcW w:w="4136" w:type="pct"/>
            <w:gridSpan w:val="7"/>
            <w:tcBorders>
              <w:right w:val="single" w:sz="18" w:space="0" w:color="FFFFFF" w:themeColor="background2"/>
            </w:tcBorders>
            <w:shd w:val="clear" w:color="auto" w:fill="707070"/>
          </w:tcPr>
          <w:p w14:paraId="0B5A8776" w14:textId="73199714" w:rsidR="00E22300" w:rsidRPr="00AF77BB" w:rsidRDefault="00E22300" w:rsidP="00AD57F5">
            <w:pPr>
              <w:pStyle w:val="UTSBodyBlack9pt"/>
              <w:spacing w:after="0"/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Ratings</w:t>
            </w:r>
          </w:p>
        </w:tc>
        <w:tc>
          <w:tcPr>
            <w:tcW w:w="221" w:type="pct"/>
            <w:vMerge w:val="restart"/>
            <w:tcBorders>
              <w:left w:val="single" w:sz="18" w:space="0" w:color="FFFFFF" w:themeColor="background2"/>
            </w:tcBorders>
            <w:shd w:val="clear" w:color="auto" w:fill="707070"/>
            <w:tcMar>
              <w:left w:w="72" w:type="dxa"/>
              <w:right w:w="72" w:type="dxa"/>
            </w:tcMar>
          </w:tcPr>
          <w:p w14:paraId="12650123" w14:textId="4598D321" w:rsidR="00E22300" w:rsidRPr="00AF77BB" w:rsidRDefault="00E22300" w:rsidP="008C0691">
            <w:pPr>
              <w:pStyle w:val="UTSBodyBlack9pt"/>
              <w:spacing w:after="0"/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Pts</w:t>
            </w:r>
          </w:p>
        </w:tc>
      </w:tr>
      <w:tr w:rsidR="005121EF" w:rsidRPr="00AF77BB" w14:paraId="08D2FD9D" w14:textId="77777777" w:rsidTr="003707F7">
        <w:trPr>
          <w:cantSplit/>
          <w:trHeight w:val="20"/>
        </w:trPr>
        <w:tc>
          <w:tcPr>
            <w:tcW w:w="643" w:type="pct"/>
            <w:vMerge/>
            <w:tcMar>
              <w:top w:w="113" w:type="dxa"/>
              <w:left w:w="72" w:type="dxa"/>
              <w:bottom w:w="113" w:type="dxa"/>
              <w:right w:w="72" w:type="dxa"/>
            </w:tcMar>
          </w:tcPr>
          <w:p w14:paraId="62140EEE" w14:textId="77777777" w:rsidR="00E22300" w:rsidRPr="00AD57F5" w:rsidRDefault="00E22300" w:rsidP="00065C9D">
            <w:pPr>
              <w:pStyle w:val="UTSBodyBlack9pt"/>
              <w:spacing w:after="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827" w:type="pct"/>
            <w:gridSpan w:val="2"/>
            <w:tcBorders>
              <w:left w:val="single" w:sz="18" w:space="0" w:color="FFFFFF" w:themeColor="background2"/>
            </w:tcBorders>
            <w:shd w:val="clear" w:color="auto" w:fill="707070"/>
            <w:tcMar>
              <w:left w:w="72" w:type="dxa"/>
              <w:right w:w="72" w:type="dxa"/>
            </w:tcMar>
          </w:tcPr>
          <w:p w14:paraId="368DAF95" w14:textId="084F3231" w:rsidR="00E22300" w:rsidRPr="008C0691" w:rsidRDefault="00E22300" w:rsidP="008C0691">
            <w:pPr>
              <w:pStyle w:val="UTSBodyBlack9pt"/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HD</w:t>
            </w:r>
          </w:p>
        </w:tc>
        <w:tc>
          <w:tcPr>
            <w:tcW w:w="827" w:type="pct"/>
            <w:gridSpan w:val="2"/>
            <w:shd w:val="clear" w:color="auto" w:fill="707070"/>
            <w:tcMar>
              <w:left w:w="72" w:type="dxa"/>
              <w:right w:w="72" w:type="dxa"/>
            </w:tcMar>
          </w:tcPr>
          <w:p w14:paraId="7495A8EA" w14:textId="363F404B" w:rsidR="00E22300" w:rsidRPr="008C0691" w:rsidRDefault="00E22300" w:rsidP="008C0691">
            <w:pPr>
              <w:pStyle w:val="UTSBodyBlack9pt"/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</w:t>
            </w:r>
          </w:p>
        </w:tc>
        <w:tc>
          <w:tcPr>
            <w:tcW w:w="827" w:type="pct"/>
            <w:shd w:val="clear" w:color="auto" w:fill="707070"/>
          </w:tcPr>
          <w:p w14:paraId="2779EB93" w14:textId="1103EE94" w:rsidR="00E22300" w:rsidRPr="008C0691" w:rsidRDefault="00E22300" w:rsidP="008C0691">
            <w:pPr>
              <w:pStyle w:val="UTSBodyBlack9pt"/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CR</w:t>
            </w:r>
          </w:p>
        </w:tc>
        <w:tc>
          <w:tcPr>
            <w:tcW w:w="827" w:type="pct"/>
            <w:shd w:val="clear" w:color="auto" w:fill="707070"/>
            <w:tcMar>
              <w:left w:w="72" w:type="dxa"/>
              <w:right w:w="72" w:type="dxa"/>
            </w:tcMar>
          </w:tcPr>
          <w:p w14:paraId="2C7E0548" w14:textId="7C748ED8" w:rsidR="00E22300" w:rsidRPr="008C0691" w:rsidRDefault="00E22300" w:rsidP="008C0691">
            <w:pPr>
              <w:pStyle w:val="UTSBodyBlack9pt"/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</w:t>
            </w:r>
          </w:p>
        </w:tc>
        <w:tc>
          <w:tcPr>
            <w:tcW w:w="827" w:type="pct"/>
            <w:tcBorders>
              <w:right w:val="single" w:sz="18" w:space="0" w:color="FFFFFF" w:themeColor="background2"/>
            </w:tcBorders>
            <w:shd w:val="clear" w:color="auto" w:fill="707070"/>
            <w:tcMar>
              <w:left w:w="72" w:type="dxa"/>
              <w:right w:w="72" w:type="dxa"/>
            </w:tcMar>
          </w:tcPr>
          <w:p w14:paraId="799D60C3" w14:textId="69E71F26" w:rsidR="00E22300" w:rsidRPr="008C0691" w:rsidRDefault="00E22300" w:rsidP="008C0691">
            <w:pPr>
              <w:pStyle w:val="UTSBodyBlack9pt"/>
              <w:spacing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F</w:t>
            </w:r>
          </w:p>
        </w:tc>
        <w:tc>
          <w:tcPr>
            <w:tcW w:w="221" w:type="pct"/>
            <w:vMerge/>
            <w:shd w:val="clear" w:color="auto" w:fill="707070"/>
            <w:tcMar>
              <w:left w:w="72" w:type="dxa"/>
              <w:right w:w="72" w:type="dxa"/>
            </w:tcMar>
          </w:tcPr>
          <w:p w14:paraId="25960F3A" w14:textId="77777777" w:rsidR="00E22300" w:rsidRPr="00AD57F5" w:rsidRDefault="00E22300" w:rsidP="000C1E6E">
            <w:pPr>
              <w:pStyle w:val="UTSBodyBlack9pt"/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121EF" w:rsidRPr="00AF77BB" w14:paraId="7C0264F3" w14:textId="294D0A33" w:rsidTr="00551C07">
        <w:trPr>
          <w:cantSplit/>
          <w:trHeight w:val="288"/>
        </w:trPr>
        <w:tc>
          <w:tcPr>
            <w:tcW w:w="643" w:type="pct"/>
            <w:tcBorders>
              <w:left w:val="nil"/>
              <w:bottom w:val="single" w:sz="18" w:space="0" w:color="FFFFFF" w:themeColor="background2"/>
              <w:right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E5EEAB8" w14:textId="763E5084" w:rsidR="00446375" w:rsidRPr="008447F1" w:rsidRDefault="00DC786F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commentRangeStart w:id="0"/>
            <w:r w:rsidRPr="008447F1">
              <w:rPr>
                <w:b/>
                <w:bCs/>
                <w:sz w:val="22"/>
                <w:szCs w:val="22"/>
                <w:highlight w:val="green"/>
              </w:rPr>
              <w:t>15</w:t>
            </w:r>
            <w:r w:rsidR="00827D71" w:rsidRPr="008447F1">
              <w:rPr>
                <w:b/>
                <w:bCs/>
                <w:sz w:val="22"/>
                <w:szCs w:val="22"/>
                <w:highlight w:val="green"/>
              </w:rPr>
              <w:t>%</w:t>
            </w:r>
            <w:commentRangeEnd w:id="0"/>
            <w:r w:rsidR="00ED55F8">
              <w:rPr>
                <w:rStyle w:val="CommentReference"/>
                <w:rFonts w:ascii="Cambria" w:hAnsi="Cambria" w:cs="Times New Roman"/>
                <w:color w:val="auto"/>
                <w:lang w:val="en-AU"/>
              </w:rPr>
              <w:commentReference w:id="0"/>
            </w:r>
          </w:p>
          <w:p w14:paraId="12933917" w14:textId="211D6AA8" w:rsidR="00E22300" w:rsidRPr="008447F1" w:rsidRDefault="00B63AB8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</w:rPr>
              <w:t>Demonstrate the ability to correctly identi</w:t>
            </w:r>
            <w:r w:rsidR="00A84D3E" w:rsidRPr="008447F1">
              <w:rPr>
                <w:rFonts w:ascii="Arial" w:hAnsi="Arial" w:cs="Arial"/>
                <w:sz w:val="22"/>
                <w:szCs w:val="22"/>
              </w:rPr>
              <w:t>fy</w:t>
            </w:r>
            <w:r w:rsidR="006955FA" w:rsidRPr="008447F1">
              <w:rPr>
                <w:rFonts w:ascii="Arial" w:hAnsi="Arial" w:cs="Arial"/>
                <w:sz w:val="22"/>
                <w:szCs w:val="22"/>
              </w:rPr>
              <w:t xml:space="preserve"> and just</w:t>
            </w:r>
            <w:r w:rsidR="00CF2363" w:rsidRPr="008447F1">
              <w:rPr>
                <w:rFonts w:ascii="Arial" w:hAnsi="Arial" w:cs="Arial"/>
                <w:sz w:val="22"/>
                <w:szCs w:val="22"/>
              </w:rPr>
              <w:t>ify</w:t>
            </w:r>
            <w:r w:rsidR="00A84D3E" w:rsidRPr="008447F1">
              <w:rPr>
                <w:rFonts w:ascii="Arial" w:hAnsi="Arial" w:cs="Arial"/>
                <w:sz w:val="22"/>
                <w:szCs w:val="22"/>
              </w:rPr>
              <w:t xml:space="preserve"> types of attributes</w:t>
            </w:r>
            <w:r w:rsidR="029FF8A9" w:rsidRPr="008447F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27" w:type="pct"/>
            <w:gridSpan w:val="2"/>
            <w:tcBorders>
              <w:left w:val="single" w:sz="8" w:space="0" w:color="FFFFFF" w:themeColor="background2"/>
              <w:bottom w:val="single" w:sz="8" w:space="0" w:color="FFFFFF" w:themeColor="background2"/>
              <w:right w:val="single" w:sz="8" w:space="0" w:color="FFFFFF" w:themeColor="background2"/>
            </w:tcBorders>
            <w:shd w:val="clear" w:color="auto" w:fill="FFFFFF" w:themeFill="background1"/>
          </w:tcPr>
          <w:p w14:paraId="07969EBC" w14:textId="35F8795A" w:rsidR="00446375" w:rsidRPr="008447F1" w:rsidRDefault="029FF8A9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commentRangeStart w:id="1"/>
            <w:commentRangeStart w:id="2"/>
            <w:r w:rsidRPr="008447F1">
              <w:rPr>
                <w:b/>
                <w:bCs/>
                <w:sz w:val="22"/>
                <w:szCs w:val="22"/>
                <w:highlight w:val="yellow"/>
              </w:rPr>
              <w:t>20.0 to &gt;16.8 pts</w:t>
            </w:r>
            <w:commentRangeEnd w:id="1"/>
            <w:r w:rsidR="00ED55F8">
              <w:rPr>
                <w:rStyle w:val="CommentReference"/>
                <w:rFonts w:ascii="Cambria" w:hAnsi="Cambria" w:cs="Times New Roman"/>
                <w:color w:val="auto"/>
                <w:lang w:val="en-AU"/>
              </w:rPr>
              <w:commentReference w:id="1"/>
            </w:r>
            <w:commentRangeEnd w:id="2"/>
            <w:r w:rsidR="00CB09C9">
              <w:rPr>
                <w:rStyle w:val="CommentReference"/>
                <w:rFonts w:ascii="Cambria" w:hAnsi="Cambria" w:cs="Times New Roman"/>
                <w:color w:val="auto"/>
                <w:lang w:val="en-AU"/>
              </w:rPr>
              <w:commentReference w:id="2"/>
            </w:r>
          </w:p>
          <w:p w14:paraId="371E8B7A" w14:textId="30E7DCE8" w:rsidR="00E22300" w:rsidRPr="008447F1" w:rsidRDefault="006955FA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All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attributes were correctly</w:t>
            </w:r>
            <w:r w:rsidR="00CF2363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identified with </w:t>
            </w:r>
            <w:r w:rsidR="000C0887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complete </w:t>
            </w:r>
            <w:r w:rsidR="000C0887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and </w:t>
            </w:r>
            <w:r w:rsidR="00CF2363" w:rsidRPr="008447F1">
              <w:rPr>
                <w:rFonts w:ascii="Arial" w:hAnsi="Arial" w:cs="Arial"/>
                <w:sz w:val="22"/>
                <w:szCs w:val="22"/>
                <w:lang w:eastAsia="en-AU"/>
              </w:rPr>
              <w:t>appropriate justification</w:t>
            </w:r>
            <w:r w:rsidR="00244C6A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provided</w:t>
            </w:r>
            <w:r w:rsidR="029FF8A9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 </w:t>
            </w:r>
          </w:p>
        </w:tc>
        <w:tc>
          <w:tcPr>
            <w:tcW w:w="827" w:type="pct"/>
            <w:gridSpan w:val="2"/>
            <w:tcBorders>
              <w:left w:val="single" w:sz="8" w:space="0" w:color="FFFFFF" w:themeColor="background2"/>
              <w:bottom w:val="single" w:sz="8" w:space="0" w:color="FFFFFF" w:themeColor="background2"/>
              <w:right w:val="single" w:sz="8" w:space="0" w:color="FFFFFF" w:themeColor="background2"/>
            </w:tcBorders>
            <w:shd w:val="clear" w:color="auto" w:fill="FFFFFF" w:themeFill="background1"/>
          </w:tcPr>
          <w:p w14:paraId="0A063304" w14:textId="1CE0A1DA" w:rsidR="005121EF" w:rsidRPr="008447F1" w:rsidRDefault="029FF8A9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16.8 to &gt;14.8 pts</w:t>
            </w:r>
          </w:p>
          <w:p w14:paraId="61060785" w14:textId="1C3781B7" w:rsidR="00E22300" w:rsidRPr="008447F1" w:rsidRDefault="008C10F5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At least </w:t>
            </w:r>
            <w:commentRangeStart w:id="3"/>
            <w:commentRangeStart w:id="4"/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10</w:t>
            </w:r>
            <w:commentRangeEnd w:id="3"/>
            <w:r w:rsidR="001D1DF1" w:rsidRPr="008447F1">
              <w:rPr>
                <w:rStyle w:val="CommentReference"/>
                <w:rFonts w:ascii="Arial" w:eastAsia="宋体" w:hAnsi="Arial" w:cs="Arial"/>
                <w:color w:val="FF2305" w:themeColor="accent2"/>
                <w:sz w:val="22"/>
                <w:szCs w:val="22"/>
              </w:rPr>
              <w:commentReference w:id="3"/>
            </w:r>
            <w:commentRangeEnd w:id="4"/>
            <w:r w:rsidR="00CB09C9">
              <w:rPr>
                <w:rStyle w:val="CommentReference"/>
                <w:rFonts w:eastAsia="宋体"/>
              </w:rPr>
              <w:commentReference w:id="4"/>
            </w: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attributes</w:t>
            </w:r>
            <w:r w:rsidR="00CF2363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were correctly identified with </w:t>
            </w:r>
            <w:r w:rsidR="00357108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some</w:t>
            </w:r>
            <w:r w:rsidR="00CF2363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D90124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appropriate </w:t>
            </w:r>
            <w:r w:rsidR="00CF2363" w:rsidRPr="008447F1">
              <w:rPr>
                <w:rFonts w:ascii="Arial" w:hAnsi="Arial" w:cs="Arial"/>
                <w:sz w:val="22"/>
                <w:szCs w:val="22"/>
                <w:lang w:eastAsia="en-AU"/>
              </w:rPr>
              <w:t>justification</w:t>
            </w:r>
            <w:r w:rsidR="00357108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provided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 </w:t>
            </w:r>
          </w:p>
        </w:tc>
        <w:tc>
          <w:tcPr>
            <w:tcW w:w="827" w:type="pct"/>
            <w:tcBorders>
              <w:left w:val="single" w:sz="8" w:space="0" w:color="FFFFFF" w:themeColor="background2"/>
              <w:bottom w:val="single" w:sz="8" w:space="0" w:color="FFFFFF" w:themeColor="background2"/>
              <w:right w:val="single" w:sz="8" w:space="0" w:color="FFFFFF" w:themeColor="background2"/>
            </w:tcBorders>
            <w:shd w:val="clear" w:color="auto" w:fill="FFFFFF" w:themeFill="background1"/>
          </w:tcPr>
          <w:p w14:paraId="4A1B1001" w14:textId="4976F32F" w:rsidR="005121EF" w:rsidRPr="008447F1" w:rsidRDefault="029FF8A9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14.8 to &gt;12.8 pts</w:t>
            </w:r>
          </w:p>
          <w:p w14:paraId="388C341D" w14:textId="18781503" w:rsidR="00E22300" w:rsidRPr="008447F1" w:rsidRDefault="000B02DB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At least 8</w:t>
            </w:r>
            <w:r w:rsidR="00C41FBF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C41FBF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attributes were correctly identified with </w:t>
            </w:r>
            <w:r w:rsidR="00C41FBF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some </w:t>
            </w:r>
            <w:r w:rsidR="00D90124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appropriate </w:t>
            </w:r>
            <w:r w:rsidR="00357108" w:rsidRPr="008447F1">
              <w:rPr>
                <w:rFonts w:ascii="Arial" w:hAnsi="Arial" w:cs="Arial"/>
                <w:sz w:val="22"/>
                <w:szCs w:val="22"/>
                <w:lang w:eastAsia="en-AU"/>
              </w:rPr>
              <w:t>justification provided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 </w:t>
            </w:r>
          </w:p>
        </w:tc>
        <w:tc>
          <w:tcPr>
            <w:tcW w:w="827" w:type="pct"/>
            <w:tcBorders>
              <w:left w:val="single" w:sz="8" w:space="0" w:color="FFFFFF" w:themeColor="background2"/>
              <w:bottom w:val="single" w:sz="8" w:space="0" w:color="FFFFFF" w:themeColor="background2"/>
              <w:right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F354AE9" w14:textId="7E69D695" w:rsidR="005121EF" w:rsidRPr="008447F1" w:rsidRDefault="029FF8A9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12.8 to &gt;9.8 pts</w:t>
            </w:r>
          </w:p>
          <w:p w14:paraId="3501D417" w14:textId="76BDF7A9" w:rsidR="00E22300" w:rsidRPr="008447F1" w:rsidRDefault="0071365D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At least </w:t>
            </w:r>
            <w:r w:rsidR="001D1DF1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6</w:t>
            </w: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attributes</w:t>
            </w:r>
            <w:r w:rsidR="00A439A9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were correctly identified with </w:t>
            </w:r>
            <w:r w:rsidR="003539BA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 </w:t>
            </w:r>
            <w:r w:rsidR="003539BA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reasonable attempt at</w:t>
            </w:r>
            <w:r w:rsidR="00A439A9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A439A9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justification provided.  </w:t>
            </w:r>
          </w:p>
        </w:tc>
        <w:tc>
          <w:tcPr>
            <w:tcW w:w="827" w:type="pct"/>
            <w:tcBorders>
              <w:left w:val="single" w:sz="8" w:space="0" w:color="FFFFFF" w:themeColor="background2"/>
              <w:bottom w:val="single" w:sz="8" w:space="0" w:color="FFFFFF" w:themeColor="background2"/>
              <w:right w:val="nil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89AB584" w14:textId="186D0A3A" w:rsidR="005121EF" w:rsidRPr="008447F1" w:rsidRDefault="029FF8A9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9.8 to &gt;0 pts</w:t>
            </w:r>
          </w:p>
          <w:p w14:paraId="22323AB1" w14:textId="337AF692" w:rsidR="00E22300" w:rsidRPr="008447F1" w:rsidRDefault="00DD6DE4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Less than 6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attributes correctly identified </w:t>
            </w:r>
            <w:r w:rsidR="00BE392F" w:rsidRPr="008447F1">
              <w:rPr>
                <w:rFonts w:ascii="Arial" w:hAnsi="Arial" w:cs="Arial"/>
                <w:sz w:val="22"/>
                <w:szCs w:val="22"/>
                <w:lang w:eastAsia="en-AU"/>
              </w:rPr>
              <w:t>with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limited or no </w:t>
            </w:r>
            <w:r w:rsidR="00D90124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appropriate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just</w:t>
            </w:r>
            <w:r w:rsidR="00BE392F" w:rsidRPr="008447F1">
              <w:rPr>
                <w:rFonts w:ascii="Arial" w:hAnsi="Arial" w:cs="Arial"/>
                <w:sz w:val="22"/>
                <w:szCs w:val="22"/>
                <w:lang w:eastAsia="en-AU"/>
              </w:rPr>
              <w:t>ification provided</w:t>
            </w:r>
            <w:r w:rsidR="029FF8A9"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221" w:type="pct"/>
            <w:tcBorders>
              <w:left w:val="single" w:sz="8" w:space="0" w:color="FFFFFF" w:themeColor="background2"/>
              <w:bottom w:val="single" w:sz="8" w:space="0" w:color="FFFFFF" w:themeColor="background2"/>
              <w:right w:val="nil"/>
            </w:tcBorders>
            <w:shd w:val="clear" w:color="auto" w:fill="FFFFFF" w:themeFill="background1"/>
          </w:tcPr>
          <w:p w14:paraId="0B8D1E32" w14:textId="64ED4D13" w:rsidR="00E22300" w:rsidRPr="008447F1" w:rsidRDefault="00827D71" w:rsidP="008447F1">
            <w:pPr>
              <w:pStyle w:val="UTSTableBodyBlack8pt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20</w:t>
            </w:r>
          </w:p>
        </w:tc>
      </w:tr>
      <w:tr w:rsidR="005121EF" w:rsidRPr="00AF77BB" w14:paraId="0BB00161" w14:textId="070D378F" w:rsidTr="003F2A93">
        <w:trPr>
          <w:cantSplit/>
          <w:trHeight w:val="288"/>
        </w:trPr>
        <w:tc>
          <w:tcPr>
            <w:tcW w:w="643" w:type="pct"/>
            <w:tcBorders>
              <w:top w:val="single" w:sz="18" w:space="0" w:color="FFFFFF" w:themeColor="background2"/>
              <w:left w:val="nil"/>
              <w:bottom w:val="single" w:sz="18" w:space="0" w:color="FFFFFF" w:themeColor="background2"/>
            </w:tcBorders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D8F6F5" w14:textId="5A9454B1" w:rsidR="00827D71" w:rsidRPr="008447F1" w:rsidRDefault="009F04CB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green"/>
              </w:rPr>
              <w:t>2</w:t>
            </w:r>
            <w:r w:rsidR="00DC786F" w:rsidRPr="008447F1">
              <w:rPr>
                <w:b/>
                <w:bCs/>
                <w:sz w:val="22"/>
                <w:szCs w:val="22"/>
                <w:highlight w:val="green"/>
              </w:rPr>
              <w:t>5</w:t>
            </w:r>
            <w:r w:rsidR="00827D71" w:rsidRPr="008447F1">
              <w:rPr>
                <w:b/>
                <w:bCs/>
                <w:sz w:val="22"/>
                <w:szCs w:val="22"/>
                <w:highlight w:val="green"/>
              </w:rPr>
              <w:t>%</w:t>
            </w:r>
          </w:p>
          <w:p w14:paraId="5BE5A372" w14:textId="18F51A96" w:rsidR="00E22300" w:rsidRPr="008447F1" w:rsidRDefault="00087678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commentRangeStart w:id="5"/>
            <w:r w:rsidRPr="008447F1">
              <w:rPr>
                <w:rFonts w:ascii="Arial" w:hAnsi="Arial" w:cs="Arial"/>
                <w:sz w:val="22"/>
                <w:szCs w:val="22"/>
              </w:rPr>
              <w:t xml:space="preserve">Demonstrates </w:t>
            </w:r>
            <w:commentRangeEnd w:id="5"/>
            <w:r w:rsidR="00E029E8">
              <w:rPr>
                <w:rStyle w:val="CommentReference"/>
                <w:rFonts w:eastAsia="宋体"/>
              </w:rPr>
              <w:commentReference w:id="5"/>
            </w:r>
            <w:r w:rsidRPr="008447F1">
              <w:rPr>
                <w:rFonts w:ascii="Arial" w:hAnsi="Arial" w:cs="Arial"/>
                <w:sz w:val="22"/>
                <w:szCs w:val="22"/>
              </w:rPr>
              <w:t>ability to find,</w:t>
            </w:r>
            <w:r w:rsidR="00FE2DE3" w:rsidRPr="008447F1">
              <w:rPr>
                <w:rFonts w:ascii="Arial" w:hAnsi="Arial" w:cs="Arial"/>
                <w:sz w:val="22"/>
                <w:szCs w:val="22"/>
              </w:rPr>
              <w:t xml:space="preserve"> explain and justify useful summary statistics for the attribute</w:t>
            </w:r>
            <w:r w:rsidR="029FF8A9"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827" w:type="pct"/>
            <w:gridSpan w:val="2"/>
            <w:tcBorders>
              <w:top w:val="single" w:sz="8" w:space="0" w:color="FFFFFF" w:themeColor="background2"/>
              <w:bottom w:val="single" w:sz="8" w:space="0" w:color="FFFFFF" w:themeColor="background2"/>
            </w:tcBorders>
            <w:shd w:val="clear" w:color="auto" w:fill="F5F5F5"/>
          </w:tcPr>
          <w:p w14:paraId="37763F7C" w14:textId="71EFF53C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b/>
                <w:sz w:val="22"/>
                <w:szCs w:val="22"/>
                <w:highlight w:val="yellow"/>
              </w:rPr>
              <w:t>40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>.0 to &gt;</w:t>
            </w:r>
            <w:r w:rsidRPr="008447F1">
              <w:rPr>
                <w:b/>
                <w:sz w:val="22"/>
                <w:szCs w:val="22"/>
                <w:highlight w:val="yellow"/>
              </w:rPr>
              <w:t>33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>.</w:t>
            </w:r>
            <w:r w:rsidRPr="008447F1">
              <w:rPr>
                <w:b/>
                <w:sz w:val="22"/>
                <w:szCs w:val="22"/>
                <w:highlight w:val="yellow"/>
              </w:rPr>
              <w:t xml:space="preserve">6 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>pts</w:t>
            </w:r>
          </w:p>
          <w:p w14:paraId="3A520F64" w14:textId="504E3DA6" w:rsidR="00E22300" w:rsidRPr="008447F1" w:rsidRDefault="00B24BCE" w:rsidP="00B24BCE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>Correctly find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>s</w:t>
            </w:r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 xml:space="preserve">, </w:t>
            </w:r>
            <w:proofErr w:type="gramStart"/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>explain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>s</w:t>
            </w:r>
            <w:proofErr w:type="gramEnd"/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 xml:space="preserve"> and justif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>ies</w:t>
            </w:r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 xml:space="preserve"> useful summary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 xml:space="preserve">statistics for </w:t>
            </w:r>
            <w:commentRangeStart w:id="6"/>
            <w:commentRangeStart w:id="7"/>
            <w:r w:rsidRPr="00B24BCE">
              <w:rPr>
                <w:rFonts w:ascii="Arial" w:hAnsi="Arial" w:cs="Arial"/>
                <w:sz w:val="22"/>
                <w:szCs w:val="22"/>
                <w:lang w:eastAsia="en-AU"/>
              </w:rPr>
              <w:t>the attribute.</w:t>
            </w:r>
            <w:commentRangeEnd w:id="6"/>
            <w:r w:rsidR="00267DC4">
              <w:rPr>
                <w:rStyle w:val="CommentReference"/>
                <w:rFonts w:eastAsia="宋体"/>
              </w:rPr>
              <w:commentReference w:id="6"/>
            </w:r>
            <w:commentRangeEnd w:id="7"/>
            <w:r w:rsidR="00A336D2">
              <w:rPr>
                <w:rStyle w:val="CommentReference"/>
                <w:rFonts w:eastAsia="宋体"/>
              </w:rPr>
              <w:commentReference w:id="7"/>
            </w:r>
          </w:p>
        </w:tc>
        <w:tc>
          <w:tcPr>
            <w:tcW w:w="827" w:type="pct"/>
            <w:gridSpan w:val="2"/>
            <w:tcBorders>
              <w:top w:val="single" w:sz="8" w:space="0" w:color="FFFFFF" w:themeColor="background2"/>
              <w:bottom w:val="single" w:sz="8" w:space="0" w:color="FFFFFF" w:themeColor="background2"/>
            </w:tcBorders>
            <w:shd w:val="clear" w:color="auto" w:fill="F5F5F5"/>
          </w:tcPr>
          <w:p w14:paraId="5D11FD40" w14:textId="39E980B4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b/>
                <w:sz w:val="22"/>
                <w:szCs w:val="22"/>
                <w:highlight w:val="yellow"/>
              </w:rPr>
              <w:t>33.6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8447F1">
              <w:rPr>
                <w:b/>
                <w:sz w:val="22"/>
                <w:szCs w:val="22"/>
                <w:highlight w:val="yellow"/>
              </w:rPr>
              <w:t>29.6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3021427D" w14:textId="42E1C9A8" w:rsidR="00E22300" w:rsidRPr="008447F1" w:rsidRDefault="00ED55F8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Description.</w:t>
            </w:r>
          </w:p>
        </w:tc>
        <w:tc>
          <w:tcPr>
            <w:tcW w:w="827" w:type="pct"/>
            <w:tcBorders>
              <w:top w:val="single" w:sz="8" w:space="0" w:color="FFFFFF" w:themeColor="background2"/>
              <w:bottom w:val="single" w:sz="8" w:space="0" w:color="FFFFFF" w:themeColor="background2"/>
            </w:tcBorders>
            <w:shd w:val="clear" w:color="auto" w:fill="F5F5F5"/>
          </w:tcPr>
          <w:p w14:paraId="5A432631" w14:textId="7900FE6C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b/>
                <w:sz w:val="22"/>
                <w:szCs w:val="22"/>
                <w:highlight w:val="yellow"/>
              </w:rPr>
              <w:t>29.6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8447F1">
              <w:rPr>
                <w:b/>
                <w:sz w:val="22"/>
                <w:szCs w:val="22"/>
                <w:highlight w:val="yellow"/>
              </w:rPr>
              <w:t>25.6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36C22943" w14:textId="38DC9792" w:rsidR="00E22300" w:rsidRPr="008447F1" w:rsidRDefault="001B329F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Description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 </w:t>
            </w:r>
          </w:p>
        </w:tc>
        <w:tc>
          <w:tcPr>
            <w:tcW w:w="827" w:type="pct"/>
            <w:tcBorders>
              <w:top w:val="single" w:sz="8" w:space="0" w:color="FFFFFF" w:themeColor="background2"/>
              <w:bottom w:val="single" w:sz="8" w:space="0" w:color="FFFFFF" w:themeColor="background2"/>
            </w:tcBorders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5443A6" w14:textId="5B683267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b/>
                <w:sz w:val="22"/>
                <w:szCs w:val="22"/>
                <w:highlight w:val="yellow"/>
              </w:rPr>
              <w:t>25.6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8447F1">
              <w:rPr>
                <w:b/>
                <w:sz w:val="22"/>
                <w:szCs w:val="22"/>
                <w:highlight w:val="yellow"/>
              </w:rPr>
              <w:t>1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>9.</w:t>
            </w:r>
            <w:r w:rsidRPr="008447F1">
              <w:rPr>
                <w:b/>
                <w:sz w:val="22"/>
                <w:szCs w:val="22"/>
                <w:highlight w:val="yellow"/>
              </w:rPr>
              <w:t>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13BC3E9C" w14:textId="48A563F2" w:rsidR="00E22300" w:rsidRPr="008447F1" w:rsidRDefault="001B329F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Description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827" w:type="pct"/>
            <w:tcBorders>
              <w:top w:val="single" w:sz="8" w:space="0" w:color="FFFFFF" w:themeColor="background2"/>
              <w:bottom w:val="single" w:sz="8" w:space="0" w:color="FFFFFF" w:themeColor="background2"/>
            </w:tcBorders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9FED1D" w14:textId="4B2DA064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b/>
                <w:sz w:val="22"/>
                <w:szCs w:val="22"/>
                <w:highlight w:val="yellow"/>
              </w:rPr>
              <w:t>1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>9.</w:t>
            </w:r>
            <w:r w:rsidRPr="008447F1">
              <w:rPr>
                <w:b/>
                <w:sz w:val="22"/>
                <w:szCs w:val="22"/>
                <w:highlight w:val="yellow"/>
              </w:rPr>
              <w:t>6</w:t>
            </w:r>
            <w:r w:rsidR="005121EF" w:rsidRPr="008447F1">
              <w:rPr>
                <w:b/>
                <w:sz w:val="22"/>
                <w:szCs w:val="22"/>
                <w:highlight w:val="yellow"/>
              </w:rPr>
              <w:t xml:space="preserve"> to &gt;0 pts</w:t>
            </w:r>
          </w:p>
          <w:p w14:paraId="37BA9341" w14:textId="450DB223" w:rsidR="00E22300" w:rsidRPr="008447F1" w:rsidRDefault="001B329F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Description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221" w:type="pct"/>
            <w:tcBorders>
              <w:top w:val="single" w:sz="8" w:space="0" w:color="FFFFFF" w:themeColor="background2"/>
              <w:bottom w:val="single" w:sz="8" w:space="0" w:color="FFFFFF" w:themeColor="background2"/>
              <w:right w:val="nil"/>
            </w:tcBorders>
            <w:shd w:val="clear" w:color="auto" w:fill="F5F5F5"/>
          </w:tcPr>
          <w:p w14:paraId="211927BE" w14:textId="4D6CBF94" w:rsidR="00E22300" w:rsidRPr="008447F1" w:rsidRDefault="00827D71" w:rsidP="008447F1">
            <w:pPr>
              <w:pStyle w:val="UTSTableBodyBlack8pt"/>
              <w:spacing w:after="6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40</w:t>
            </w:r>
          </w:p>
        </w:tc>
      </w:tr>
      <w:tr w:rsidR="005121EF" w:rsidRPr="00AF77BB" w14:paraId="656486CA" w14:textId="15BA405A" w:rsidTr="00551C07">
        <w:trPr>
          <w:cantSplit/>
          <w:trHeight w:val="288"/>
        </w:trPr>
        <w:tc>
          <w:tcPr>
            <w:tcW w:w="643" w:type="pct"/>
            <w:tcBorders>
              <w:top w:val="single" w:sz="18" w:space="0" w:color="FFFFFF" w:themeColor="background2"/>
              <w:left w:val="nil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B56C79" w14:textId="5E893C1B" w:rsidR="00827D71" w:rsidRPr="008447F1" w:rsidRDefault="009F04CB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green"/>
              </w:rPr>
              <w:lastRenderedPageBreak/>
              <w:t>3</w:t>
            </w:r>
            <w:r w:rsidR="00827D71" w:rsidRPr="008447F1">
              <w:rPr>
                <w:b/>
                <w:bCs/>
                <w:sz w:val="22"/>
                <w:szCs w:val="22"/>
                <w:highlight w:val="green"/>
              </w:rPr>
              <w:t>5%</w:t>
            </w:r>
          </w:p>
          <w:p w14:paraId="7974A954" w14:textId="7CCF8A83" w:rsidR="00827D71" w:rsidRPr="008447F1" w:rsidRDefault="004B38E5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sz w:val="22"/>
                <w:szCs w:val="22"/>
              </w:rPr>
              <w:t>Presents appropriate analysis and visualisations</w:t>
            </w:r>
            <w:r w:rsidR="00966389" w:rsidRPr="008447F1">
              <w:rPr>
                <w:rFonts w:ascii="Arial" w:hAnsi="Arial" w:cs="Arial"/>
                <w:sz w:val="22"/>
                <w:szCs w:val="22"/>
              </w:rPr>
              <w:t xml:space="preserve"> combined with </w:t>
            </w:r>
            <w:r w:rsidR="00446C6C" w:rsidRPr="008447F1">
              <w:rPr>
                <w:rFonts w:ascii="Arial" w:hAnsi="Arial" w:cs="Arial"/>
                <w:sz w:val="22"/>
                <w:szCs w:val="22"/>
              </w:rPr>
              <w:t>thoughtful evaluation of the results</w:t>
            </w:r>
            <w:r w:rsidR="00827D71"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  <w:p w14:paraId="7A3194C4" w14:textId="1446C15C" w:rsidR="00E22300" w:rsidRPr="008447F1" w:rsidRDefault="00E22300" w:rsidP="008447F1">
            <w:pPr>
              <w:pStyle w:val="UTSTableBodyBlack8pt"/>
              <w:spacing w:after="60"/>
              <w:rPr>
                <w:sz w:val="22"/>
                <w:szCs w:val="22"/>
              </w:rPr>
            </w:pPr>
          </w:p>
        </w:tc>
        <w:tc>
          <w:tcPr>
            <w:tcW w:w="827" w:type="pct"/>
            <w:gridSpan w:val="2"/>
            <w:tcBorders>
              <w:top w:val="single" w:sz="8" w:space="0" w:color="FFFFFF" w:themeColor="background2"/>
            </w:tcBorders>
            <w:shd w:val="clear" w:color="auto" w:fill="FFFFFF" w:themeFill="background1"/>
          </w:tcPr>
          <w:p w14:paraId="29A412F4" w14:textId="784277E3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>.0 to &gt;</w:t>
            </w:r>
            <w:r w:rsidRPr="00C33D7D">
              <w:rPr>
                <w:b/>
                <w:sz w:val="22"/>
                <w:szCs w:val="22"/>
                <w:highlight w:val="yellow"/>
              </w:rPr>
              <w:t>12.75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7AADBD86" w14:textId="79D5EFE7" w:rsidR="0083309C" w:rsidRPr="008447F1" w:rsidRDefault="00C83A89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Three or more</w:t>
            </w:r>
            <w:r w:rsidR="0083309C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83309C" w:rsidRPr="008447F1">
              <w:rPr>
                <w:rFonts w:ascii="Arial" w:hAnsi="Arial" w:cs="Arial"/>
                <w:sz w:val="22"/>
                <w:szCs w:val="22"/>
                <w:lang w:eastAsia="en-AU"/>
              </w:rPr>
              <w:t>analysis questions are answered correctly.</w:t>
            </w:r>
          </w:p>
          <w:p w14:paraId="11AF5FB6" w14:textId="46C78DE7" w:rsidR="00E22300" w:rsidRPr="008447F1" w:rsidRDefault="0083309C" w:rsidP="00334C28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Visualisations are correct, clear and </w:t>
            </w: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appealing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  <w:r w:rsidR="005173D5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Thorough</w:t>
            </w:r>
            <w:r w:rsidR="00334C28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discussion of the result.</w:t>
            </w:r>
          </w:p>
        </w:tc>
        <w:tc>
          <w:tcPr>
            <w:tcW w:w="827" w:type="pct"/>
            <w:gridSpan w:val="2"/>
            <w:tcBorders>
              <w:top w:val="single" w:sz="8" w:space="0" w:color="FFFFFF" w:themeColor="background2"/>
            </w:tcBorders>
            <w:shd w:val="clear" w:color="auto" w:fill="FFFFFF" w:themeFill="background1"/>
          </w:tcPr>
          <w:p w14:paraId="1F1A31E0" w14:textId="4B96C0D7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12.75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C33D7D">
              <w:rPr>
                <w:b/>
                <w:sz w:val="22"/>
                <w:szCs w:val="22"/>
                <w:highlight w:val="yellow"/>
              </w:rPr>
              <w:t>11.25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797E7859" w14:textId="72E842E3" w:rsidR="00584EBC" w:rsidRPr="008447F1" w:rsidRDefault="004A03FC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At least t</w:t>
            </w:r>
            <w:r w:rsidR="00584EBC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hree </w:t>
            </w:r>
            <w:r w:rsidR="00584EBC" w:rsidRPr="008447F1">
              <w:rPr>
                <w:rFonts w:ascii="Arial" w:hAnsi="Arial" w:cs="Arial"/>
                <w:sz w:val="22"/>
                <w:szCs w:val="22"/>
                <w:lang w:eastAsia="en-AU"/>
              </w:rPr>
              <w:t>analysis questions are answered correctly.</w:t>
            </w:r>
          </w:p>
          <w:p w14:paraId="1C7561CA" w14:textId="1A9DC929" w:rsidR="00E22300" w:rsidRPr="008447F1" w:rsidRDefault="00584EBC" w:rsidP="00334C28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Visualisations are correct</w:t>
            </w:r>
            <w:r w:rsidR="00244C6A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and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clear. Thorough</w:t>
            </w:r>
            <w:r w:rsidR="00334C28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discussion of the result.</w:t>
            </w:r>
          </w:p>
        </w:tc>
        <w:tc>
          <w:tcPr>
            <w:tcW w:w="827" w:type="pct"/>
            <w:tcBorders>
              <w:top w:val="single" w:sz="8" w:space="0" w:color="FFFFFF" w:themeColor="background2"/>
            </w:tcBorders>
            <w:shd w:val="clear" w:color="auto" w:fill="FFFFFF" w:themeFill="background1"/>
          </w:tcPr>
          <w:p w14:paraId="52EC4963" w14:textId="702810CF" w:rsidR="005121EF" w:rsidRPr="00C33D7D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11.25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C33D7D">
              <w:rPr>
                <w:b/>
                <w:sz w:val="22"/>
                <w:szCs w:val="22"/>
                <w:highlight w:val="yellow"/>
              </w:rPr>
              <w:t>9.7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3094475B" w14:textId="3AE96338" w:rsidR="00395AF8" w:rsidRPr="00C33D7D" w:rsidRDefault="00395AF8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At least two </w:t>
            </w: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>analysis questions are answered correctly.</w:t>
            </w:r>
          </w:p>
          <w:p w14:paraId="3D380E2E" w14:textId="47E3857C" w:rsidR="00E22300" w:rsidRPr="00C33D7D" w:rsidRDefault="00395AF8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 xml:space="preserve">Visualisations are correct and clear. </w:t>
            </w:r>
            <w:r w:rsidR="009B2D43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Some</w:t>
            </w:r>
            <w:r w:rsidR="003B3071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>discussion of the result</w:t>
            </w:r>
            <w:r w:rsidR="029FF8A9" w:rsidRPr="00C33D7D">
              <w:rPr>
                <w:rFonts w:ascii="Arial" w:hAnsi="Arial" w:cs="Arial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827" w:type="pct"/>
            <w:tcBorders>
              <w:top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7ADFE7" w14:textId="17B32B98" w:rsidR="005121EF" w:rsidRPr="00C33D7D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9.7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to &gt;</w:t>
            </w:r>
            <w:r w:rsidRPr="00C33D7D">
              <w:rPr>
                <w:b/>
                <w:sz w:val="22"/>
                <w:szCs w:val="22"/>
                <w:highlight w:val="yellow"/>
              </w:rPr>
              <w:t>7.5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pts</w:t>
            </w:r>
          </w:p>
          <w:p w14:paraId="611B45B6" w14:textId="42A0FF11" w:rsidR="0055069B" w:rsidRPr="00C33D7D" w:rsidRDefault="00464FBA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At least one</w:t>
            </w:r>
            <w:r w:rsidR="0055069B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55069B" w:rsidRPr="00C33D7D">
              <w:rPr>
                <w:rFonts w:ascii="Arial" w:hAnsi="Arial" w:cs="Arial"/>
                <w:sz w:val="22"/>
                <w:szCs w:val="22"/>
                <w:lang w:eastAsia="en-AU"/>
              </w:rPr>
              <w:t xml:space="preserve">analysis question </w:t>
            </w: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>is</w:t>
            </w:r>
            <w:r w:rsidR="0055069B" w:rsidRPr="00C33D7D">
              <w:rPr>
                <w:rFonts w:ascii="Arial" w:hAnsi="Arial" w:cs="Arial"/>
                <w:sz w:val="22"/>
                <w:szCs w:val="22"/>
                <w:lang w:eastAsia="en-AU"/>
              </w:rPr>
              <w:t xml:space="preserve"> answered correctly.</w:t>
            </w:r>
          </w:p>
          <w:p w14:paraId="5B251BB0" w14:textId="3485C1DC" w:rsidR="00E22300" w:rsidRPr="00C33D7D" w:rsidRDefault="0055069B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 xml:space="preserve">Visualisations are </w:t>
            </w:r>
            <w:r w:rsidR="00F6181A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provided but </w:t>
            </w:r>
            <w:r w:rsidR="000B4EC0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could be</w:t>
            </w:r>
            <w:r w:rsidR="00F6181A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clear</w:t>
            </w:r>
            <w:r w:rsidR="000B4EC0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er</w:t>
            </w: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</w:t>
            </w:r>
            <w:r w:rsidR="0007035B"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Not much</w:t>
            </w:r>
            <w:r w:rsidRPr="00C33D7D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C33D7D">
              <w:rPr>
                <w:rFonts w:ascii="Arial" w:hAnsi="Arial" w:cs="Arial"/>
                <w:sz w:val="22"/>
                <w:szCs w:val="22"/>
                <w:lang w:eastAsia="en-AU"/>
              </w:rPr>
              <w:t>discussion of the result.</w:t>
            </w:r>
          </w:p>
        </w:tc>
        <w:tc>
          <w:tcPr>
            <w:tcW w:w="827" w:type="pct"/>
            <w:tcBorders>
              <w:top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FE0C9F" w14:textId="1D4CF7D7" w:rsidR="005121EF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7.5</w:t>
            </w:r>
            <w:r w:rsidR="005121EF" w:rsidRPr="00C33D7D">
              <w:rPr>
                <w:b/>
                <w:sz w:val="22"/>
                <w:szCs w:val="22"/>
                <w:highlight w:val="yellow"/>
              </w:rPr>
              <w:t xml:space="preserve"> to &gt;0 pts</w:t>
            </w:r>
          </w:p>
          <w:p w14:paraId="5A732059" w14:textId="77777777" w:rsidR="000B4EC0" w:rsidRPr="008447F1" w:rsidRDefault="0058085A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No</w:t>
            </w:r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532620" w:rsidRPr="008447F1">
              <w:rPr>
                <w:rFonts w:ascii="Arial" w:hAnsi="Arial" w:cs="Arial"/>
                <w:sz w:val="22"/>
                <w:szCs w:val="22"/>
                <w:lang w:eastAsia="en-AU"/>
              </w:rPr>
              <w:t>analysis question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s</w:t>
            </w:r>
            <w:r w:rsidR="00532620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are</w:t>
            </w:r>
            <w:r w:rsidR="00532620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answered correctly.</w:t>
            </w:r>
            <w:r w:rsidR="000B4EC0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</w:p>
          <w:p w14:paraId="39A40BC6" w14:textId="5019A2FD" w:rsidR="00E22300" w:rsidRPr="008447F1" w:rsidRDefault="000B4EC0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No v</w:t>
            </w:r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isualisations are </w:t>
            </w:r>
            <w:proofErr w:type="gramStart"/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provided</w:t>
            </w:r>
            <w:proofErr w:type="gramEnd"/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or they</w:t>
            </w:r>
            <w:r w:rsidR="00B25E1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are not</w:t>
            </w:r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clear</w:t>
            </w:r>
            <w:r w:rsidR="00D62861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/ </w:t>
            </w:r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incorrect</w:t>
            </w:r>
            <w:r w:rsidR="00532620"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. </w:t>
            </w:r>
            <w:r w:rsidR="0053262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No</w:t>
            </w:r>
            <w:r w:rsidR="00B25E10" w:rsidRPr="008447F1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532620" w:rsidRPr="008447F1">
              <w:rPr>
                <w:rFonts w:ascii="Arial" w:hAnsi="Arial" w:cs="Arial"/>
                <w:sz w:val="22"/>
                <w:szCs w:val="22"/>
                <w:lang w:eastAsia="en-AU"/>
              </w:rPr>
              <w:t>discussion of the result.</w:t>
            </w:r>
          </w:p>
        </w:tc>
        <w:tc>
          <w:tcPr>
            <w:tcW w:w="221" w:type="pct"/>
            <w:tcBorders>
              <w:top w:val="single" w:sz="8" w:space="0" w:color="FFFFFF" w:themeColor="background2"/>
              <w:right w:val="nil"/>
            </w:tcBorders>
            <w:shd w:val="clear" w:color="auto" w:fill="FFFFFF" w:themeFill="background1"/>
          </w:tcPr>
          <w:p w14:paraId="25436768" w14:textId="3E5D64B4" w:rsidR="00E22300" w:rsidRPr="008447F1" w:rsidRDefault="00827D71" w:rsidP="008447F1">
            <w:pPr>
              <w:pStyle w:val="UTSTableBodyBlack8pt"/>
              <w:spacing w:after="6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15</w:t>
            </w:r>
          </w:p>
        </w:tc>
      </w:tr>
      <w:tr w:rsidR="00827D71" w:rsidRPr="00AF77BB" w14:paraId="06B227DE" w14:textId="77777777" w:rsidTr="00D7665C">
        <w:trPr>
          <w:cantSplit/>
          <w:trHeight w:val="288"/>
        </w:trPr>
        <w:tc>
          <w:tcPr>
            <w:tcW w:w="643" w:type="pct"/>
            <w:tcBorders>
              <w:left w:val="nil"/>
            </w:tcBorders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285A723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green"/>
              </w:rPr>
              <w:t>15%</w:t>
            </w:r>
          </w:p>
          <w:p w14:paraId="294E8C7B" w14:textId="4B9CF892" w:rsidR="00827D71" w:rsidRPr="008447F1" w:rsidRDefault="00CE3C09" w:rsidP="008447F1">
            <w:pPr>
              <w:pStyle w:val="tablebody"/>
              <w:spacing w:before="0" w:after="60"/>
              <w:rPr>
                <w:rFonts w:ascii="Arial" w:hAnsi="Arial" w:cs="Arial"/>
                <w:b/>
                <w:bCs/>
                <w:spacing w:val="-8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</w:rPr>
              <w:t>Succinct, insightful appropriate summary provided</w:t>
            </w:r>
            <w:r w:rsidR="00827D71" w:rsidRPr="008447F1">
              <w:rPr>
                <w:rFonts w:ascii="Arial" w:hAnsi="Arial" w:cs="Arial"/>
                <w:spacing w:val="-8"/>
                <w:sz w:val="22"/>
                <w:szCs w:val="22"/>
                <w:lang w:eastAsia="en-AU"/>
              </w:rPr>
              <w:t>.</w:t>
            </w:r>
          </w:p>
        </w:tc>
        <w:tc>
          <w:tcPr>
            <w:tcW w:w="827" w:type="pct"/>
            <w:gridSpan w:val="2"/>
            <w:shd w:val="clear" w:color="auto" w:fill="F5F5F5"/>
          </w:tcPr>
          <w:p w14:paraId="11CE0B8C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15.0 to &gt;12.75 pts</w:t>
            </w:r>
          </w:p>
          <w:p w14:paraId="45701430" w14:textId="0D110160" w:rsidR="00827D71" w:rsidRPr="008447F1" w:rsidRDefault="00CE3C09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sz w:val="22"/>
                <w:szCs w:val="22"/>
                <w:lang w:eastAsia="en-AU"/>
              </w:rPr>
              <w:t>Summary is</w:t>
            </w:r>
            <w:r w:rsidR="000E2A22" w:rsidRPr="008447F1">
              <w:rPr>
                <w:sz w:val="22"/>
                <w:szCs w:val="22"/>
                <w:lang w:eastAsia="en-AU"/>
              </w:rPr>
              <w:t xml:space="preserve"> </w:t>
            </w:r>
            <w:r w:rsidR="000E2A22" w:rsidRPr="008447F1">
              <w:rPr>
                <w:color w:val="FF2305" w:themeColor="accent2"/>
                <w:sz w:val="22"/>
                <w:szCs w:val="22"/>
                <w:lang w:eastAsia="en-AU"/>
              </w:rPr>
              <w:t>succinct</w:t>
            </w:r>
            <w:r w:rsidR="000E2A22" w:rsidRPr="008447F1">
              <w:rPr>
                <w:sz w:val="22"/>
                <w:szCs w:val="22"/>
                <w:lang w:eastAsia="en-AU"/>
              </w:rPr>
              <w:t>, insightful and</w:t>
            </w:r>
            <w:r w:rsidRPr="008447F1">
              <w:rPr>
                <w:sz w:val="22"/>
                <w:szCs w:val="22"/>
                <w:lang w:eastAsia="en-AU"/>
              </w:rPr>
              <w:t xml:space="preserve"> written with careful thought towards the audience.</w:t>
            </w:r>
          </w:p>
        </w:tc>
        <w:tc>
          <w:tcPr>
            <w:tcW w:w="827" w:type="pct"/>
            <w:gridSpan w:val="2"/>
            <w:shd w:val="clear" w:color="auto" w:fill="F5F5F5"/>
          </w:tcPr>
          <w:p w14:paraId="0B0F63A9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12.75 to &gt;11.25 pts</w:t>
            </w:r>
          </w:p>
          <w:p w14:paraId="77C3568B" w14:textId="3991A90A" w:rsidR="00827D71" w:rsidRPr="008447F1" w:rsidRDefault="000E2A22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Summary insightful and written with 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some </w:t>
            </w:r>
            <w:r w:rsidRPr="008447F1">
              <w:rPr>
                <w:sz w:val="22"/>
                <w:szCs w:val="22"/>
                <w:lang w:eastAsia="en-AU"/>
              </w:rPr>
              <w:t>thought towards the audience.</w:t>
            </w:r>
          </w:p>
        </w:tc>
        <w:tc>
          <w:tcPr>
            <w:tcW w:w="827" w:type="pct"/>
            <w:shd w:val="clear" w:color="auto" w:fill="F5F5F5"/>
          </w:tcPr>
          <w:p w14:paraId="28694A3F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11.25 to &gt;9.7 pts</w:t>
            </w:r>
          </w:p>
          <w:p w14:paraId="1BDBFBEC" w14:textId="23FF1863" w:rsidR="00827D71" w:rsidRPr="008447F1" w:rsidRDefault="000E2A22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Summary </w:t>
            </w:r>
            <w:r w:rsidR="00407B1D"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provides some relevant points </w:t>
            </w:r>
            <w:r w:rsidR="001E292B" w:rsidRPr="008447F1">
              <w:rPr>
                <w:color w:val="FF2305" w:themeColor="accent2"/>
                <w:sz w:val="22"/>
                <w:szCs w:val="22"/>
                <w:lang w:eastAsia="en-AU"/>
              </w:rPr>
              <w:t>with some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8447F1">
              <w:rPr>
                <w:sz w:val="22"/>
                <w:szCs w:val="22"/>
                <w:lang w:eastAsia="en-AU"/>
              </w:rPr>
              <w:t>thought towards the audience.</w:t>
            </w:r>
          </w:p>
        </w:tc>
        <w:tc>
          <w:tcPr>
            <w:tcW w:w="827" w:type="pct"/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812AF42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9.7 to &gt;7.5 pts</w:t>
            </w:r>
          </w:p>
          <w:p w14:paraId="0D4E7C82" w14:textId="77307860" w:rsidR="006C6878" w:rsidRPr="008447F1" w:rsidRDefault="006C6878" w:rsidP="008447F1">
            <w:pPr>
              <w:pStyle w:val="UTSTableBodyBlack8pt"/>
              <w:spacing w:after="60"/>
              <w:rPr>
                <w:color w:val="FF2305" w:themeColor="accent2"/>
                <w:sz w:val="22"/>
                <w:szCs w:val="22"/>
                <w:lang w:eastAsia="en-AU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Summary </w:t>
            </w:r>
            <w:r w:rsidR="001E292B"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has a few relevant points but 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mostly just </w:t>
            </w:r>
            <w:r w:rsidR="001E292B" w:rsidRPr="008447F1">
              <w:rPr>
                <w:color w:val="FF2305" w:themeColor="accent2"/>
                <w:sz w:val="22"/>
                <w:szCs w:val="22"/>
                <w:lang w:eastAsia="en-AU"/>
              </w:rPr>
              <w:t>states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what exploration was done, not the results or meaning. </w:t>
            </w:r>
          </w:p>
          <w:p w14:paraId="615C5616" w14:textId="76A7A250" w:rsidR="00827D71" w:rsidRPr="008447F1" w:rsidRDefault="005B01C9" w:rsidP="008447F1">
            <w:pPr>
              <w:pStyle w:val="UTSTableBodyBlack8pt"/>
              <w:spacing w:after="60"/>
              <w:rPr>
                <w:sz w:val="22"/>
                <w:szCs w:val="22"/>
                <w:lang w:eastAsia="en-AU"/>
              </w:rPr>
            </w:pP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>Shows some</w:t>
            </w:r>
            <w:r w:rsidR="006C6878"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="006C6878" w:rsidRPr="008447F1">
              <w:rPr>
                <w:sz w:val="22"/>
                <w:szCs w:val="22"/>
                <w:lang w:eastAsia="en-AU"/>
              </w:rPr>
              <w:t>thought of the audience.</w:t>
            </w:r>
          </w:p>
        </w:tc>
        <w:tc>
          <w:tcPr>
            <w:tcW w:w="827" w:type="pct"/>
            <w:shd w:val="clear" w:color="auto" w:fill="F5F5F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B69F2E3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7.5 to &gt;0 pts</w:t>
            </w:r>
          </w:p>
          <w:p w14:paraId="11C1428D" w14:textId="2042A261" w:rsidR="000553E4" w:rsidRPr="008447F1" w:rsidRDefault="000553E4" w:rsidP="008447F1">
            <w:pPr>
              <w:pStyle w:val="UTSTableBodyBlack8pt"/>
              <w:spacing w:after="60"/>
              <w:rPr>
                <w:color w:val="FF2305" w:themeColor="accent2"/>
                <w:sz w:val="22"/>
                <w:szCs w:val="22"/>
                <w:lang w:eastAsia="en-AU"/>
              </w:rPr>
            </w:pP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>Summary</w:t>
            </w:r>
            <w:r w:rsidR="0057120B"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not provided or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just </w:t>
            </w:r>
            <w:r w:rsidR="001E292B" w:rsidRPr="008447F1">
              <w:rPr>
                <w:color w:val="FF2305" w:themeColor="accent2"/>
                <w:sz w:val="22"/>
                <w:szCs w:val="22"/>
                <w:lang w:eastAsia="en-AU"/>
              </w:rPr>
              <w:t>states</w:t>
            </w: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 xml:space="preserve"> what exploration was done, not the results or meaning. </w:t>
            </w:r>
          </w:p>
          <w:p w14:paraId="2E5F8387" w14:textId="75413DD4" w:rsidR="00827D71" w:rsidRPr="008447F1" w:rsidRDefault="001E292B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8447F1">
              <w:rPr>
                <w:color w:val="FF2305" w:themeColor="accent2"/>
                <w:sz w:val="22"/>
                <w:szCs w:val="22"/>
                <w:lang w:eastAsia="en-AU"/>
              </w:rPr>
              <w:t>N</w:t>
            </w:r>
            <w:r w:rsidR="000553E4" w:rsidRPr="008447F1">
              <w:rPr>
                <w:color w:val="FF2305" w:themeColor="accent2"/>
                <w:sz w:val="22"/>
                <w:szCs w:val="22"/>
                <w:lang w:eastAsia="en-AU"/>
              </w:rPr>
              <w:t>o thought of the audience.</w:t>
            </w:r>
          </w:p>
        </w:tc>
        <w:tc>
          <w:tcPr>
            <w:tcW w:w="221" w:type="pct"/>
            <w:tcBorders>
              <w:right w:val="nil"/>
            </w:tcBorders>
            <w:shd w:val="clear" w:color="auto" w:fill="F5F5F5"/>
          </w:tcPr>
          <w:p w14:paraId="21459D59" w14:textId="1AB1FDA0" w:rsidR="00827D71" w:rsidRPr="008447F1" w:rsidRDefault="00827D71" w:rsidP="008447F1">
            <w:pPr>
              <w:pStyle w:val="UTSTableBodyBlack8pt"/>
              <w:spacing w:after="6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8447F1">
              <w:rPr>
                <w:b/>
                <w:bCs/>
                <w:sz w:val="22"/>
                <w:szCs w:val="22"/>
                <w:highlight w:val="yellow"/>
              </w:rPr>
              <w:t>15</w:t>
            </w:r>
          </w:p>
        </w:tc>
      </w:tr>
      <w:tr w:rsidR="00827D71" w:rsidRPr="00AF77BB" w14:paraId="0CE15603" w14:textId="77777777" w:rsidTr="00551C07">
        <w:trPr>
          <w:cantSplit/>
          <w:trHeight w:val="288"/>
        </w:trPr>
        <w:tc>
          <w:tcPr>
            <w:tcW w:w="643" w:type="pct"/>
            <w:tcBorders>
              <w:left w:val="nil"/>
              <w:bottom w:val="single" w:sz="1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1B81158" w14:textId="77777777" w:rsidR="00827D71" w:rsidRPr="008447F1" w:rsidRDefault="00827D71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8447F1">
              <w:rPr>
                <w:b/>
                <w:bCs/>
                <w:sz w:val="22"/>
                <w:szCs w:val="22"/>
                <w:highlight w:val="green"/>
              </w:rPr>
              <w:lastRenderedPageBreak/>
              <w:t>10%</w:t>
            </w:r>
          </w:p>
          <w:p w14:paraId="4432EAF6" w14:textId="5D44C54D" w:rsidR="00827D71" w:rsidRPr="008447F1" w:rsidRDefault="00827D71" w:rsidP="008447F1">
            <w:pPr>
              <w:pStyle w:val="tablebody"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447F1">
              <w:rPr>
                <w:rFonts w:ascii="Arial" w:hAnsi="Arial" w:cs="Arial"/>
                <w:sz w:val="22"/>
                <w:szCs w:val="22"/>
              </w:rPr>
              <w:t xml:space="preserve">Structure, </w:t>
            </w:r>
            <w:r w:rsidR="00FD31FA" w:rsidRPr="008447F1">
              <w:rPr>
                <w:rFonts w:ascii="Arial" w:hAnsi="Arial" w:cs="Arial"/>
                <w:sz w:val="22"/>
                <w:szCs w:val="22"/>
              </w:rPr>
              <w:t>presentation and language</w:t>
            </w:r>
            <w:r w:rsidRPr="008447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C20B2E" w14:textId="200BDA07" w:rsidR="00827D71" w:rsidRPr="008447F1" w:rsidRDefault="00827D71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7" w:type="pct"/>
            <w:gridSpan w:val="2"/>
            <w:tcBorders>
              <w:bottom w:val="single" w:sz="8" w:space="0" w:color="FFFFFF" w:themeColor="background2"/>
            </w:tcBorders>
            <w:shd w:val="clear" w:color="auto" w:fill="FFFFFF" w:themeFill="background1"/>
          </w:tcPr>
          <w:p w14:paraId="4FD0F91E" w14:textId="1C07D01D" w:rsidR="00827D71" w:rsidRPr="008447F1" w:rsidRDefault="009E3E1D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10.0 to &gt;8.4 pts</w:t>
            </w:r>
          </w:p>
          <w:p w14:paraId="0316B7DC" w14:textId="659B108C" w:rsidR="003A33DA" w:rsidRPr="008447F1" w:rsidRDefault="00337DBA" w:rsidP="008447F1">
            <w:pPr>
              <w:pStyle w:val="UTSTableBodyBlack8pt"/>
              <w:spacing w:after="60"/>
              <w:rPr>
                <w:sz w:val="22"/>
                <w:szCs w:val="22"/>
                <w:lang w:eastAsia="en-AU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Submission is written in </w:t>
            </w:r>
            <w:r w:rsidRPr="00DB7B6F">
              <w:rPr>
                <w:color w:val="FF2305" w:themeColor="accent2"/>
                <w:sz w:val="22"/>
                <w:szCs w:val="22"/>
                <w:lang w:eastAsia="en-AU"/>
              </w:rPr>
              <w:t xml:space="preserve">clear, engaging </w:t>
            </w:r>
            <w:r w:rsidRPr="008447F1">
              <w:rPr>
                <w:sz w:val="22"/>
                <w:szCs w:val="22"/>
                <w:lang w:eastAsia="en-AU"/>
              </w:rPr>
              <w:t xml:space="preserve">English with </w:t>
            </w:r>
            <w:r w:rsidRPr="008815FA">
              <w:rPr>
                <w:color w:val="FF2305" w:themeColor="accent2"/>
                <w:sz w:val="22"/>
                <w:szCs w:val="22"/>
                <w:lang w:eastAsia="en-AU"/>
              </w:rPr>
              <w:t xml:space="preserve">no </w:t>
            </w:r>
            <w:r w:rsidRPr="008447F1">
              <w:rPr>
                <w:sz w:val="22"/>
                <w:szCs w:val="22"/>
                <w:lang w:eastAsia="en-AU"/>
              </w:rPr>
              <w:t>spelling</w:t>
            </w:r>
            <w:r w:rsidR="003A33DA" w:rsidRPr="008447F1">
              <w:rPr>
                <w:sz w:val="22"/>
                <w:szCs w:val="22"/>
                <w:lang w:eastAsia="en-AU"/>
              </w:rPr>
              <w:t xml:space="preserve"> or</w:t>
            </w:r>
            <w:r w:rsidRPr="008447F1">
              <w:rPr>
                <w:sz w:val="22"/>
                <w:szCs w:val="22"/>
                <w:lang w:eastAsia="en-AU"/>
              </w:rPr>
              <w:t xml:space="preserve"> grammatica</w:t>
            </w:r>
            <w:r w:rsidR="00584302">
              <w:rPr>
                <w:sz w:val="22"/>
                <w:szCs w:val="22"/>
                <w:lang w:eastAsia="en-AU"/>
              </w:rPr>
              <w:t>l</w:t>
            </w:r>
            <w:r w:rsidRPr="008447F1">
              <w:rPr>
                <w:sz w:val="22"/>
                <w:szCs w:val="22"/>
                <w:lang w:eastAsia="en-AU"/>
              </w:rPr>
              <w:t xml:space="preserve"> errors. </w:t>
            </w:r>
          </w:p>
          <w:p w14:paraId="2B2D8D4B" w14:textId="77777777" w:rsidR="003A33DA" w:rsidRPr="008447F1" w:rsidRDefault="00337DBA" w:rsidP="008447F1">
            <w:pPr>
              <w:pStyle w:val="UTSTableBodyBlack8pt"/>
              <w:spacing w:after="60"/>
              <w:rPr>
                <w:sz w:val="22"/>
                <w:szCs w:val="22"/>
                <w:lang w:eastAsia="en-AU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The structure flows smoothly and enhances the reader's understanding. </w:t>
            </w:r>
          </w:p>
          <w:p w14:paraId="7F339456" w14:textId="552468B0" w:rsidR="00827D71" w:rsidRPr="008447F1" w:rsidRDefault="00337DBA" w:rsidP="008447F1">
            <w:pPr>
              <w:pStyle w:val="UTSTableBodyBlack8pt"/>
              <w:spacing w:after="60"/>
              <w:rPr>
                <w:b/>
                <w:spacing w:val="-8"/>
                <w:sz w:val="22"/>
                <w:szCs w:val="22"/>
              </w:rPr>
            </w:pPr>
            <w:r w:rsidRPr="008447F1">
              <w:rPr>
                <w:sz w:val="22"/>
                <w:szCs w:val="22"/>
                <w:lang w:eastAsia="en-AU"/>
              </w:rPr>
              <w:t>Submission is correctly referenced</w:t>
            </w:r>
            <w:r w:rsidR="008815FA">
              <w:rPr>
                <w:sz w:val="22"/>
                <w:szCs w:val="22"/>
                <w:lang w:eastAsia="en-AU"/>
              </w:rPr>
              <w:t xml:space="preserve"> and</w:t>
            </w:r>
            <w:r w:rsidRPr="008447F1">
              <w:rPr>
                <w:sz w:val="22"/>
                <w:szCs w:val="22"/>
                <w:lang w:eastAsia="en-AU"/>
              </w:rPr>
              <w:t xml:space="preserve"> formatted</w:t>
            </w:r>
            <w:r w:rsidR="00026887" w:rsidRPr="008447F1">
              <w:rPr>
                <w:sz w:val="22"/>
                <w:szCs w:val="22"/>
                <w:lang w:eastAsia="en-AU"/>
              </w:rPr>
              <w:t>.</w:t>
            </w:r>
          </w:p>
        </w:tc>
        <w:tc>
          <w:tcPr>
            <w:tcW w:w="827" w:type="pct"/>
            <w:gridSpan w:val="2"/>
            <w:tcBorders>
              <w:bottom w:val="single" w:sz="8" w:space="0" w:color="FFFFFF" w:themeColor="background2"/>
            </w:tcBorders>
            <w:shd w:val="clear" w:color="auto" w:fill="FFFFFF" w:themeFill="background1"/>
          </w:tcPr>
          <w:p w14:paraId="7514C180" w14:textId="43EF6430" w:rsidR="009E3E1D" w:rsidRPr="008447F1" w:rsidRDefault="009E3E1D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8.4 to &gt;7.4 pts</w:t>
            </w:r>
          </w:p>
          <w:p w14:paraId="207FDE7A" w14:textId="77777777" w:rsidR="00584302" w:rsidRDefault="00026887" w:rsidP="008447F1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815FA">
              <w:rPr>
                <w:rFonts w:ascii="Arial" w:hAnsi="Arial" w:cs="Arial"/>
                <w:sz w:val="22"/>
                <w:szCs w:val="22"/>
                <w:lang w:eastAsia="en-AU"/>
              </w:rPr>
              <w:t xml:space="preserve">Submission is written in </w:t>
            </w:r>
            <w:r w:rsidRPr="00DB7B6F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clear </w:t>
            </w:r>
            <w:r w:rsidRPr="008815FA">
              <w:rPr>
                <w:rFonts w:ascii="Arial" w:hAnsi="Arial" w:cs="Arial"/>
                <w:sz w:val="22"/>
                <w:szCs w:val="22"/>
                <w:lang w:eastAsia="en-AU"/>
              </w:rPr>
              <w:t xml:space="preserve">English with </w:t>
            </w:r>
            <w:r w:rsidR="00584302" w:rsidRPr="00584302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few</w:t>
            </w:r>
            <w:r w:rsidRPr="00584302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 </w:t>
            </w:r>
            <w:r w:rsidRPr="008815FA">
              <w:rPr>
                <w:rFonts w:ascii="Arial" w:hAnsi="Arial" w:cs="Arial"/>
                <w:sz w:val="22"/>
                <w:szCs w:val="22"/>
                <w:lang w:eastAsia="en-AU"/>
              </w:rPr>
              <w:t xml:space="preserve">spelling </w:t>
            </w:r>
            <w:r w:rsidR="00584302">
              <w:rPr>
                <w:rFonts w:ascii="Arial" w:hAnsi="Arial" w:cs="Arial"/>
                <w:sz w:val="22"/>
                <w:szCs w:val="22"/>
                <w:lang w:eastAsia="en-AU"/>
              </w:rPr>
              <w:t>or</w:t>
            </w:r>
            <w:r w:rsidRPr="008815FA">
              <w:rPr>
                <w:rFonts w:ascii="Arial" w:hAnsi="Arial" w:cs="Arial"/>
                <w:sz w:val="22"/>
                <w:szCs w:val="22"/>
                <w:lang w:eastAsia="en-AU"/>
              </w:rPr>
              <w:t xml:space="preserve"> grammatical errors.</w:t>
            </w:r>
          </w:p>
          <w:p w14:paraId="46252616" w14:textId="77777777" w:rsidR="00C61948" w:rsidRDefault="00584302" w:rsidP="00C61948">
            <w:pPr>
              <w:pStyle w:val="UTSTableBodyBlack8pt"/>
              <w:spacing w:after="60"/>
              <w:rPr>
                <w:sz w:val="22"/>
                <w:szCs w:val="22"/>
                <w:lang w:eastAsia="en-AU"/>
              </w:rPr>
            </w:pPr>
            <w:r w:rsidRPr="008447F1">
              <w:rPr>
                <w:sz w:val="22"/>
                <w:szCs w:val="22"/>
                <w:lang w:eastAsia="en-AU"/>
              </w:rPr>
              <w:t xml:space="preserve">The structure </w:t>
            </w:r>
            <w:r w:rsidRPr="00C61948">
              <w:rPr>
                <w:color w:val="FF2305" w:themeColor="accent2"/>
                <w:sz w:val="22"/>
                <w:szCs w:val="22"/>
                <w:lang w:eastAsia="en-AU"/>
              </w:rPr>
              <w:t>flows smoothly and enhances the reader's understanding.</w:t>
            </w:r>
            <w:r w:rsidRPr="008447F1">
              <w:rPr>
                <w:sz w:val="22"/>
                <w:szCs w:val="22"/>
                <w:lang w:eastAsia="en-AU"/>
              </w:rPr>
              <w:t xml:space="preserve"> </w:t>
            </w:r>
          </w:p>
          <w:p w14:paraId="78CEA305" w14:textId="56D1B54D" w:rsidR="00827D71" w:rsidRPr="008815FA" w:rsidRDefault="00C61948" w:rsidP="00C61948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eastAsia="en-AU"/>
              </w:rPr>
              <w:t>S</w:t>
            </w:r>
            <w:r w:rsidR="00584302" w:rsidRPr="008447F1">
              <w:rPr>
                <w:sz w:val="22"/>
                <w:szCs w:val="22"/>
                <w:lang w:eastAsia="en-AU"/>
              </w:rPr>
              <w:t>ubmission is correctly referenced</w:t>
            </w:r>
            <w:r w:rsidR="00584302">
              <w:rPr>
                <w:sz w:val="22"/>
                <w:szCs w:val="22"/>
                <w:lang w:eastAsia="en-AU"/>
              </w:rPr>
              <w:t xml:space="preserve"> and</w:t>
            </w:r>
            <w:r w:rsidR="00584302" w:rsidRPr="008447F1">
              <w:rPr>
                <w:sz w:val="22"/>
                <w:szCs w:val="22"/>
                <w:lang w:eastAsia="en-AU"/>
              </w:rPr>
              <w:t xml:space="preserve"> formatted.</w:t>
            </w:r>
          </w:p>
        </w:tc>
        <w:tc>
          <w:tcPr>
            <w:tcW w:w="827" w:type="pct"/>
            <w:tcBorders>
              <w:bottom w:val="single" w:sz="8" w:space="0" w:color="FFFFFF" w:themeColor="background2"/>
            </w:tcBorders>
            <w:shd w:val="clear" w:color="auto" w:fill="FFFFFF" w:themeFill="background1"/>
          </w:tcPr>
          <w:p w14:paraId="7BA02845" w14:textId="40FAD074" w:rsidR="009E3E1D" w:rsidRPr="008447F1" w:rsidRDefault="009E3E1D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7.4 to &gt;6.4 pts</w:t>
            </w:r>
          </w:p>
          <w:p w14:paraId="21F3DC31" w14:textId="77777777" w:rsidR="00B064A4" w:rsidRDefault="000D76DA" w:rsidP="008815FA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Submission is written in </w:t>
            </w:r>
            <w:r w:rsidRPr="00B064A4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readable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English with </w:t>
            </w:r>
            <w:r w:rsidRPr="00DB7B6F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 xml:space="preserve">few 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>spelling</w:t>
            </w:r>
            <w:r w:rsidR="00B064A4">
              <w:rPr>
                <w:rFonts w:ascii="Arial" w:hAnsi="Arial" w:cs="Arial"/>
                <w:sz w:val="22"/>
                <w:szCs w:val="22"/>
                <w:lang w:eastAsia="en-AU"/>
              </w:rPr>
              <w:t xml:space="preserve"> or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grammatical errors. </w:t>
            </w:r>
          </w:p>
          <w:p w14:paraId="38F23AFA" w14:textId="77777777" w:rsidR="00827D71" w:rsidRDefault="000D76DA" w:rsidP="008815FA">
            <w:pPr>
              <w:pStyle w:val="tablebody"/>
              <w:spacing w:before="0" w:after="6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The structure </w:t>
            </w:r>
            <w:r w:rsidRPr="00C61948">
              <w:rPr>
                <w:rFonts w:ascii="Arial" w:hAnsi="Arial" w:cs="Arial"/>
                <w:color w:val="FF2305" w:themeColor="accent2"/>
                <w:sz w:val="22"/>
                <w:szCs w:val="22"/>
                <w:lang w:eastAsia="en-AU"/>
              </w:rPr>
              <w:t>is logical and clear.</w:t>
            </w:r>
            <w:r w:rsidRPr="008447F1"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</w:p>
          <w:p w14:paraId="2A50F9B8" w14:textId="4D94D6FD" w:rsidR="00C61948" w:rsidRPr="00C61948" w:rsidRDefault="00C61948" w:rsidP="008815FA">
            <w:pPr>
              <w:pStyle w:val="tablebody"/>
              <w:spacing w:before="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C61948">
              <w:rPr>
                <w:rFonts w:ascii="Arial" w:hAnsi="Arial" w:cs="Arial"/>
                <w:bCs/>
                <w:sz w:val="22"/>
                <w:szCs w:val="22"/>
              </w:rPr>
              <w:t>Submission is correctly referenced and formatted.</w:t>
            </w:r>
          </w:p>
        </w:tc>
        <w:tc>
          <w:tcPr>
            <w:tcW w:w="827" w:type="pct"/>
            <w:tcBorders>
              <w:bottom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E44DD18" w14:textId="0289B145" w:rsidR="009E3E1D" w:rsidRPr="008447F1" w:rsidRDefault="009E3E1D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6.4 to &gt;4.9 pts</w:t>
            </w:r>
          </w:p>
          <w:p w14:paraId="2BB063EE" w14:textId="77777777" w:rsidR="00DB7B6F" w:rsidRDefault="000D76DA" w:rsidP="008447F1">
            <w:pPr>
              <w:pStyle w:val="UTSTableBodyBlack8pt"/>
              <w:spacing w:after="60"/>
              <w:rPr>
                <w:rFonts w:eastAsia="MS Mincho"/>
                <w:color w:val="auto"/>
                <w:sz w:val="22"/>
                <w:szCs w:val="22"/>
                <w:lang w:val="en-AU"/>
              </w:rPr>
            </w:pPr>
            <w:r w:rsidRPr="008447F1">
              <w:rPr>
                <w:rFonts w:eastAsia="MS Mincho"/>
                <w:color w:val="auto"/>
                <w:sz w:val="22"/>
                <w:szCs w:val="22"/>
                <w:lang w:val="en-AU"/>
              </w:rPr>
              <w:t xml:space="preserve">Submission is written in </w:t>
            </w:r>
            <w:r w:rsidRPr="00C61948">
              <w:rPr>
                <w:rFonts w:eastAsia="MS Mincho"/>
                <w:color w:val="FF2305" w:themeColor="accent2"/>
                <w:sz w:val="22"/>
                <w:szCs w:val="22"/>
                <w:lang w:val="en-AU"/>
              </w:rPr>
              <w:t xml:space="preserve">understandable </w:t>
            </w:r>
            <w:r w:rsidRPr="008447F1">
              <w:rPr>
                <w:rFonts w:eastAsia="MS Mincho"/>
                <w:color w:val="auto"/>
                <w:sz w:val="22"/>
                <w:szCs w:val="22"/>
                <w:lang w:val="en-AU"/>
              </w:rPr>
              <w:t xml:space="preserve">English with </w:t>
            </w:r>
            <w:r w:rsidR="00DB7B6F">
              <w:rPr>
                <w:rFonts w:eastAsia="MS Mincho"/>
                <w:color w:val="auto"/>
                <w:sz w:val="22"/>
                <w:szCs w:val="22"/>
                <w:lang w:val="en-AU"/>
              </w:rPr>
              <w:t>some</w:t>
            </w:r>
            <w:r w:rsidRPr="008447F1">
              <w:rPr>
                <w:rFonts w:eastAsia="MS Mincho"/>
                <w:color w:val="auto"/>
                <w:sz w:val="22"/>
                <w:szCs w:val="22"/>
                <w:lang w:val="en-AU"/>
              </w:rPr>
              <w:t xml:space="preserve"> spelling errors. </w:t>
            </w:r>
          </w:p>
          <w:p w14:paraId="7F88C7E7" w14:textId="12D25FC2" w:rsidR="00827D71" w:rsidRPr="008447F1" w:rsidRDefault="000D76DA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393C8A">
              <w:rPr>
                <w:rFonts w:eastAsia="MS Mincho"/>
                <w:color w:val="FF2305" w:themeColor="accent2"/>
                <w:sz w:val="22"/>
                <w:szCs w:val="22"/>
                <w:lang w:val="en-AU"/>
              </w:rPr>
              <w:t>Grammatical errors and/or structure and formatting of the work do not interfere with the reader's understanding.</w:t>
            </w:r>
          </w:p>
        </w:tc>
        <w:tc>
          <w:tcPr>
            <w:tcW w:w="827" w:type="pct"/>
            <w:tcBorders>
              <w:bottom w:val="single" w:sz="8" w:space="0" w:color="FFFFFF" w:themeColor="background2"/>
            </w:tcBorders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76EA8C3" w14:textId="6E561385" w:rsidR="009E3E1D" w:rsidRPr="008447F1" w:rsidRDefault="009E3E1D" w:rsidP="008447F1">
            <w:pPr>
              <w:pStyle w:val="UTSTableBodyBlack8pt"/>
              <w:spacing w:after="60"/>
              <w:rPr>
                <w:b/>
                <w:sz w:val="22"/>
                <w:szCs w:val="22"/>
              </w:rPr>
            </w:pPr>
            <w:r w:rsidRPr="00C33D7D">
              <w:rPr>
                <w:b/>
                <w:sz w:val="22"/>
                <w:szCs w:val="22"/>
                <w:highlight w:val="yellow"/>
              </w:rPr>
              <w:t>4.9 to &gt;0 pts</w:t>
            </w:r>
          </w:p>
          <w:p w14:paraId="178469D1" w14:textId="77777777" w:rsidR="00393C8A" w:rsidRPr="00393C8A" w:rsidRDefault="7C1F2CD6" w:rsidP="008447F1">
            <w:pPr>
              <w:pStyle w:val="UTSTableBodyBlack8pt"/>
              <w:spacing w:after="60"/>
              <w:rPr>
                <w:rFonts w:eastAsia="MS Mincho"/>
                <w:color w:val="FF2305" w:themeColor="accent2"/>
                <w:sz w:val="22"/>
                <w:szCs w:val="22"/>
              </w:rPr>
            </w:pPr>
            <w:r w:rsidRPr="00393C8A">
              <w:rPr>
                <w:rFonts w:eastAsia="MS Mincho"/>
                <w:color w:val="FF2305" w:themeColor="accent2"/>
                <w:sz w:val="22"/>
                <w:szCs w:val="22"/>
              </w:rPr>
              <w:t xml:space="preserve">Submission is difficult to understand due to frequent grammatical or spelling errors and/or poor structure. </w:t>
            </w:r>
          </w:p>
          <w:p w14:paraId="13A6B3D5" w14:textId="77777777" w:rsidR="00393C8A" w:rsidRPr="00393C8A" w:rsidRDefault="7C1F2CD6" w:rsidP="008447F1">
            <w:pPr>
              <w:pStyle w:val="UTSTableBodyBlack8pt"/>
              <w:spacing w:after="60"/>
              <w:rPr>
                <w:rFonts w:eastAsia="MS Mincho"/>
                <w:color w:val="FF2305" w:themeColor="accent2"/>
                <w:sz w:val="22"/>
                <w:szCs w:val="22"/>
              </w:rPr>
            </w:pPr>
            <w:r w:rsidRPr="00393C8A">
              <w:rPr>
                <w:rFonts w:eastAsia="MS Mincho"/>
                <w:color w:val="FF2305" w:themeColor="accent2"/>
                <w:sz w:val="22"/>
                <w:szCs w:val="22"/>
              </w:rPr>
              <w:t xml:space="preserve">The submission contains </w:t>
            </w:r>
            <w:proofErr w:type="spellStart"/>
            <w:r w:rsidRPr="00393C8A">
              <w:rPr>
                <w:rFonts w:eastAsia="MS Mincho"/>
                <w:color w:val="FF2305" w:themeColor="accent2"/>
                <w:sz w:val="22"/>
                <w:szCs w:val="22"/>
              </w:rPr>
              <w:t>plagiarised</w:t>
            </w:r>
            <w:proofErr w:type="spellEnd"/>
            <w:r w:rsidRPr="00393C8A">
              <w:rPr>
                <w:rFonts w:eastAsia="MS Mincho"/>
                <w:color w:val="FF2305" w:themeColor="accent2"/>
                <w:sz w:val="22"/>
                <w:szCs w:val="22"/>
              </w:rPr>
              <w:t xml:space="preserve"> information. </w:t>
            </w:r>
          </w:p>
          <w:p w14:paraId="3D69F4BC" w14:textId="7CA5A37A" w:rsidR="009E3E1D" w:rsidRPr="008447F1" w:rsidRDefault="7C1F2CD6" w:rsidP="008447F1">
            <w:pPr>
              <w:pStyle w:val="UTSTableBodyBlack8pt"/>
              <w:spacing w:after="60"/>
              <w:rPr>
                <w:b/>
                <w:bCs/>
                <w:sz w:val="22"/>
                <w:szCs w:val="22"/>
              </w:rPr>
            </w:pPr>
            <w:r w:rsidRPr="00393C8A">
              <w:rPr>
                <w:rFonts w:eastAsia="MS Mincho"/>
                <w:color w:val="FF2305" w:themeColor="accent2"/>
                <w:sz w:val="22"/>
                <w:szCs w:val="22"/>
              </w:rPr>
              <w:t>References are not included or are not correctly formatted</w:t>
            </w:r>
            <w:r w:rsidR="00393C8A" w:rsidRPr="00393C8A">
              <w:rPr>
                <w:rFonts w:eastAsia="MS Mincho"/>
                <w:color w:val="FF2305" w:themeColor="accent2"/>
                <w:sz w:val="22"/>
                <w:szCs w:val="22"/>
              </w:rPr>
              <w:t>.</w:t>
            </w:r>
          </w:p>
        </w:tc>
        <w:tc>
          <w:tcPr>
            <w:tcW w:w="221" w:type="pct"/>
            <w:tcBorders>
              <w:bottom w:val="single" w:sz="8" w:space="0" w:color="FFFFFF" w:themeColor="background2"/>
              <w:right w:val="nil"/>
            </w:tcBorders>
            <w:shd w:val="clear" w:color="auto" w:fill="FFFFFF" w:themeFill="background1"/>
          </w:tcPr>
          <w:p w14:paraId="24DEA80A" w14:textId="413D1679" w:rsidR="00827D71" w:rsidRPr="008447F1" w:rsidRDefault="009E3E1D" w:rsidP="008447F1">
            <w:pPr>
              <w:pStyle w:val="UTSTableBodyBlack8pt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C33D7D">
              <w:rPr>
                <w:b/>
                <w:bCs/>
                <w:sz w:val="22"/>
                <w:szCs w:val="22"/>
                <w:highlight w:val="yellow"/>
              </w:rPr>
              <w:t>10</w:t>
            </w:r>
          </w:p>
        </w:tc>
      </w:tr>
    </w:tbl>
    <w:p w14:paraId="712723BA" w14:textId="17DF44CE" w:rsidR="00AF77BB" w:rsidRPr="00C15650" w:rsidRDefault="00AF77BB" w:rsidP="00C15650">
      <w:pPr>
        <w:pStyle w:val="UTSBodyBlack9pt"/>
        <w:spacing w:after="0"/>
        <w:rPr>
          <w:sz w:val="4"/>
          <w:szCs w:val="4"/>
        </w:rPr>
      </w:pPr>
    </w:p>
    <w:sectPr w:rsidR="00AF77BB" w:rsidRPr="00C15650" w:rsidSect="0010515F">
      <w:headerReference w:type="default" r:id="rId15"/>
      <w:footerReference w:type="default" r:id="rId16"/>
      <w:headerReference w:type="first" r:id="rId17"/>
      <w:type w:val="continuous"/>
      <w:pgSz w:w="16840" w:h="11901" w:orient="landscape"/>
      <w:pgMar w:top="1899" w:right="1134" w:bottom="1127" w:left="1251" w:header="0" w:footer="251" w:gutter="0"/>
      <w:cols w:space="567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t Fardian" w:date="2021-02-22T17:50:00Z" w:initials="KF">
    <w:p w14:paraId="3821CC7C" w14:textId="19C6E274" w:rsidR="00ED55F8" w:rsidRDefault="00ED55F8">
      <w:pPr>
        <w:pStyle w:val="CommentText"/>
      </w:pPr>
      <w:r>
        <w:rPr>
          <w:rStyle w:val="CommentReference"/>
        </w:rPr>
        <w:annotationRef/>
      </w:r>
      <w:r>
        <w:t xml:space="preserve">I have added some rough percentages for each </w:t>
      </w:r>
      <w:proofErr w:type="gramStart"/>
      <w:r>
        <w:t>criteria</w:t>
      </w:r>
      <w:proofErr w:type="gramEnd"/>
      <w:r>
        <w:t>. Please feel free to change.</w:t>
      </w:r>
    </w:p>
  </w:comment>
  <w:comment w:id="1" w:author="Kat Fardian" w:date="2021-02-22T17:49:00Z" w:initials="KF">
    <w:p w14:paraId="45196A4A" w14:textId="757C2EF1" w:rsidR="00ED55F8" w:rsidRDefault="00ED55F8">
      <w:pPr>
        <w:pStyle w:val="CommentText"/>
      </w:pPr>
      <w:r>
        <w:rPr>
          <w:rStyle w:val="CommentReference"/>
        </w:rPr>
        <w:annotationRef/>
      </w:r>
      <w:r>
        <w:t xml:space="preserve">Once you decide </w:t>
      </w:r>
      <w:proofErr w:type="gramStart"/>
      <w:r>
        <w:t>percentages</w:t>
      </w:r>
      <w:proofErr w:type="gramEnd"/>
      <w:r>
        <w:t xml:space="preserve"> I will calculate the correct numbers.</w:t>
      </w:r>
    </w:p>
  </w:comment>
  <w:comment w:id="2" w:author="Mingshan Jia" w:date="2021-02-23T21:59:00Z" w:initials="MJ">
    <w:p w14:paraId="1720A183" w14:textId="164CF996" w:rsidR="00CB09C9" w:rsidRDefault="00CB09C9">
      <w:pPr>
        <w:pStyle w:val="CommentText"/>
      </w:pPr>
      <w:r>
        <w:rPr>
          <w:rStyle w:val="CommentReference"/>
        </w:rPr>
        <w:annotationRef/>
      </w:r>
      <w:r>
        <w:t xml:space="preserve">Thanks for creating this detailed </w:t>
      </w:r>
      <w:proofErr w:type="spellStart"/>
      <w:r>
        <w:t>rubic</w:t>
      </w:r>
      <w:proofErr w:type="spellEnd"/>
      <w:r>
        <w:t xml:space="preserve">. We need to add in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criteria of task A2, A3, A4. However, </w:t>
      </w:r>
      <w:proofErr w:type="gramStart"/>
      <w:r>
        <w:rPr>
          <w:lang w:eastAsia="zh-CN"/>
        </w:rPr>
        <w:t>It</w:t>
      </w:r>
      <w:proofErr w:type="gramEnd"/>
      <w:r>
        <w:rPr>
          <w:lang w:eastAsia="zh-CN"/>
        </w:rPr>
        <w:t xml:space="preserve"> could be too complicated in my opinion. </w:t>
      </w:r>
    </w:p>
  </w:comment>
  <w:comment w:id="3" w:author="Kat Fardian" w:date="2021-02-22T16:17:00Z" w:initials="KF">
    <w:p w14:paraId="18C9EA6B" w14:textId="738FAE18" w:rsidR="001D1DF1" w:rsidRDefault="001D1DF1">
      <w:pPr>
        <w:pStyle w:val="CommentText"/>
      </w:pPr>
      <w:r>
        <w:rPr>
          <w:rStyle w:val="CommentReference"/>
        </w:rPr>
        <w:annotationRef/>
      </w:r>
      <w:r>
        <w:t xml:space="preserve">I have </w:t>
      </w:r>
      <w:r w:rsidR="00567BD9">
        <w:t>chosen a rough number of “correct attributes” for each of these levels based on there being 12 attributes in the spreadsheet. Please feel free to change these numbers.</w:t>
      </w:r>
      <w:r w:rsidR="00735762">
        <w:t xml:space="preserve"> Especially review P which is 6 attributes. You could make this less if you think it needs to be lower.</w:t>
      </w:r>
    </w:p>
  </w:comment>
  <w:comment w:id="4" w:author="Mingshan Jia" w:date="2021-02-23T21:59:00Z" w:initials="MJ">
    <w:p w14:paraId="3241A664" w14:textId="67C74C37" w:rsidR="00CB09C9" w:rsidRDefault="00CB09C9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I</w:t>
      </w:r>
      <w:r>
        <w:rPr>
          <w:lang w:eastAsia="zh-CN"/>
        </w:rPr>
        <w:t>t is perfect, no need to change.</w:t>
      </w:r>
    </w:p>
  </w:comment>
  <w:comment w:id="5" w:author="Kat Fardian" w:date="2021-02-22T17:48:00Z" w:initials="KF">
    <w:p w14:paraId="377D5B19" w14:textId="517D55B7" w:rsidR="00E029E8" w:rsidRDefault="00E029E8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not sure I really understand this one so couldn’t draft </w:t>
      </w:r>
      <w:r w:rsidR="00267DC4">
        <w:t xml:space="preserve">the descriptions. </w:t>
      </w:r>
    </w:p>
  </w:comment>
  <w:comment w:id="6" w:author="Kat Fardian" w:date="2021-02-22T17:49:00Z" w:initials="KF">
    <w:p w14:paraId="649FDFEB" w14:textId="1F3F404F" w:rsidR="00267DC4" w:rsidRDefault="00267DC4">
      <w:pPr>
        <w:pStyle w:val="CommentText"/>
      </w:pPr>
      <w:r>
        <w:rPr>
          <w:rStyle w:val="CommentReference"/>
        </w:rPr>
        <w:annotationRef/>
      </w:r>
      <w:r>
        <w:t xml:space="preserve">Is it just one attribute or multiple? </w:t>
      </w:r>
    </w:p>
  </w:comment>
  <w:comment w:id="7" w:author="Mingshan Jia" w:date="2021-02-23T21:45:00Z" w:initials="MJ">
    <w:p w14:paraId="5622D3F6" w14:textId="0D09998E" w:rsidR="00A336D2" w:rsidRDefault="00A336D2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ust one attribute: </w:t>
      </w:r>
      <w:r w:rsidR="003435FB">
        <w:rPr>
          <w:lang w:eastAsia="zh-CN"/>
        </w:rPr>
        <w:t>“duration”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21CC7C" w15:done="0"/>
  <w15:commentEx w15:paraId="45196A4A" w15:done="0"/>
  <w15:commentEx w15:paraId="1720A183" w15:paraIdParent="45196A4A" w15:done="0"/>
  <w15:commentEx w15:paraId="18C9EA6B" w15:done="0"/>
  <w15:commentEx w15:paraId="3241A664" w15:paraIdParent="18C9EA6B" w15:done="0"/>
  <w15:commentEx w15:paraId="377D5B19" w15:done="0"/>
  <w15:commentEx w15:paraId="649FDFEB" w15:done="0"/>
  <w15:commentEx w15:paraId="5622D3F6" w15:paraIdParent="649FDF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6D4E" w16cex:dateUtc="2021-02-22T06:50:00Z"/>
  <w16cex:commentExtensible w16cex:durableId="23DE6D38" w16cex:dateUtc="2021-02-22T06:49:00Z"/>
  <w16cex:commentExtensible w16cex:durableId="23DFF949" w16cex:dateUtc="2021-02-23T10:59:00Z"/>
  <w16cex:commentExtensible w16cex:durableId="23DE5789" w16cex:dateUtc="2021-02-22T05:17:00Z"/>
  <w16cex:commentExtensible w16cex:durableId="23DFF931" w16cex:dateUtc="2021-02-23T10:59:00Z"/>
  <w16cex:commentExtensible w16cex:durableId="23DE6CF5" w16cex:dateUtc="2021-02-22T06:48:00Z"/>
  <w16cex:commentExtensible w16cex:durableId="23DE6D1C" w16cex:dateUtc="2021-02-22T06:49:00Z"/>
  <w16cex:commentExtensible w16cex:durableId="23DFF5E6" w16cex:dateUtc="2021-02-23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21CC7C" w16cid:durableId="23DE6D4E"/>
  <w16cid:commentId w16cid:paraId="45196A4A" w16cid:durableId="23DE6D38"/>
  <w16cid:commentId w16cid:paraId="1720A183" w16cid:durableId="23DFF949"/>
  <w16cid:commentId w16cid:paraId="18C9EA6B" w16cid:durableId="23DE5789"/>
  <w16cid:commentId w16cid:paraId="3241A664" w16cid:durableId="23DFF931"/>
  <w16cid:commentId w16cid:paraId="377D5B19" w16cid:durableId="23DE6CF5"/>
  <w16cid:commentId w16cid:paraId="649FDFEB" w16cid:durableId="23DE6D1C"/>
  <w16cid:commentId w16cid:paraId="5622D3F6" w16cid:durableId="23DFF5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09CD1" w14:textId="77777777" w:rsidR="00E04353" w:rsidRDefault="00E04353" w:rsidP="00EB0112">
      <w:r>
        <w:separator/>
      </w:r>
    </w:p>
  </w:endnote>
  <w:endnote w:type="continuationSeparator" w:id="0">
    <w:p w14:paraId="0A2230CF" w14:textId="77777777" w:rsidR="00E04353" w:rsidRDefault="00E04353" w:rsidP="00EB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86D3E" w14:textId="0E145F7B" w:rsidR="006D1E36" w:rsidRDefault="006D1E36" w:rsidP="006D1E36">
    <w:pPr>
      <w:pStyle w:val="UTSDate"/>
      <w:rPr>
        <w:rFonts w:ascii="Arial" w:hAnsi="Arial" w:cs="Arial"/>
        <w:color w:val="auto"/>
      </w:rPr>
    </w:pPr>
    <w:r w:rsidRPr="00B31AB9">
      <w:rPr>
        <w:rFonts w:ascii="Arial" w:hAnsi="Arial" w:cs="Arial"/>
        <w:color w:val="auto"/>
      </w:rPr>
      <w:t>UTS CRICOS PROVIDER CODE 00099F</w:t>
    </w:r>
  </w:p>
  <w:p w14:paraId="0F89D0CF" w14:textId="2025FAE5" w:rsidR="00F70ACF" w:rsidRDefault="00C33D7D" w:rsidP="00F70ACF">
    <w:pPr>
      <w:pStyle w:val="UTSDate"/>
    </w:pPr>
    <w:r>
      <w:t xml:space="preserve">Faculty of </w:t>
    </w:r>
    <w:r w:rsidR="00D845BC">
      <w:t>Engineering and IT</w:t>
    </w:r>
  </w:p>
  <w:p w14:paraId="351C4BD3" w14:textId="09CB7356" w:rsidR="00F70ACF" w:rsidRDefault="00D845BC" w:rsidP="00F70ACF">
    <w:pPr>
      <w:pStyle w:val="UTSDate"/>
    </w:pPr>
    <w:r>
      <w:t>H</w:t>
    </w:r>
    <w:r w:rsidR="00F70ACF">
      <w:t>andout</w:t>
    </w:r>
  </w:p>
  <w:p w14:paraId="3E9FB259" w14:textId="77777777" w:rsidR="00F70ACF" w:rsidRDefault="00F70ACF" w:rsidP="006D1E36">
    <w:pPr>
      <w:pStyle w:val="UTSDate"/>
    </w:pPr>
  </w:p>
  <w:p w14:paraId="76F13E4D" w14:textId="77777777" w:rsidR="006D1E36" w:rsidRDefault="006D1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C308F" w14:textId="77777777" w:rsidR="00E04353" w:rsidRDefault="00E04353" w:rsidP="00EB0112">
      <w:r>
        <w:separator/>
      </w:r>
    </w:p>
  </w:footnote>
  <w:footnote w:type="continuationSeparator" w:id="0">
    <w:p w14:paraId="09E0D454" w14:textId="77777777" w:rsidR="00E04353" w:rsidRDefault="00E04353" w:rsidP="00EB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F41" w14:textId="7834E566" w:rsidR="00EB0112" w:rsidRDefault="00CE0734" w:rsidP="00BE1084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516820" wp14:editId="631EC5B6">
              <wp:simplePos x="0" y="0"/>
              <wp:positionH relativeFrom="column">
                <wp:posOffset>4903470</wp:posOffset>
              </wp:positionH>
              <wp:positionV relativeFrom="paragraph">
                <wp:posOffset>1063770</wp:posOffset>
              </wp:positionV>
              <wp:extent cx="1516284" cy="54401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6284" cy="5440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001FDA" id="Rectangle 4" o:spid="_x0000_s1026" style="position:absolute;left:0;text-align:left;margin-left:386.1pt;margin-top:83.75pt;width:119.4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" fillcolor="white [3212]" stroked="f" strokeweight="1pt"/>
          </w:pict>
        </mc:Fallback>
      </mc:AlternateContent>
    </w:r>
    <w:r w:rsidR="00940291">
      <w:rPr>
        <w:noProof/>
      </w:rPr>
      <w:drawing>
        <wp:anchor distT="0" distB="0" distL="114300" distR="114300" simplePos="0" relativeHeight="251662336" behindDoc="1" locked="0" layoutInCell="1" allowOverlap="1" wp14:anchorId="676292EF" wp14:editId="4EB5FB2B">
          <wp:simplePos x="0" y="0"/>
          <wp:positionH relativeFrom="column">
            <wp:posOffset>-721320</wp:posOffset>
          </wp:positionH>
          <wp:positionV relativeFrom="paragraph">
            <wp:posOffset>-57873</wp:posOffset>
          </wp:positionV>
          <wp:extent cx="9641205" cy="149313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29" t="-197" r="-329" b="42966"/>
                  <a:stretch/>
                </pic:blipFill>
                <pic:spPr bwMode="auto">
                  <a:xfrm rot="10800000" flipH="1" flipV="1">
                    <a:off x="0" y="0"/>
                    <a:ext cx="9641205" cy="14931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029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2EE06" wp14:editId="0DB16DB9">
              <wp:simplePos x="0" y="0"/>
              <wp:positionH relativeFrom="column">
                <wp:posOffset>6708140</wp:posOffset>
              </wp:positionH>
              <wp:positionV relativeFrom="paragraph">
                <wp:posOffset>371475</wp:posOffset>
              </wp:positionV>
              <wp:extent cx="2207562" cy="225591"/>
              <wp:effectExtent l="0" t="0" r="2540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1D708" w14:textId="1EB4257D" w:rsidR="00903D4F" w:rsidRPr="00903D4F" w:rsidRDefault="0028742B" w:rsidP="00903D4F">
                          <w:pPr>
                            <w:pStyle w:val="UTSDate"/>
                          </w:pPr>
                          <w:r>
                            <w:fldChar w:fldCharType="begin"/>
                          </w:r>
                          <w:r>
                            <w:instrText xml:space="preserve"> DATE \@ "d.MM.yyyy" </w:instrText>
                          </w:r>
                          <w:r>
                            <w:fldChar w:fldCharType="separate"/>
                          </w:r>
                          <w:r w:rsidR="00A336D2">
                            <w:rPr>
                              <w:noProof/>
                            </w:rPr>
                            <w:t>23.02.2021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2EE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8.2pt;margin-top:29.25pt;width:173.8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" filled="f" stroked="f">
              <v:textbox inset="0,0,0,0">
                <w:txbxContent>
                  <w:p w14:paraId="1651D708" w14:textId="1EB4257D" w:rsidR="00903D4F" w:rsidRPr="00903D4F" w:rsidRDefault="0028742B" w:rsidP="00903D4F">
                    <w:pPr>
                      <w:pStyle w:val="UTSDate"/>
                    </w:pPr>
                    <w:r>
                      <w:fldChar w:fldCharType="begin"/>
                    </w:r>
                    <w:r>
                      <w:instrText xml:space="preserve"> DATE \@ "d.MM.yyyy" </w:instrText>
                    </w:r>
                    <w:r>
                      <w:fldChar w:fldCharType="separate"/>
                    </w:r>
                    <w:r w:rsidR="00A336D2">
                      <w:rPr>
                        <w:noProof/>
                      </w:rPr>
                      <w:t>23.02.2021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6BF2" w14:textId="77777777" w:rsidR="00957608" w:rsidRDefault="00152CCE" w:rsidP="00957608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0CDAD" wp14:editId="5A8F3F16">
              <wp:simplePos x="0" y="0"/>
              <wp:positionH relativeFrom="column">
                <wp:posOffset>3657600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4A466" w14:textId="77777777" w:rsidR="00152CCE" w:rsidRPr="00903D4F" w:rsidRDefault="00152CCE" w:rsidP="00152CCE">
                          <w:pPr>
                            <w:pStyle w:val="UTSDate"/>
                          </w:pPr>
                          <w:r>
                            <w:t>12.04.2017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0C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in;margin-top:45.4pt;width:173.8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" filled="f" stroked="f">
              <v:textbox inset="0,0,0,0">
                <w:txbxContent>
                  <w:p w14:paraId="6234A466" w14:textId="77777777" w:rsidR="00152CCE" w:rsidRPr="00903D4F" w:rsidRDefault="00152CCE" w:rsidP="00152CCE">
                    <w:pPr>
                      <w:pStyle w:val="UTSDate"/>
                    </w:pPr>
                    <w:r>
                      <w:t>12.04.2017</w:t>
                    </w:r>
                  </w:p>
                </w:txbxContent>
              </v:textbox>
            </v:shape>
          </w:pict>
        </mc:Fallback>
      </mc:AlternateContent>
    </w:r>
    <w:r w:rsidR="00957608">
      <w:rPr>
        <w:noProof/>
      </w:rPr>
      <w:drawing>
        <wp:inline distT="0" distB="0" distL="0" distR="0" wp14:anchorId="6D34C6B4" wp14:editId="54EEDEAB">
          <wp:extent cx="7703183" cy="17170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703183" cy="171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63A74"/>
    <w:multiLevelType w:val="hybridMultilevel"/>
    <w:tmpl w:val="D896A11C"/>
    <w:lvl w:ilvl="0" w:tplc="15EE901A">
      <w:start w:val="1"/>
      <w:numFmt w:val="bullet"/>
      <w:pStyle w:val="UTSBodyBulletBlack9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t Fardian">
    <w15:presenceInfo w15:providerId="AD" w15:userId="S::katherine.fardian@uts.edu.au::6d374e98-2e71-4f12-bacb-69a1e1961a07"/>
  </w15:person>
  <w15:person w15:author="Mingshan Jia">
    <w15:presenceInfo w15:providerId="None" w15:userId="Mingshan J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bordersDoNotSurroundHeader/>
  <w:bordersDoNotSurroundFooter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TA2NjKztLSwMDdX0lEKTi0uzszPAykwrAUAmE6IRywAAAA="/>
  </w:docVars>
  <w:rsids>
    <w:rsidRoot w:val="00FB0D42"/>
    <w:rsid w:val="00026887"/>
    <w:rsid w:val="0004157D"/>
    <w:rsid w:val="000553E4"/>
    <w:rsid w:val="000624D2"/>
    <w:rsid w:val="00065C9D"/>
    <w:rsid w:val="0007035B"/>
    <w:rsid w:val="00087678"/>
    <w:rsid w:val="000947EE"/>
    <w:rsid w:val="000A4CEB"/>
    <w:rsid w:val="000B02DB"/>
    <w:rsid w:val="000B4EC0"/>
    <w:rsid w:val="000C0887"/>
    <w:rsid w:val="000C1DD0"/>
    <w:rsid w:val="000C1E6E"/>
    <w:rsid w:val="000D01CE"/>
    <w:rsid w:val="000D76DA"/>
    <w:rsid w:val="000E2A22"/>
    <w:rsid w:val="0010259A"/>
    <w:rsid w:val="0010515F"/>
    <w:rsid w:val="0012686B"/>
    <w:rsid w:val="00151482"/>
    <w:rsid w:val="00152CCE"/>
    <w:rsid w:val="001B329F"/>
    <w:rsid w:val="001D1DF1"/>
    <w:rsid w:val="001E292B"/>
    <w:rsid w:val="00204CE1"/>
    <w:rsid w:val="00214018"/>
    <w:rsid w:val="002345CD"/>
    <w:rsid w:val="00244C6A"/>
    <w:rsid w:val="00260F6D"/>
    <w:rsid w:val="00267DC4"/>
    <w:rsid w:val="002853FB"/>
    <w:rsid w:val="0028742B"/>
    <w:rsid w:val="003161E8"/>
    <w:rsid w:val="00334C28"/>
    <w:rsid w:val="00337DBA"/>
    <w:rsid w:val="003435FB"/>
    <w:rsid w:val="0035258F"/>
    <w:rsid w:val="003539BA"/>
    <w:rsid w:val="00357108"/>
    <w:rsid w:val="00361A84"/>
    <w:rsid w:val="003707F7"/>
    <w:rsid w:val="00393C8A"/>
    <w:rsid w:val="00395AF8"/>
    <w:rsid w:val="003A33DA"/>
    <w:rsid w:val="003B3071"/>
    <w:rsid w:val="003B4EA1"/>
    <w:rsid w:val="003D649D"/>
    <w:rsid w:val="003F2A93"/>
    <w:rsid w:val="003F693C"/>
    <w:rsid w:val="00407B1D"/>
    <w:rsid w:val="004355D6"/>
    <w:rsid w:val="00446375"/>
    <w:rsid w:val="00446C6C"/>
    <w:rsid w:val="00464FBA"/>
    <w:rsid w:val="004A03FC"/>
    <w:rsid w:val="004B38E5"/>
    <w:rsid w:val="00500E2C"/>
    <w:rsid w:val="005121EF"/>
    <w:rsid w:val="005130C5"/>
    <w:rsid w:val="005173D5"/>
    <w:rsid w:val="00530C66"/>
    <w:rsid w:val="00532620"/>
    <w:rsid w:val="0055069B"/>
    <w:rsid w:val="00551C07"/>
    <w:rsid w:val="00567BD9"/>
    <w:rsid w:val="0057120B"/>
    <w:rsid w:val="0058085A"/>
    <w:rsid w:val="00584302"/>
    <w:rsid w:val="00584EBC"/>
    <w:rsid w:val="00595603"/>
    <w:rsid w:val="005B01C9"/>
    <w:rsid w:val="005B3BC2"/>
    <w:rsid w:val="005E0F72"/>
    <w:rsid w:val="005E424C"/>
    <w:rsid w:val="005F7337"/>
    <w:rsid w:val="00616AFE"/>
    <w:rsid w:val="006666BA"/>
    <w:rsid w:val="00673F8F"/>
    <w:rsid w:val="006831CC"/>
    <w:rsid w:val="006955FA"/>
    <w:rsid w:val="00695DF5"/>
    <w:rsid w:val="006C6878"/>
    <w:rsid w:val="006C7253"/>
    <w:rsid w:val="006D1E36"/>
    <w:rsid w:val="0070535B"/>
    <w:rsid w:val="0071365D"/>
    <w:rsid w:val="007224C3"/>
    <w:rsid w:val="007233B2"/>
    <w:rsid w:val="00735762"/>
    <w:rsid w:val="00746265"/>
    <w:rsid w:val="007476C6"/>
    <w:rsid w:val="00760867"/>
    <w:rsid w:val="007C3BB9"/>
    <w:rsid w:val="00827D71"/>
    <w:rsid w:val="0083309C"/>
    <w:rsid w:val="008447F1"/>
    <w:rsid w:val="00856077"/>
    <w:rsid w:val="00870CE4"/>
    <w:rsid w:val="00872C63"/>
    <w:rsid w:val="008815FA"/>
    <w:rsid w:val="008C0691"/>
    <w:rsid w:val="008C10F5"/>
    <w:rsid w:val="008C1D61"/>
    <w:rsid w:val="00903D4F"/>
    <w:rsid w:val="00922AA0"/>
    <w:rsid w:val="00940291"/>
    <w:rsid w:val="00957608"/>
    <w:rsid w:val="00966389"/>
    <w:rsid w:val="009748CE"/>
    <w:rsid w:val="00995AAA"/>
    <w:rsid w:val="009A41D2"/>
    <w:rsid w:val="009B0F06"/>
    <w:rsid w:val="009B2D43"/>
    <w:rsid w:val="009D5DF9"/>
    <w:rsid w:val="009E3E1D"/>
    <w:rsid w:val="009F04CB"/>
    <w:rsid w:val="00A336D2"/>
    <w:rsid w:val="00A439A9"/>
    <w:rsid w:val="00A84D3E"/>
    <w:rsid w:val="00AD4D51"/>
    <w:rsid w:val="00AD57F5"/>
    <w:rsid w:val="00AF77BB"/>
    <w:rsid w:val="00B01FAC"/>
    <w:rsid w:val="00B057E7"/>
    <w:rsid w:val="00B064A4"/>
    <w:rsid w:val="00B24BCE"/>
    <w:rsid w:val="00B25E10"/>
    <w:rsid w:val="00B63AB8"/>
    <w:rsid w:val="00B754DB"/>
    <w:rsid w:val="00BB3A6C"/>
    <w:rsid w:val="00BD6C89"/>
    <w:rsid w:val="00BE1084"/>
    <w:rsid w:val="00BE392F"/>
    <w:rsid w:val="00C07C13"/>
    <w:rsid w:val="00C15650"/>
    <w:rsid w:val="00C33D7D"/>
    <w:rsid w:val="00C41FBF"/>
    <w:rsid w:val="00C61948"/>
    <w:rsid w:val="00C66C37"/>
    <w:rsid w:val="00C80EF2"/>
    <w:rsid w:val="00C8317A"/>
    <w:rsid w:val="00C83A89"/>
    <w:rsid w:val="00CB09C9"/>
    <w:rsid w:val="00CC6279"/>
    <w:rsid w:val="00CD6307"/>
    <w:rsid w:val="00CE0734"/>
    <w:rsid w:val="00CE3C09"/>
    <w:rsid w:val="00CE46D9"/>
    <w:rsid w:val="00CF2363"/>
    <w:rsid w:val="00D314AB"/>
    <w:rsid w:val="00D46E26"/>
    <w:rsid w:val="00D62861"/>
    <w:rsid w:val="00D7665C"/>
    <w:rsid w:val="00D83C89"/>
    <w:rsid w:val="00D845BC"/>
    <w:rsid w:val="00D90124"/>
    <w:rsid w:val="00D95AA2"/>
    <w:rsid w:val="00DB7B6F"/>
    <w:rsid w:val="00DC04AB"/>
    <w:rsid w:val="00DC786F"/>
    <w:rsid w:val="00DD6DE4"/>
    <w:rsid w:val="00E029E8"/>
    <w:rsid w:val="00E04353"/>
    <w:rsid w:val="00E22300"/>
    <w:rsid w:val="00E61A60"/>
    <w:rsid w:val="00E64A49"/>
    <w:rsid w:val="00E92E93"/>
    <w:rsid w:val="00EB0112"/>
    <w:rsid w:val="00ED55F8"/>
    <w:rsid w:val="00F03332"/>
    <w:rsid w:val="00F30AD2"/>
    <w:rsid w:val="00F6181A"/>
    <w:rsid w:val="00F64C27"/>
    <w:rsid w:val="00F70ACF"/>
    <w:rsid w:val="00FB0D42"/>
    <w:rsid w:val="00FD31FA"/>
    <w:rsid w:val="00FD7847"/>
    <w:rsid w:val="00FE2DE3"/>
    <w:rsid w:val="029FF8A9"/>
    <w:rsid w:val="7C1F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E75F9"/>
  <w15:docId w15:val="{72AC6CF6-F90B-4F6B-A274-3F9037DF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12"/>
  </w:style>
  <w:style w:type="paragraph" w:styleId="Footer">
    <w:name w:val="footer"/>
    <w:basedOn w:val="Normal"/>
    <w:link w:val="Foot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12"/>
  </w:style>
  <w:style w:type="paragraph" w:customStyle="1" w:styleId="p1">
    <w:name w:val="p1"/>
    <w:basedOn w:val="Normal"/>
    <w:rsid w:val="00903D4F"/>
    <w:pPr>
      <w:spacing w:after="372"/>
    </w:pPr>
    <w:rPr>
      <w:rFonts w:ascii="Arial" w:hAnsi="Arial" w:cs="Arial"/>
      <w:color w:val="0E66EF"/>
      <w:sz w:val="53"/>
      <w:szCs w:val="53"/>
    </w:rPr>
  </w:style>
  <w:style w:type="paragraph" w:customStyle="1" w:styleId="UTSDate">
    <w:name w:val="UTS Date"/>
    <w:qFormat/>
    <w:rsid w:val="00903D4F"/>
    <w:pPr>
      <w:jc w:val="right"/>
    </w:pPr>
    <w:rPr>
      <w:color w:val="0F4BEB" w:themeColor="accent1"/>
      <w:sz w:val="14"/>
      <w:szCs w:val="14"/>
      <w:lang w:val="en-AU"/>
    </w:rPr>
  </w:style>
  <w:style w:type="paragraph" w:customStyle="1" w:styleId="p2">
    <w:name w:val="p2"/>
    <w:basedOn w:val="Normal"/>
    <w:rsid w:val="00903D4F"/>
    <w:rPr>
      <w:rFonts w:ascii="Arial" w:hAnsi="Arial" w:cs="Arial"/>
      <w:sz w:val="14"/>
      <w:szCs w:val="14"/>
    </w:rPr>
  </w:style>
  <w:style w:type="paragraph" w:customStyle="1" w:styleId="UTSMainHeadingBlue35pt">
    <w:name w:val="UTS Main Heading Blue 35pt"/>
    <w:qFormat/>
    <w:rsid w:val="00903D4F"/>
    <w:pPr>
      <w:spacing w:after="600" w:line="800" w:lineRule="exact"/>
    </w:pPr>
    <w:rPr>
      <w:rFonts w:ascii="Arial" w:hAnsi="Arial" w:cs="Arial"/>
      <w:color w:val="0E66EF"/>
      <w:sz w:val="70"/>
      <w:szCs w:val="70"/>
    </w:rPr>
  </w:style>
  <w:style w:type="paragraph" w:customStyle="1" w:styleId="UTSSubBlue15pt">
    <w:name w:val="UTS Sub Blue 15pt"/>
    <w:qFormat/>
    <w:rsid w:val="00957608"/>
    <w:pPr>
      <w:spacing w:before="120" w:after="240"/>
    </w:pPr>
    <w:rPr>
      <w:rFonts w:ascii="Arial" w:hAnsi="Arial" w:cs="Arial"/>
      <w:color w:val="0F4BEB" w:themeColor="accent1"/>
      <w:sz w:val="30"/>
      <w:szCs w:val="30"/>
    </w:rPr>
  </w:style>
  <w:style w:type="character" w:customStyle="1" w:styleId="apple-converted-space">
    <w:name w:val="apple-converted-space"/>
    <w:basedOn w:val="DefaultParagraphFont"/>
    <w:rsid w:val="00903D4F"/>
  </w:style>
  <w:style w:type="paragraph" w:customStyle="1" w:styleId="UTSTableHeadingWhite15pt">
    <w:name w:val="UTS Table Heading White 15pt"/>
    <w:basedOn w:val="UTSBodyBlack9pt"/>
    <w:qFormat/>
    <w:rsid w:val="00E64A49"/>
    <w:pPr>
      <w:spacing w:after="0"/>
    </w:pPr>
    <w:rPr>
      <w:color w:val="FFFFFF" w:themeColor="background1"/>
      <w:sz w:val="30"/>
      <w:szCs w:val="30"/>
    </w:rPr>
  </w:style>
  <w:style w:type="paragraph" w:customStyle="1" w:styleId="UTSBodyBlack9pt">
    <w:name w:val="UTS Body Black 9pt"/>
    <w:qFormat/>
    <w:rsid w:val="00C80EF2"/>
    <w:pPr>
      <w:spacing w:after="180"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TSTableBodyBlack8pt">
    <w:name w:val="UTS Table Body Black 8pt"/>
    <w:qFormat/>
    <w:rsid w:val="00E64A49"/>
    <w:rPr>
      <w:rFonts w:ascii="Arial" w:hAnsi="Arial" w:cs="Arial"/>
      <w:color w:val="000000" w:themeColor="text1"/>
      <w:sz w:val="16"/>
      <w:szCs w:val="16"/>
    </w:rPr>
  </w:style>
  <w:style w:type="paragraph" w:customStyle="1" w:styleId="p3">
    <w:name w:val="p3"/>
    <w:basedOn w:val="Normal"/>
    <w:rsid w:val="00C80EF2"/>
    <w:rPr>
      <w:rFonts w:ascii="Arial" w:hAnsi="Arial" w:cs="Arial"/>
      <w:sz w:val="14"/>
      <w:szCs w:val="14"/>
    </w:rPr>
  </w:style>
  <w:style w:type="character" w:customStyle="1" w:styleId="apple-tab-span">
    <w:name w:val="apple-tab-span"/>
    <w:basedOn w:val="DefaultParagraphFont"/>
    <w:rsid w:val="009B0F06"/>
  </w:style>
  <w:style w:type="paragraph" w:customStyle="1" w:styleId="UTSBodyBulletBlack9pt">
    <w:name w:val="UTS Body Bullet Black 9pt"/>
    <w:basedOn w:val="UTSBodyBlack9pt"/>
    <w:qFormat/>
    <w:rsid w:val="00870CE4"/>
    <w:pPr>
      <w:numPr>
        <w:numId w:val="1"/>
      </w:numPr>
      <w:ind w:left="284" w:hanging="284"/>
    </w:pPr>
  </w:style>
  <w:style w:type="paragraph" w:customStyle="1" w:styleId="UTSSubRuleabove15pt">
    <w:name w:val="UTS Sub Rule above 15pt"/>
    <w:basedOn w:val="UTSSubBlue15pt"/>
    <w:qFormat/>
    <w:rsid w:val="004355D6"/>
    <w:pPr>
      <w:pBdr>
        <w:top w:val="single" w:sz="4" w:space="12" w:color="auto"/>
      </w:pBdr>
    </w:pPr>
  </w:style>
  <w:style w:type="character" w:customStyle="1" w:styleId="s1">
    <w:name w:val="s1"/>
    <w:basedOn w:val="DefaultParagraphFont"/>
    <w:rsid w:val="004355D6"/>
  </w:style>
  <w:style w:type="paragraph" w:customStyle="1" w:styleId="PullQuoteBlue15pt">
    <w:name w:val="Pull Quote Blue 15pt"/>
    <w:basedOn w:val="UTSSubBlue15pt"/>
    <w:qFormat/>
    <w:rsid w:val="004355D6"/>
    <w:pPr>
      <w:jc w:val="center"/>
    </w:pPr>
  </w:style>
  <w:style w:type="paragraph" w:customStyle="1" w:styleId="UTSBodyRuleBelow">
    <w:name w:val="UTS Body Rule Below"/>
    <w:basedOn w:val="UTSBodyBlack9pt"/>
    <w:qFormat/>
    <w:rsid w:val="00214018"/>
    <w:pPr>
      <w:pBdr>
        <w:bottom w:val="single" w:sz="4" w:space="1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71"/>
    <w:rPr>
      <w:rFonts w:ascii="Times New Roman" w:hAnsi="Times New Roman" w:cs="Times New Roman"/>
      <w:sz w:val="18"/>
      <w:szCs w:val="18"/>
    </w:rPr>
  </w:style>
  <w:style w:type="paragraph" w:customStyle="1" w:styleId="tablebody">
    <w:name w:val="table body"/>
    <w:basedOn w:val="Normal"/>
    <w:qFormat/>
    <w:rsid w:val="00827D71"/>
    <w:pPr>
      <w:spacing w:before="120"/>
    </w:pPr>
    <w:rPr>
      <w:rFonts w:ascii="Cambria" w:eastAsia="MS Mincho" w:hAnsi="Cambria" w:cs="Times New Roman"/>
      <w:sz w:val="20"/>
      <w:szCs w:val="20"/>
      <w:lang w:val="en-AU"/>
    </w:rPr>
  </w:style>
  <w:style w:type="character" w:styleId="CommentReference">
    <w:name w:val="annotation reference"/>
    <w:uiPriority w:val="99"/>
    <w:semiHidden/>
    <w:unhideWhenUsed/>
    <w:rsid w:val="00827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7D71"/>
    <w:rPr>
      <w:rFonts w:ascii="Cambria" w:hAnsi="Cambria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D71"/>
    <w:rPr>
      <w:rFonts w:ascii="Cambria" w:eastAsia="宋体" w:hAnsi="Cambria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59A"/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59A"/>
    <w:rPr>
      <w:rFonts w:ascii="Cambria" w:eastAsia="宋体" w:hAnsi="Cambria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5D371D0962469C81BE3896BB4334" ma:contentTypeVersion="2" ma:contentTypeDescription="Create a new document." ma:contentTypeScope="" ma:versionID="5f1781b2e1d612af90655ea338b37bcc">
  <xsd:schema xmlns:xsd="http://www.w3.org/2001/XMLSchema" xmlns:xs="http://www.w3.org/2001/XMLSchema" xmlns:p="http://schemas.microsoft.com/office/2006/metadata/properties" xmlns:ns2="3afc065a-a25e-49bc-9c39-2366cc37bb5d" targetNamespace="http://schemas.microsoft.com/office/2006/metadata/properties" ma:root="true" ma:fieldsID="5a058a6a4f504a334c97a34c5119c163" ns2:_="">
    <xsd:import namespace="3afc065a-a25e-49bc-9c39-2366cc37b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065a-a25e-49bc-9c39-2366cc37b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F2FB7-B4C3-47B6-9D22-6D430E86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065a-a25e-49bc-9c39-2366cc37b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CE2BA-5C04-4754-8115-3936513C4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DCD-3A16-2046-A5D7-8EAFC7451E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C99023-756F-4985-B052-537616C19F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Russell</dc:creator>
  <cp:keywords/>
  <dc:description/>
  <cp:lastModifiedBy>Mingshan Jia</cp:lastModifiedBy>
  <cp:revision>108</cp:revision>
  <cp:lastPrinted>2021-02-22T06:45:00Z</cp:lastPrinted>
  <dcterms:created xsi:type="dcterms:W3CDTF">2020-01-22T23:25:00Z</dcterms:created>
  <dcterms:modified xsi:type="dcterms:W3CDTF">2021-02-23T11:03:00Z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0x010100335B5D371D0962469C81BE3896BB4334</vt:lpwstr>
  </property>
</Properties>
</file>