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jc w:val="both"/>
      </w:pPr>
      <w:bookmarkStart w:name="8423-1508923587376" w:id="1"/>
      <w:bookmarkEnd w:id="1"/>
      <w:r>
        <w:rPr>
          <w:rFonts w:ascii="宋体" w:hAnsi="宋体" w:cs="宋体" w:eastAsia="宋体"/>
          <w:sz w:val="28"/>
        </w:rPr>
        <w:t>群体遗传学研究物种群体的遗传结构及其变化规律。群体遗传学利用数学统计方法研究群体中基因频率、基因型以及影响这些基因型频率的因素，了解物种群体内（间）的遗传交流情况，进而探索物种形成和物种进化的动态机制，。群体遗传学研究的是基因在群体中的遗传行为，它涉及到物种对稳定和变化的环境研究，也涉及物种进化机制的研究。群体遗传学就其本质，它是一个基因频率变动的过程，究其本质，群体遗传学研究中心就是基因频率变化的动力学。</w:t>
      </w:r>
    </w:p>
    <w:p>
      <w:pPr>
        <w:jc w:val="both"/>
      </w:pPr>
      <w:bookmarkStart w:name="1273-1508923587382" w:id="2"/>
      <w:bookmarkEnd w:id="2"/>
    </w:p>
    <w:p>
      <w:pPr>
        <w:jc w:val="both"/>
      </w:pPr>
      <w:bookmarkStart w:name="4476-1508923587384" w:id="3"/>
      <w:bookmarkEnd w:id="3"/>
    </w:p>
    <w:p>
      <w:pPr>
        <w:jc w:val="both"/>
      </w:pPr>
      <w:bookmarkStart w:name="4992-1508923587386" w:id="4"/>
      <w:bookmarkEnd w:id="4"/>
      <w:r>
        <w:rPr>
          <w:rFonts w:ascii="宋体" w:hAnsi="宋体" w:cs="宋体" w:eastAsia="宋体"/>
          <w:sz w:val="28"/>
        </w:rPr>
        <w:t>Gulcher &amp; Stefansson（1998）提出了群体基因</w:t>
      </w:r>
    </w:p>
    <w:p>
      <w:pPr>
        <w:jc w:val="both"/>
      </w:pPr>
      <w:bookmarkStart w:name="8172-1508923587389" w:id="5"/>
      <w:bookmarkEnd w:id="5"/>
      <w:r>
        <w:rPr>
          <w:rFonts w:ascii="宋体" w:hAnsi="宋体" w:cs="宋体" w:eastAsia="宋体"/>
          <w:sz w:val="28"/>
        </w:rPr>
        <w:t>组学（population genomics）概念。群体基因组学</w:t>
      </w:r>
    </w:p>
    <w:p>
      <w:pPr>
        <w:jc w:val="both"/>
      </w:pPr>
      <w:bookmarkStart w:name="2000-1508923587392" w:id="6"/>
      <w:bookmarkEnd w:id="6"/>
      <w:r>
        <w:rPr>
          <w:rFonts w:ascii="宋体" w:hAnsi="宋体" w:cs="宋体" w:eastAsia="宋体"/>
          <w:sz w:val="28"/>
        </w:rPr>
        <w:t>是群体遗传学一种新的表现形式。将基因组概念和</w:t>
      </w:r>
    </w:p>
    <w:p>
      <w:pPr>
        <w:jc w:val="both"/>
      </w:pPr>
      <w:bookmarkStart w:name="2068-1508923587395" w:id="7"/>
      <w:bookmarkEnd w:id="7"/>
      <w:r>
        <w:rPr>
          <w:rFonts w:ascii="宋体" w:hAnsi="宋体" w:cs="宋体" w:eastAsia="宋体"/>
          <w:sz w:val="28"/>
        </w:rPr>
        <w:t>技术与群体遗传学理论体系相结合，从全基因组层</w:t>
      </w:r>
    </w:p>
    <w:p>
      <w:pPr>
        <w:jc w:val="both"/>
      </w:pPr>
      <w:bookmarkStart w:name="7136-1508923587398" w:id="8"/>
      <w:bookmarkEnd w:id="8"/>
      <w:r>
        <w:rPr>
          <w:rFonts w:ascii="宋体" w:hAnsi="宋体" w:cs="宋体" w:eastAsia="宋体"/>
          <w:sz w:val="28"/>
        </w:rPr>
        <w:t>面分析基因组进化对种群结构的关系，位点特异性</w:t>
      </w:r>
    </w:p>
    <w:p>
      <w:pPr>
        <w:jc w:val="both"/>
      </w:pPr>
      <w:bookmarkStart w:name="4498-1508923587402" w:id="9"/>
      <w:bookmarkEnd w:id="9"/>
      <w:r>
        <w:rPr>
          <w:rFonts w:ascii="宋体" w:hAnsi="宋体" w:cs="宋体" w:eastAsia="宋体"/>
          <w:sz w:val="28"/>
        </w:rPr>
        <w:t>效应（选择、突变、选型交配及重组等）和全基因</w:t>
      </w:r>
    </w:p>
    <w:p>
      <w:pPr>
        <w:jc w:val="both"/>
      </w:pPr>
      <w:bookmarkStart w:name="7097-1508923587405" w:id="10"/>
      <w:bookmarkEnd w:id="10"/>
      <w:r>
        <w:rPr>
          <w:rFonts w:ascii="宋体" w:hAnsi="宋体" w:cs="宋体" w:eastAsia="宋体"/>
          <w:sz w:val="28"/>
        </w:rPr>
        <w:t>组效应（遗传漂移、迁徙及近亲繁殖）间的关系，</w:t>
      </w:r>
    </w:p>
    <w:p>
      <w:pPr>
        <w:jc w:val="both"/>
      </w:pPr>
      <w:bookmarkStart w:name="7486-1508923587409" w:id="11"/>
      <w:bookmarkEnd w:id="11"/>
      <w:r>
        <w:rPr>
          <w:rFonts w:ascii="宋体" w:hAnsi="宋体" w:cs="宋体" w:eastAsia="宋体"/>
          <w:sz w:val="28"/>
        </w:rPr>
        <w:t>从而更好地理解在进化过程中影响基因组和种群</w:t>
      </w:r>
    </w:p>
    <w:p>
      <w:pPr>
        <w:jc w:val="both"/>
      </w:pPr>
      <w:bookmarkStart w:name="5714-1508923587411" w:id="12"/>
      <w:bookmarkEnd w:id="12"/>
      <w:r>
        <w:rPr>
          <w:rFonts w:ascii="宋体" w:hAnsi="宋体" w:cs="宋体" w:eastAsia="宋体"/>
          <w:sz w:val="28"/>
        </w:rPr>
        <w:t>变异的因素（Black et al. 2001；Luikart et al. 2003；</w:t>
      </w:r>
    </w:p>
    <w:p>
      <w:pPr>
        <w:jc w:val="both"/>
      </w:pPr>
      <w:bookmarkStart w:name="4041-1508923587415" w:id="13"/>
      <w:bookmarkEnd w:id="13"/>
      <w:r>
        <w:rPr>
          <w:rFonts w:ascii="宋体" w:hAnsi="宋体" w:cs="宋体" w:eastAsia="宋体"/>
          <w:sz w:val="28"/>
        </w:rPr>
        <w:t>Grünwald et al. 2016）。虽然大量的遗传标记已经用于</w:t>
      </w:r>
    </w:p>
    <w:p>
      <w:pPr>
        <w:jc w:val="both"/>
      </w:pPr>
      <w:bookmarkStart w:name="3270-1508923587421" w:id="14"/>
      <w:bookmarkEnd w:id="14"/>
      <w:r>
        <w:rPr>
          <w:rFonts w:ascii="宋体" w:hAnsi="宋体" w:cs="宋体" w:eastAsia="宋体"/>
          <w:sz w:val="28"/>
        </w:rPr>
        <w:t>遗传多样性研究，但孤立的遗传标记并不能从根本上回答全基因组水</w:t>
      </w:r>
    </w:p>
    <w:p>
      <w:pPr>
        <w:jc w:val="both"/>
      </w:pPr>
      <w:bookmarkStart w:name="9063-1508923587426" w:id="15"/>
      <w:bookmarkEnd w:id="15"/>
      <w:r>
        <w:rPr>
          <w:rFonts w:ascii="宋体" w:hAnsi="宋体" w:cs="宋体" w:eastAsia="宋体"/>
          <w:sz w:val="28"/>
        </w:rPr>
        <w:t>平的问题（Grünwald et al. 2016）。随着第二代测</w:t>
      </w:r>
    </w:p>
    <w:p>
      <w:pPr>
        <w:jc w:val="both"/>
      </w:pPr>
      <w:bookmarkStart w:name="2466-1508923587429" w:id="16"/>
      <w:bookmarkEnd w:id="16"/>
      <w:r>
        <w:rPr>
          <w:rFonts w:ascii="宋体" w:hAnsi="宋体" w:cs="宋体" w:eastAsia="宋体"/>
          <w:sz w:val="28"/>
        </w:rPr>
        <w:t>序技术的诞生及生物信息分析技术迅猛发展</w:t>
      </w:r>
    </w:p>
    <w:p>
      <w:pPr>
        <w:jc w:val="both"/>
      </w:pPr>
      <w:bookmarkStart w:name="8570-1508923587433" w:id="17"/>
      <w:bookmarkEnd w:id="17"/>
      <w:r>
        <w:rPr>
          <w:rFonts w:ascii="宋体" w:hAnsi="宋体" w:cs="宋体" w:eastAsia="宋体"/>
          <w:sz w:val="28"/>
        </w:rPr>
        <w:t>（Mardis 2007），越来越多的微生物基因组完成全</w:t>
      </w:r>
    </w:p>
    <w:p>
      <w:pPr>
        <w:jc w:val="both"/>
      </w:pPr>
      <w:bookmarkStart w:name="1015-1508923587436" w:id="18"/>
      <w:bookmarkEnd w:id="18"/>
      <w:r>
        <w:rPr>
          <w:rFonts w:ascii="宋体" w:hAnsi="宋体" w:cs="宋体" w:eastAsia="宋体"/>
          <w:sz w:val="28"/>
        </w:rPr>
        <w:t>基因组测序和草图绘制。以模式物种为参考的重测</w:t>
      </w:r>
    </w:p>
    <w:p>
      <w:pPr>
        <w:jc w:val="both"/>
      </w:pPr>
      <w:bookmarkStart w:name="9227-1508923587441" w:id="19"/>
      <w:bookmarkEnd w:id="19"/>
      <w:r>
        <w:rPr>
          <w:rFonts w:ascii="宋体" w:hAnsi="宋体" w:cs="宋体" w:eastAsia="宋体"/>
          <w:sz w:val="28"/>
        </w:rPr>
        <w:t>序陆续展开，从基因组水平鉴定群体遗传多样性变</w:t>
      </w:r>
    </w:p>
    <w:p>
      <w:pPr>
        <w:jc w:val="both"/>
      </w:pPr>
      <w:bookmarkStart w:name="4317-1508923587444" w:id="20"/>
      <w:bookmarkEnd w:id="20"/>
      <w:r>
        <w:rPr>
          <w:rFonts w:ascii="宋体" w:hAnsi="宋体" w:cs="宋体" w:eastAsia="宋体"/>
          <w:sz w:val="28"/>
        </w:rPr>
        <w:t>为现实。群体基因组学作为一门学科也迅速发展起</w:t>
      </w:r>
    </w:p>
    <w:p>
      <w:pPr>
        <w:jc w:val="both"/>
      </w:pPr>
      <w:bookmarkStart w:name="7910-1508923587448" w:id="21"/>
      <w:bookmarkEnd w:id="21"/>
      <w:r>
        <w:rPr>
          <w:rFonts w:ascii="宋体" w:hAnsi="宋体" w:cs="宋体" w:eastAsia="宋体"/>
          <w:sz w:val="28"/>
        </w:rPr>
        <w:t>来。基于高通量测序的群体基因组学在微生物</w:t>
      </w:r>
    </w:p>
    <w:p>
      <w:pPr>
        <w:jc w:val="both"/>
      </w:pPr>
      <w:bookmarkStart w:name="5237-1508923587451" w:id="22"/>
      <w:bookmarkEnd w:id="22"/>
      <w:r>
        <w:rPr>
          <w:rFonts w:ascii="宋体" w:hAnsi="宋体" w:cs="宋体" w:eastAsia="宋体"/>
          <w:sz w:val="28"/>
        </w:rPr>
        <w:t>领域的应用与发展，对人们从本质上了解微生物提供了全新的技术手段。</w:t>
      </w:r>
    </w:p>
    <w:p>
      <w:pPr>
        <w:jc w:val="both"/>
      </w:pPr>
      <w:bookmarkStart w:name="2037-1508923587453" w:id="23"/>
      <w:bookmarkEnd w:id="23"/>
    </w:p>
    <w:p>
      <w:pPr>
        <w:jc w:val="both"/>
      </w:pPr>
      <w:bookmarkStart w:name="1161-1508923587455" w:id="24"/>
      <w:bookmarkEnd w:id="24"/>
      <w:r>
        <w:rPr>
          <w:rFonts w:ascii="宋体" w:hAnsi="宋体" w:cs="宋体" w:eastAsia="宋体"/>
          <w:sz w:val="28"/>
        </w:rPr>
        <w:t>群体基因组学(Population genomics)是 Gulcher 等</w:t>
      </w:r>
    </w:p>
    <w:p>
      <w:pPr>
        <w:jc w:val="both"/>
      </w:pPr>
      <w:bookmarkStart w:name="6191-1508923587459" w:id="25"/>
      <w:bookmarkEnd w:id="25"/>
      <w:r>
        <w:rPr>
          <w:rFonts w:ascii="宋体" w:hAnsi="宋体" w:cs="宋体" w:eastAsia="宋体"/>
          <w:sz w:val="28"/>
        </w:rPr>
        <w:t>在 1998 年最先提出的 [1] ，随即被广泛接受 [2~4] 。21 世</w:t>
      </w:r>
    </w:p>
    <w:p>
      <w:pPr>
        <w:jc w:val="both"/>
      </w:pPr>
      <w:bookmarkStart w:name="4272-1508923587462" w:id="26"/>
      <w:bookmarkEnd w:id="26"/>
      <w:r>
        <w:rPr>
          <w:rFonts w:ascii="宋体" w:hAnsi="宋体" w:cs="宋体" w:eastAsia="宋体"/>
          <w:sz w:val="28"/>
        </w:rPr>
        <w:t>纪初，Black 等 [5] 开始将群体基因组学视为一门学</w:t>
      </w:r>
    </w:p>
    <w:p>
      <w:pPr>
        <w:jc w:val="both"/>
      </w:pPr>
      <w:bookmarkStart w:name="4727-1508923587464" w:id="27"/>
      <w:bookmarkEnd w:id="27"/>
      <w:r>
        <w:rPr>
          <w:rFonts w:ascii="宋体" w:hAnsi="宋体" w:cs="宋体" w:eastAsia="宋体"/>
          <w:sz w:val="28"/>
        </w:rPr>
        <w:t>科，并初步确定了它的狭义概念：群体基因组学是</w:t>
      </w:r>
    </w:p>
    <w:p>
      <w:pPr>
        <w:jc w:val="both"/>
      </w:pPr>
      <w:bookmarkStart w:name="6554-1508923587466" w:id="28"/>
      <w:bookmarkEnd w:id="28"/>
      <w:r>
        <w:rPr>
          <w:rFonts w:ascii="宋体" w:hAnsi="宋体" w:cs="宋体" w:eastAsia="宋体"/>
          <w:sz w:val="28"/>
        </w:rPr>
        <w:t>群体遗传学一种新的表现形式，是将基因组概念和</w:t>
      </w:r>
    </w:p>
    <w:p>
      <w:pPr>
        <w:jc w:val="both"/>
      </w:pPr>
      <w:bookmarkStart w:name="9078-1508923587469" w:id="29"/>
      <w:bookmarkEnd w:id="29"/>
      <w:r>
        <w:rPr>
          <w:rFonts w:ascii="宋体" w:hAnsi="宋体" w:cs="宋体" w:eastAsia="宋体"/>
          <w:sz w:val="28"/>
        </w:rPr>
        <w:t>技术与群体遗传学理论体系相结合，通过覆盖全基</w:t>
      </w:r>
    </w:p>
    <w:p>
      <w:pPr>
        <w:jc w:val="both"/>
      </w:pPr>
      <w:bookmarkStart w:name="6154-1508923587476" w:id="30"/>
      <w:bookmarkEnd w:id="30"/>
      <w:r>
        <w:rPr>
          <w:rFonts w:ascii="宋体" w:hAnsi="宋体" w:cs="宋体" w:eastAsia="宋体"/>
          <w:sz w:val="28"/>
        </w:rPr>
        <w:t>因组范围内的多态位点的分布式样推测位点特异性</w:t>
      </w:r>
    </w:p>
    <w:p>
      <w:pPr>
        <w:jc w:val="both"/>
      </w:pPr>
      <w:bookmarkStart w:name="7800-1508923587480" w:id="31"/>
      <w:bookmarkEnd w:id="31"/>
      <w:r>
        <w:rPr>
          <w:rFonts w:ascii="宋体" w:hAnsi="宋体" w:cs="宋体" w:eastAsia="宋体"/>
          <w:sz w:val="28"/>
        </w:rPr>
        <w:t>效应(选择、突变、选型交配及重组等)和全基因组效</w:t>
      </w:r>
    </w:p>
    <w:p>
      <w:pPr>
        <w:jc w:val="both"/>
      </w:pPr>
      <w:bookmarkStart w:name="3684-1508923587491" w:id="32"/>
      <w:bookmarkEnd w:id="32"/>
      <w:r>
        <w:rPr>
          <w:rFonts w:ascii="宋体" w:hAnsi="宋体" w:cs="宋体" w:eastAsia="宋体"/>
          <w:sz w:val="28"/>
        </w:rPr>
        <w:t>应(遗传漂移、迁徙及近亲繁殖)，从而提升人们对微</w:t>
      </w:r>
    </w:p>
    <w:p>
      <w:pPr>
        <w:jc w:val="both"/>
      </w:pPr>
      <w:bookmarkStart w:name="8660-1508923587496" w:id="33"/>
      <w:bookmarkEnd w:id="33"/>
      <w:r>
        <w:rPr>
          <w:rFonts w:ascii="宋体" w:hAnsi="宋体" w:cs="宋体" w:eastAsia="宋体"/>
          <w:sz w:val="28"/>
        </w:rPr>
        <w:t>进化(Microevolution)的理解。不久，Luikart 等 [6] 提</w:t>
      </w:r>
    </w:p>
    <w:p>
      <w:pPr>
        <w:jc w:val="both"/>
      </w:pPr>
      <w:bookmarkStart w:name="4060-1508923587500" w:id="34"/>
      <w:bookmarkEnd w:id="34"/>
      <w:r>
        <w:rPr>
          <w:rFonts w:ascii="宋体" w:hAnsi="宋体" w:cs="宋体" w:eastAsia="宋体"/>
          <w:sz w:val="28"/>
        </w:rPr>
        <w:t>出广义的群体基因组学概念：通过对全基因组高覆</w:t>
      </w:r>
    </w:p>
    <w:p>
      <w:pPr>
        <w:jc w:val="both"/>
      </w:pPr>
      <w:bookmarkStart w:name="1891-1508923587505" w:id="35"/>
      <w:bookmarkEnd w:id="35"/>
      <w:r>
        <w:rPr>
          <w:rFonts w:ascii="宋体" w:hAnsi="宋体" w:cs="宋体" w:eastAsia="宋体"/>
          <w:sz w:val="28"/>
        </w:rPr>
        <w:t>盖度的多态位点同时进行研究，从而更好地理解在</w:t>
      </w:r>
    </w:p>
    <w:p>
      <w:pPr>
        <w:jc w:val="both"/>
      </w:pPr>
      <w:bookmarkStart w:name="1860-1508923587509" w:id="36"/>
      <w:bookmarkEnd w:id="36"/>
      <w:r>
        <w:rPr>
          <w:rFonts w:ascii="宋体" w:hAnsi="宋体" w:cs="宋体" w:eastAsia="宋体"/>
          <w:sz w:val="28"/>
        </w:rPr>
        <w:t>进化过程中影响基因组和种群变异的因素，如突变、</w:t>
      </w:r>
    </w:p>
    <w:p>
      <w:pPr>
        <w:jc w:val="both"/>
      </w:pPr>
      <w:bookmarkStart w:name="5170-1508923587512" w:id="37"/>
      <w:bookmarkEnd w:id="37"/>
      <w:r>
        <w:rPr>
          <w:rFonts w:ascii="宋体" w:hAnsi="宋体" w:cs="宋体" w:eastAsia="宋体"/>
          <w:sz w:val="28"/>
        </w:rPr>
        <w:t>遗传漂移、基因流及自然选择等所扮演的角色。群</w:t>
      </w:r>
    </w:p>
    <w:p>
      <w:pPr>
        <w:jc w:val="both"/>
      </w:pPr>
      <w:bookmarkStart w:name="6298-1508923587514" w:id="38"/>
      <w:bookmarkEnd w:id="38"/>
      <w:r>
        <w:rPr>
          <w:rFonts w:ascii="宋体" w:hAnsi="宋体" w:cs="宋体" w:eastAsia="宋体"/>
          <w:sz w:val="28"/>
        </w:rPr>
        <w:t>体基因组学不仅极大提升了推断群体进化历史动态</w:t>
      </w:r>
    </w:p>
    <w:p>
      <w:pPr>
        <w:jc w:val="both"/>
      </w:pPr>
      <w:bookmarkStart w:name="1352-1508923587517" w:id="39"/>
      <w:bookmarkEnd w:id="39"/>
      <w:r>
        <w:rPr>
          <w:rFonts w:ascii="宋体" w:hAnsi="宋体" w:cs="宋体" w:eastAsia="宋体"/>
          <w:sz w:val="28"/>
        </w:rPr>
        <w:t>的能力，也提供了一种研究群体内及群体间的个体</w:t>
      </w:r>
    </w:p>
    <w:p>
      <w:pPr>
        <w:jc w:val="both"/>
      </w:pPr>
      <w:bookmarkStart w:name="7424-1508923587522" w:id="40"/>
      <w:bookmarkEnd w:id="40"/>
      <w:r>
        <w:rPr>
          <w:rFonts w:ascii="宋体" w:hAnsi="宋体" w:cs="宋体" w:eastAsia="宋体"/>
          <w:sz w:val="28"/>
        </w:rPr>
        <w:t>在基因组水平上的多样性概貌及等位基因多样性差</w:t>
      </w:r>
    </w:p>
    <w:p>
      <w:pPr>
        <w:jc w:val="both"/>
      </w:pPr>
      <w:bookmarkStart w:name="8416-1508923587528" w:id="41"/>
      <w:bookmarkEnd w:id="41"/>
      <w:r>
        <w:rPr>
          <w:rFonts w:ascii="宋体" w:hAnsi="宋体" w:cs="宋体" w:eastAsia="宋体"/>
          <w:sz w:val="28"/>
        </w:rPr>
        <w:t>异的手段 [7] 。</w:t>
      </w:r>
    </w:p>
    <w:p>
      <w:pPr>
        <w:jc w:val="both"/>
      </w:pPr>
      <w:bookmarkStart w:name="1898-1508923587530" w:id="42"/>
      <w:bookmarkEnd w:id="42"/>
      <w:r>
        <w:rPr>
          <w:rFonts w:ascii="宋体" w:hAnsi="宋体" w:cs="宋体" w:eastAsia="宋体"/>
          <w:sz w:val="28"/>
        </w:rPr>
        <w:t>随着第二代测序技术的诞生，测序通量大幅提</w:t>
      </w:r>
    </w:p>
    <w:p>
      <w:pPr>
        <w:jc w:val="both"/>
      </w:pPr>
      <w:bookmarkStart w:name="7014-1508923587533" w:id="43"/>
      <w:bookmarkEnd w:id="43"/>
      <w:r>
        <w:rPr>
          <w:rFonts w:ascii="宋体" w:hAnsi="宋体" w:cs="宋体" w:eastAsia="宋体"/>
          <w:sz w:val="28"/>
        </w:rPr>
        <w:t>升，单位数据量测序价格显著下降，还允许使用组</w:t>
      </w:r>
    </w:p>
    <w:p>
      <w:pPr>
        <w:jc w:val="both"/>
      </w:pPr>
      <w:bookmarkStart w:name="4079-1508923587538" w:id="44"/>
      <w:bookmarkEnd w:id="44"/>
      <w:r>
        <w:rPr>
          <w:rFonts w:ascii="宋体" w:hAnsi="宋体" w:cs="宋体" w:eastAsia="宋体"/>
          <w:sz w:val="28"/>
        </w:rPr>
        <w:t>合的测序策略，使多个样品可同时在一个反应池中</w:t>
      </w:r>
    </w:p>
    <w:p>
      <w:pPr>
        <w:jc w:val="both"/>
      </w:pPr>
      <w:bookmarkStart w:name="5356-1508923587542" w:id="45"/>
      <w:bookmarkEnd w:id="45"/>
      <w:r>
        <w:rPr>
          <w:rFonts w:ascii="宋体" w:hAnsi="宋体" w:cs="宋体" w:eastAsia="宋体"/>
          <w:sz w:val="28"/>
        </w:rPr>
        <w:t>进行测序 [8~10] 。在此背景下，越来越多的基因</w:t>
      </w:r>
    </w:p>
    <w:p>
      <w:pPr>
        <w:jc w:val="both"/>
      </w:pPr>
      <w:bookmarkStart w:name="8478-1508923587546" w:id="46"/>
      <w:bookmarkEnd w:id="46"/>
      <w:r>
        <w:rPr>
          <w:rFonts w:ascii="宋体" w:hAnsi="宋体" w:cs="宋体" w:eastAsia="宋体"/>
          <w:sz w:val="28"/>
        </w:rPr>
        <w:t>组完成全基因组测序和草图绘制，同时以模式物种</w:t>
      </w:r>
    </w:p>
    <w:p>
      <w:pPr>
        <w:jc w:val="both"/>
      </w:pPr>
      <w:bookmarkStart w:name="8653-1508923587550" w:id="47"/>
      <w:bookmarkEnd w:id="47"/>
      <w:r>
        <w:rPr>
          <w:rFonts w:ascii="宋体" w:hAnsi="宋体" w:cs="宋体" w:eastAsia="宋体"/>
          <w:sz w:val="28"/>
        </w:rPr>
        <w:t>为起点的重测序陆续展开，使得从真正基因组水平</w:t>
      </w:r>
    </w:p>
    <w:p>
      <w:pPr>
        <w:jc w:val="both"/>
      </w:pPr>
      <w:bookmarkStart w:name="9920-1508923587553" w:id="48"/>
      <w:bookmarkEnd w:id="48"/>
      <w:r>
        <w:rPr>
          <w:rFonts w:ascii="宋体" w:hAnsi="宋体" w:cs="宋体" w:eastAsia="宋体"/>
          <w:sz w:val="28"/>
        </w:rPr>
        <w:t>鉴定群体的遗传多样性变为现实，群体基因组学作</w:t>
      </w:r>
    </w:p>
    <w:p>
      <w:pPr>
        <w:jc w:val="both"/>
      </w:pPr>
      <w:bookmarkStart w:name="7399-1508923587558" w:id="49"/>
      <w:bookmarkEnd w:id="49"/>
      <w:r>
        <w:rPr>
          <w:rFonts w:ascii="宋体" w:hAnsi="宋体" w:cs="宋体" w:eastAsia="宋体"/>
          <w:sz w:val="28"/>
        </w:rPr>
        <w:t>为一门学科也真正发展起来 [7,11~13] 。群体基因组学研</w:t>
      </w:r>
    </w:p>
    <w:p>
      <w:pPr>
        <w:jc w:val="both"/>
      </w:pPr>
      <w:bookmarkStart w:name="8893-1508923587560" w:id="50"/>
      <w:bookmarkEnd w:id="50"/>
      <w:r>
        <w:rPr>
          <w:rFonts w:ascii="宋体" w:hAnsi="宋体" w:cs="宋体" w:eastAsia="宋体"/>
          <w:sz w:val="28"/>
        </w:rPr>
        <w:t>究流程通常包括以下 4 个主要步骤 [6] ：(1) 研究样本</w:t>
      </w:r>
    </w:p>
    <w:p>
      <w:pPr>
        <w:jc w:val="both"/>
      </w:pPr>
      <w:bookmarkStart w:name="4075-1508923587566" w:id="51"/>
      <w:bookmarkEnd w:id="51"/>
      <w:r>
        <w:rPr>
          <w:rFonts w:ascii="宋体" w:hAnsi="宋体" w:cs="宋体" w:eastAsia="宋体"/>
          <w:sz w:val="28"/>
        </w:rPr>
        <w:t>的选择应具有较强的代表性，如果是物种群体，则</w:t>
      </w:r>
    </w:p>
    <w:p>
      <w:pPr>
        <w:jc w:val="both"/>
      </w:pPr>
      <w:bookmarkStart w:name="7769-1508923587571" w:id="52"/>
      <w:bookmarkEnd w:id="52"/>
      <w:r>
        <w:rPr>
          <w:rFonts w:ascii="宋体" w:hAnsi="宋体" w:cs="宋体" w:eastAsia="宋体"/>
          <w:sz w:val="28"/>
        </w:rPr>
        <w:t>需要全地域采样，同时应有较大的样本数量；(2) 产</w:t>
      </w:r>
    </w:p>
    <w:p>
      <w:pPr>
        <w:jc w:val="both"/>
      </w:pPr>
      <w:bookmarkStart w:name="6966-1508923587575" w:id="53"/>
      <w:bookmarkEnd w:id="53"/>
      <w:r>
        <w:rPr>
          <w:rFonts w:ascii="宋体" w:hAnsi="宋体" w:cs="宋体" w:eastAsia="宋体"/>
          <w:sz w:val="28"/>
        </w:rPr>
        <w:t>生具有较高基因组覆盖度的多态位点；(3) 对全部多</w:t>
      </w:r>
    </w:p>
    <w:p>
      <w:pPr>
        <w:jc w:val="both"/>
      </w:pPr>
      <w:bookmarkStart w:name="3000-1508923587578" w:id="54"/>
      <w:bookmarkEnd w:id="54"/>
      <w:r>
        <w:rPr>
          <w:rFonts w:ascii="宋体" w:hAnsi="宋体" w:cs="宋体" w:eastAsia="宋体"/>
          <w:sz w:val="28"/>
        </w:rPr>
        <w:t>态位点进行分析，区分开中性进化的基因位点及受</w:t>
      </w:r>
    </w:p>
    <w:p>
      <w:pPr>
        <w:jc w:val="both"/>
      </w:pPr>
      <w:bookmarkStart w:name="7062-1508923587583" w:id="55"/>
      <w:bookmarkEnd w:id="55"/>
      <w:r>
        <w:rPr>
          <w:rFonts w:ascii="宋体" w:hAnsi="宋体" w:cs="宋体" w:eastAsia="宋体"/>
          <w:sz w:val="28"/>
        </w:rPr>
        <w:t>到选择作用的基因位点；(4) 利用中性进化位点推测</w:t>
      </w:r>
    </w:p>
    <w:p>
      <w:pPr>
        <w:jc w:val="both"/>
      </w:pPr>
      <w:bookmarkStart w:name="6527-1508923587586" w:id="56"/>
      <w:bookmarkEnd w:id="56"/>
      <w:r>
        <w:rPr>
          <w:rFonts w:ascii="宋体" w:hAnsi="宋体" w:cs="宋体" w:eastAsia="宋体"/>
          <w:sz w:val="28"/>
        </w:rPr>
        <w:t>种群的进行历程，利用受到选择的基因位点推测种</w:t>
      </w:r>
    </w:p>
    <w:p>
      <w:pPr>
        <w:jc w:val="both"/>
      </w:pPr>
      <w:bookmarkStart w:name="2277-1508923587590" w:id="57"/>
      <w:bookmarkEnd w:id="57"/>
      <w:r>
        <w:rPr>
          <w:rFonts w:ascii="宋体" w:hAnsi="宋体" w:cs="宋体" w:eastAsia="宋体"/>
          <w:sz w:val="28"/>
        </w:rPr>
        <w:t>群的适应性进化及性状分化等。</w:t>
      </w:r>
    </w:p>
    <w:p>
      <w:pPr>
        <w:jc w:val="both"/>
      </w:pPr>
      <w:bookmarkStart w:name="4461-1508983935150" w:id="58"/>
      <w:bookmarkEnd w:id="58"/>
    </w:p>
    <w:p>
      <w:pPr>
        <w:jc w:val="both"/>
      </w:pPr>
      <w:bookmarkStart w:name="7749-1508983935315" w:id="59"/>
      <w:bookmarkEnd w:id="59"/>
    </w:p>
    <w:p>
      <w:pPr>
        <w:jc w:val="both"/>
      </w:pPr>
      <w:bookmarkStart w:name="1025-1508983935436" w:id="60"/>
      <w:bookmarkEnd w:id="60"/>
    </w:p>
    <w:p>
      <w:pPr>
        <w:jc w:val="both"/>
      </w:pPr>
      <w:bookmarkStart w:name="6950-1508983935566" w:id="61"/>
      <w:bookmarkEnd w:id="61"/>
    </w:p>
    <w:p>
      <w:pPr>
        <w:jc w:val="both"/>
      </w:pPr>
      <w:bookmarkStart w:name="8877-1508983935720" w:id="62"/>
      <w:bookmarkEnd w:id="62"/>
      <w:r>
        <w:rPr>
          <w:rFonts w:ascii="宋体" w:hAnsi="宋体" w:cs="宋体" w:eastAsia="宋体"/>
          <w:sz w:val="28"/>
        </w:rPr>
        <w:t>2017.10.26文献：</w:t>
      </w:r>
    </w:p>
    <w:p>
      <w:pPr>
        <w:jc w:val="both"/>
      </w:pPr>
      <w:bookmarkStart w:name="8770-1508984580456" w:id="63"/>
      <w:bookmarkEnd w:id="63"/>
      <w:r>
        <w:rPr/>
        <w:t>群体基因组学(Population genomics)是Gulcher &amp; Stefansson在1998年提出的，随即被传播。群体基因组学的概念随时间推移，被不断精确的阐释（Black et al. 2001；Luikart et al. 2003；</w:t>
      </w:r>
    </w:p>
    <w:p>
      <w:pPr/>
      <w:bookmarkStart w:name="7646-1508985107562" w:id="64"/>
      <w:bookmarkEnd w:id="64"/>
      <w:r>
        <w:rPr/>
        <w:t>Grünwald et al. 2016）。群体基因组学是群体遗传学一种新的表现形式。将基因组概念和</w:t>
      </w:r>
    </w:p>
    <w:p>
      <w:pPr/>
      <w:bookmarkStart w:name="2540-1508985173283" w:id="65"/>
      <w:bookmarkEnd w:id="65"/>
      <w:r>
        <w:rPr/>
        <w:t>技术与群体遗传学理论体系相结合，通过对全基因组高覆盖度的多态位点同时进行研究，从全基因组层面分析基因组进化对种群结构的关系，位点特异性效应（选择、突变、选型交配及重组等）和全基因组效应（遗传漂移、迁徙及近亲繁殖）间的关系，从而更好地理解在进化过程中影响基因组和种群</w:t>
      </w:r>
    </w:p>
    <w:p>
      <w:pPr/>
      <w:bookmarkStart w:name="8937-1508985173283" w:id="66"/>
      <w:bookmarkEnd w:id="66"/>
      <w:r>
        <w:rPr/>
        <w:t>变异的因素。推断群体进化历史动态的能力，也提供了一种研究群体内及群体间的个体在基因组水平上的多样性概貌及等位基因多样性差异的手段</w:t>
      </w:r>
      <w:r>
        <w:rPr>
          <w:sz w:val="14"/>
        </w:rPr>
        <w:t>[。</w:t>
      </w:r>
    </w:p>
    <w:p>
      <w:pPr/>
      <w:bookmarkStart w:name="9030-1508985865056" w:id="67"/>
      <w:bookmarkEnd w:id="67"/>
    </w:p>
    <w:p>
      <w:pPr/>
      <w:bookmarkStart w:name="3967-1508985865247" w:id="68"/>
      <w:bookmarkEnd w:id="68"/>
    </w:p>
    <w:p>
      <w:pPr>
        <w:jc w:val="both"/>
      </w:pPr>
      <w:bookmarkStart w:name="6462-1508924092057" w:id="69"/>
      <w:bookmarkEnd w:id="69"/>
    </w:p>
    <w:p>
      <w:pPr>
        <w:jc w:val="both"/>
      </w:pPr>
      <w:bookmarkStart w:name="6361-1508924092188" w:id="70"/>
      <w:bookmarkEnd w:id="70"/>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2018-10-14T06:50:42Z</dcterms:created>
  <dc:creator>Apache POI</dc:creator>
</cp:coreProperties>
</file>