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6201" w14:textId="77777777" w:rsidR="001669AC" w:rsidRDefault="001669AC" w:rsidP="001669AC">
      <w:bookmarkStart w:id="0" w:name="OLE_LINK75"/>
      <w:r>
        <w:t xml:space="preserve">1 </w:t>
      </w:r>
    </w:p>
    <w:p w14:paraId="548AA4EB" w14:textId="77777777" w:rsidR="001669AC" w:rsidRDefault="001669AC" w:rsidP="001669AC">
      <w:r>
        <w:t>Good afternoon everyone. I am Carl. The topic of my presentation today is about analyzing the retails data and making recommendations for future investment.</w:t>
      </w:r>
    </w:p>
    <w:p w14:paraId="65E59C11" w14:textId="77777777" w:rsidR="001669AC" w:rsidRDefault="001669AC" w:rsidP="001669AC"/>
    <w:p w14:paraId="34A12A11" w14:textId="77777777" w:rsidR="001669AC" w:rsidRDefault="001669AC" w:rsidP="001669AC">
      <w:r>
        <w:t xml:space="preserve">2 </w:t>
      </w:r>
    </w:p>
    <w:p w14:paraId="25D7AB9D" w14:textId="4FD205BE" w:rsidR="001669AC" w:rsidRDefault="001669AC" w:rsidP="001669AC">
      <w:r>
        <w:t xml:space="preserve">If you think you're hearing the term "target marking" more and more common these days, it turns out you're right. Google search shows from May to now, with the growing trend of 'retention rate' in the blue line,' customer loyalty' with the red line as well as the 'target marking' of the yellow line, this figure shows that </w:t>
      </w:r>
      <w:proofErr w:type="spellStart"/>
      <w:r>
        <w:t>identif</w:t>
      </w:r>
      <w:r w:rsidR="00D455A5">
        <w:t>ing</w:t>
      </w:r>
      <w:proofErr w:type="spellEnd"/>
      <w:r>
        <w:t xml:space="preserve"> target customer and their consumer </w:t>
      </w:r>
      <w:proofErr w:type="spellStart"/>
      <w:r>
        <w:t>behaviour</w:t>
      </w:r>
      <w:proofErr w:type="spellEnd"/>
      <w:r>
        <w:t xml:space="preserve"> is of vital importance.</w:t>
      </w:r>
    </w:p>
    <w:p w14:paraId="5DDF6CEA" w14:textId="77777777" w:rsidR="001669AC" w:rsidRDefault="001669AC" w:rsidP="001669AC"/>
    <w:p w14:paraId="5F6246C4" w14:textId="77777777" w:rsidR="001669AC" w:rsidRDefault="001669AC" w:rsidP="001669AC">
      <w:r>
        <w:t xml:space="preserve">3 </w:t>
      </w:r>
    </w:p>
    <w:p w14:paraId="5841AD69" w14:textId="4ABFBD16" w:rsidR="001669AC" w:rsidRDefault="001669AC" w:rsidP="00D455A5">
      <w:pPr>
        <w:ind w:left="105" w:hangingChars="50" w:hanging="105"/>
      </w:pPr>
      <w:r>
        <w:t xml:space="preserve">I will divide my presentation into </w:t>
      </w:r>
      <w:r w:rsidR="00D455A5">
        <w:t>three</w:t>
      </w:r>
      <w:r>
        <w:t xml:space="preserve"> parts. First, I will talk about the comparative analysis</w:t>
      </w:r>
      <w:r w:rsidR="00D455A5">
        <w:t xml:space="preserve">. </w:t>
      </w:r>
      <w:r w:rsidR="00D455A5">
        <w:t xml:space="preserve">Next, I will </w:t>
      </w:r>
      <w:r>
        <w:t>give a brief conclusion.</w:t>
      </w:r>
    </w:p>
    <w:p w14:paraId="6AA677AC" w14:textId="77777777" w:rsidR="001669AC" w:rsidRDefault="001669AC" w:rsidP="001669AC">
      <w:r>
        <w:t xml:space="preserve">Finally, I will give some possible recommendations and evaluate whether it is useful. </w:t>
      </w:r>
    </w:p>
    <w:p w14:paraId="0F49FC38" w14:textId="77777777" w:rsidR="001669AC" w:rsidRDefault="001669AC" w:rsidP="001669AC"/>
    <w:p w14:paraId="245DB80D" w14:textId="77777777" w:rsidR="001669AC" w:rsidRDefault="001669AC" w:rsidP="001669AC">
      <w:r>
        <w:t>4</w:t>
      </w:r>
    </w:p>
    <w:p w14:paraId="3A6A9E0B" w14:textId="2534E720" w:rsidR="001669AC" w:rsidRDefault="001669AC" w:rsidP="001669AC">
      <w:r>
        <w:t>Ok, let's move on to the analysis - After drop all the null values, here I used the cohort analysis and KPIs to capture the hidden information from dataset. We more focus on the changes in sales income and customer retention rate instead of one-time consumption. We surprisingly found that the customers' shopping time, money and devotion are varied so much from country to country.</w:t>
      </w:r>
    </w:p>
    <w:p w14:paraId="273DE53D" w14:textId="77777777" w:rsidR="001669AC" w:rsidRDefault="001669AC" w:rsidP="001669AC"/>
    <w:p w14:paraId="0C901574" w14:textId="77777777" w:rsidR="001669AC" w:rsidRDefault="001669AC" w:rsidP="001669AC">
      <w:r>
        <w:t>5</w:t>
      </w:r>
    </w:p>
    <w:p w14:paraId="0E93B0C6" w14:textId="36C10C49" w:rsidR="001669AC" w:rsidRDefault="001669AC" w:rsidP="001669AC">
      <w:r>
        <w:t>In the figure of "Average transaction value(ATV)", we can find that German</w:t>
      </w:r>
      <w:r w:rsidR="00AD0090">
        <w:t xml:space="preserve"> </w:t>
      </w:r>
      <w:r>
        <w:t xml:space="preserve">index is like the mature market of UK and performed well for </w:t>
      </w:r>
      <w:r w:rsidR="00C75760">
        <w:rPr>
          <w:rFonts w:hint="eastAsia"/>
        </w:rPr>
        <w:t>higher</w:t>
      </w:r>
      <w:r w:rsidR="00C75760">
        <w:t xml:space="preserve"> amount</w:t>
      </w:r>
      <w:r w:rsidR="00AD0090">
        <w:t xml:space="preserve"> </w:t>
      </w:r>
      <w:r>
        <w:t>and stability. Although ER</w:t>
      </w:r>
      <w:r w:rsidR="00AD0090">
        <w:t>I</w:t>
      </w:r>
      <w:r>
        <w:t xml:space="preserve">E and French with higher ATV values, they fluctuate a lot even with a negative number and higher return. </w:t>
      </w:r>
    </w:p>
    <w:p w14:paraId="52F16728" w14:textId="77777777" w:rsidR="001669AC" w:rsidRDefault="001669AC" w:rsidP="001669AC"/>
    <w:p w14:paraId="120F5176" w14:textId="77777777" w:rsidR="001669AC" w:rsidRDefault="001669AC" w:rsidP="001669AC">
      <w:r>
        <w:t>6</w:t>
      </w:r>
    </w:p>
    <w:p w14:paraId="70B4CCDE" w14:textId="77777777" w:rsidR="001669AC" w:rsidRDefault="001669AC" w:rsidP="001669AC">
      <w:r>
        <w:t>Let's move on the cohort analysis for the retention rate.</w:t>
      </w:r>
    </w:p>
    <w:p w14:paraId="632458E8" w14:textId="4B759148" w:rsidR="001669AC" w:rsidRDefault="001669AC" w:rsidP="001669AC">
      <w:r>
        <w:t>Retention rate shows the '</w:t>
      </w:r>
      <w:r w:rsidR="00C75760">
        <w:t>loyal</w:t>
      </w:r>
      <w:r>
        <w:t xml:space="preserve"> customers' rate in our sailing process.</w:t>
      </w:r>
    </w:p>
    <w:p w14:paraId="0473AAA8" w14:textId="2FD15C4F" w:rsidR="001669AC" w:rsidRDefault="001669AC" w:rsidP="001669AC">
      <w:r>
        <w:t>For the figure of th</w:t>
      </w:r>
      <w:r w:rsidR="00AD0090">
        <w:t xml:space="preserve">e </w:t>
      </w:r>
      <w:r>
        <w:t xml:space="preserve">United Kingdom, all the block in deep and light </w:t>
      </w:r>
      <w:r w:rsidR="00C75760">
        <w:t>green</w:t>
      </w:r>
      <w:r>
        <w:t>, meaning the retention rate keep steadily to about 10% and 20%.</w:t>
      </w:r>
    </w:p>
    <w:p w14:paraId="6466917F" w14:textId="77777777" w:rsidR="001669AC" w:rsidRDefault="001669AC" w:rsidP="001669AC"/>
    <w:p w14:paraId="4DE8A441" w14:textId="77777777" w:rsidR="001669AC" w:rsidRDefault="001669AC" w:rsidP="001669AC">
      <w:r>
        <w:t>7</w:t>
      </w:r>
    </w:p>
    <w:p w14:paraId="70F239C3" w14:textId="14046012" w:rsidR="001669AC" w:rsidRDefault="001669AC" w:rsidP="001669AC">
      <w:r>
        <w:t>As for EIRE, it contains just two lines</w:t>
      </w:r>
      <w:r w:rsidR="00AD0090">
        <w:t xml:space="preserve"> with</w:t>
      </w:r>
      <w:r>
        <w:t xml:space="preserve"> higher and regular retention rate. Perhaps its orders mostly contain long-term contracts.</w:t>
      </w:r>
    </w:p>
    <w:p w14:paraId="179EDA1D" w14:textId="77777777" w:rsidR="001669AC" w:rsidRDefault="001669AC" w:rsidP="001669AC">
      <w:r>
        <w:t>8,9</w:t>
      </w:r>
    </w:p>
    <w:p w14:paraId="44225025" w14:textId="22859A87" w:rsidR="001669AC" w:rsidRDefault="001669AC" w:rsidP="001669AC">
      <w:r>
        <w:t>For France and Germany, most of their block is yellow or dark red shows that the retention rate of the customer is mostly over 25% percentage. For Germany, customers who first buy it in June or December will be more devoted.</w:t>
      </w:r>
    </w:p>
    <w:p w14:paraId="73696B76" w14:textId="77777777" w:rsidR="001669AC" w:rsidRDefault="001669AC" w:rsidP="001669AC"/>
    <w:p w14:paraId="2E4C8DC5" w14:textId="77777777" w:rsidR="001669AC" w:rsidRDefault="001669AC" w:rsidP="001669AC"/>
    <w:p w14:paraId="49E79ACE" w14:textId="3D696CF5" w:rsidR="001669AC" w:rsidRDefault="001669AC" w:rsidP="001669AC">
      <w:r>
        <w:lastRenderedPageBreak/>
        <w:t>10   Then we analysis of the most popular items.</w:t>
      </w:r>
    </w:p>
    <w:p w14:paraId="552A9B50" w14:textId="0381563C" w:rsidR="001669AC" w:rsidRDefault="001669AC" w:rsidP="001669AC">
      <w:r>
        <w:t xml:space="preserve">For the analysis </w:t>
      </w:r>
      <w:r w:rsidR="00C75760">
        <w:t>most</w:t>
      </w:r>
      <w:r>
        <w:t xml:space="preserve"> popular items</w:t>
      </w:r>
      <w:r w:rsidR="00AD0090">
        <w:t xml:space="preserve"> </w:t>
      </w:r>
      <w:r>
        <w:t>and sales performance, by count and rank the orders and its descriptions, we find that 72802C, 21759 is popular in all the four regions. And the description words counts indicate that we should focus more on products of 'red'</w:t>
      </w:r>
      <w:r w:rsidR="00AD0090">
        <w:t xml:space="preserve"> and </w:t>
      </w:r>
      <w:r>
        <w:t>'bag',.</w:t>
      </w:r>
    </w:p>
    <w:p w14:paraId="374348EC" w14:textId="77777777" w:rsidR="00CA74E8" w:rsidRPr="00CA74E8" w:rsidRDefault="001669AC" w:rsidP="00CA74E8">
      <w:r>
        <w:t xml:space="preserve"> Germany and French seem to like online retails for its higher postage. And the brand of 'woodland' is trendy in Germany</w:t>
      </w:r>
      <w:r w:rsidR="00AD0090">
        <w:t xml:space="preserve"> and </w:t>
      </w:r>
      <w:r>
        <w:t xml:space="preserve">gifts </w:t>
      </w:r>
      <w:r w:rsidR="00CA74E8">
        <w:t xml:space="preserve">like </w:t>
      </w:r>
      <w:r w:rsidR="00CA74E8" w:rsidRPr="00CA74E8">
        <w:t>‘large red retro spot windmill’,</w:t>
      </w:r>
    </w:p>
    <w:p w14:paraId="5E953B08" w14:textId="01C9061B" w:rsidR="001669AC" w:rsidRDefault="00CA74E8" w:rsidP="00CA74E8">
      <w:r w:rsidRPr="00CA74E8">
        <w:t>‘vanilla scent candle jeweled box’</w:t>
      </w:r>
      <w:r>
        <w:rPr>
          <w:rFonts w:hint="eastAsia"/>
        </w:rPr>
        <w:t xml:space="preserve"> </w:t>
      </w:r>
      <w:r w:rsidR="00AD0090">
        <w:t>are more popular for UK</w:t>
      </w:r>
      <w:r w:rsidR="001669AC">
        <w:t>.</w:t>
      </w:r>
    </w:p>
    <w:p w14:paraId="1E067C1F" w14:textId="77777777" w:rsidR="001669AC" w:rsidRDefault="001669AC" w:rsidP="001669AC"/>
    <w:p w14:paraId="79D47F69" w14:textId="77777777" w:rsidR="001669AC" w:rsidRDefault="001669AC" w:rsidP="001669AC"/>
    <w:p w14:paraId="6828CA4A" w14:textId="77777777" w:rsidR="001669AC" w:rsidRDefault="001669AC" w:rsidP="001669AC">
      <w:r>
        <w:t>11</w:t>
      </w:r>
    </w:p>
    <w:p w14:paraId="7FE56F7E" w14:textId="04527CDA" w:rsidR="001669AC" w:rsidRDefault="001669AC" w:rsidP="001669AC">
      <w:r>
        <w:t xml:space="preserve">Let me </w:t>
      </w:r>
      <w:r w:rsidR="00AD0090">
        <w:t xml:space="preserve">draw on a </w:t>
      </w:r>
      <w:r>
        <w:t xml:space="preserve">conclude: </w:t>
      </w:r>
      <w:r w:rsidR="00CA74E8">
        <w:t>combined with</w:t>
      </w:r>
      <w:r w:rsidR="00AD0090">
        <w:t xml:space="preserve"> </w:t>
      </w:r>
      <w:r>
        <w:t>other KPIs: we find that</w:t>
      </w:r>
    </w:p>
    <w:p w14:paraId="6B8C5829" w14:textId="021F1A1B" w:rsidR="00425383" w:rsidRDefault="00425383" w:rsidP="001669AC"/>
    <w:p w14:paraId="7E3C4998" w14:textId="0FA0E6FA" w:rsidR="00425383" w:rsidRPr="00425383" w:rsidRDefault="00425383" w:rsidP="00425383">
      <w:pPr>
        <w:numPr>
          <w:ilvl w:val="0"/>
          <w:numId w:val="4"/>
        </w:numPr>
      </w:pPr>
      <w:r w:rsidRPr="00425383">
        <w:t>Overall trend growing but fluctuation</w:t>
      </w:r>
      <w:r w:rsidRPr="00425383">
        <w:t xml:space="preserve"> </w:t>
      </w:r>
      <w:r>
        <w:t xml:space="preserve">and </w:t>
      </w:r>
      <w:r>
        <w:t>November 2011 has the highest sales</w:t>
      </w:r>
    </w:p>
    <w:p w14:paraId="2FD1528B" w14:textId="77777777" w:rsidR="00425383" w:rsidRDefault="00425383" w:rsidP="00425383">
      <w:r w:rsidRPr="00425383">
        <w:t xml:space="preserve">Peak in Thursday ; </w:t>
      </w:r>
      <w:r>
        <w:t>and there are no transactions on Saturday (perhaps they just close on Saturday)</w:t>
      </w:r>
    </w:p>
    <w:p w14:paraId="4D9AEB4B" w14:textId="23DE2ED5" w:rsidR="001669AC" w:rsidRPr="00425383" w:rsidRDefault="00425383" w:rsidP="001669AC">
      <w:pPr>
        <w:numPr>
          <w:ilvl w:val="0"/>
          <w:numId w:val="4"/>
        </w:numPr>
      </w:pPr>
      <w:r w:rsidRPr="00425383">
        <w:t>Most orders at 12:00pm; lunch hour</w:t>
      </w:r>
    </w:p>
    <w:p w14:paraId="4B416ED1" w14:textId="578F0002" w:rsidR="001669AC" w:rsidRDefault="001669AC" w:rsidP="00425383">
      <w:pPr>
        <w:ind w:firstLineChars="200" w:firstLine="420"/>
      </w:pPr>
      <w:r>
        <w:t xml:space="preserve">- </w:t>
      </w:r>
      <w:r w:rsidR="00425383">
        <w:t xml:space="preserve"> </w:t>
      </w:r>
      <w:r>
        <w:t>The company receives the highest number of orders at noon, possibly most customers made purchases during</w:t>
      </w:r>
    </w:p>
    <w:p w14:paraId="28452836" w14:textId="1A048E7A" w:rsidR="001669AC" w:rsidRDefault="00AD0090" w:rsidP="001669AC">
      <w:r>
        <w:t xml:space="preserve">For </w:t>
      </w:r>
      <w:r w:rsidR="001669AC">
        <w:t>the features of each country</w:t>
      </w:r>
    </w:p>
    <w:tbl>
      <w:tblPr>
        <w:tblStyle w:val="a9"/>
        <w:tblpPr w:leftFromText="180" w:rightFromText="180" w:vertAnchor="text" w:horzAnchor="margin" w:tblpY="279"/>
        <w:tblW w:w="0" w:type="auto"/>
        <w:tblLook w:val="04A0" w:firstRow="1" w:lastRow="0" w:firstColumn="1" w:lastColumn="0" w:noHBand="0" w:noVBand="1"/>
      </w:tblPr>
      <w:tblGrid>
        <w:gridCol w:w="2074"/>
        <w:gridCol w:w="2074"/>
        <w:gridCol w:w="2074"/>
        <w:gridCol w:w="2074"/>
      </w:tblGrid>
      <w:tr w:rsidR="00D455A5" w14:paraId="12BFD548" w14:textId="77777777" w:rsidTr="00D455A5">
        <w:tc>
          <w:tcPr>
            <w:tcW w:w="2074" w:type="dxa"/>
          </w:tcPr>
          <w:p w14:paraId="7953FFE5" w14:textId="77777777" w:rsidR="00D455A5" w:rsidRDefault="00D455A5" w:rsidP="00D455A5">
            <w:pPr>
              <w:widowControl/>
              <w:spacing w:line="264" w:lineRule="auto"/>
              <w:jc w:val="center"/>
              <w:rPr>
                <w:rFonts w:ascii="Times New Roman" w:hAnsi="Times New Roman" w:cs="Times New Roman"/>
                <w:sz w:val="22"/>
              </w:rPr>
            </w:pPr>
            <w:bookmarkStart w:id="1" w:name="OLE_LINK29"/>
            <w:bookmarkStart w:id="2" w:name="OLE_LINK32"/>
            <w:bookmarkStart w:id="3" w:name="OLE_LINK56"/>
            <w:bookmarkStart w:id="4" w:name="OLE_LINK73"/>
            <w:r>
              <w:rPr>
                <w:rFonts w:ascii="Times New Roman" w:hAnsi="Times New Roman" w:cs="Times New Roman" w:hint="eastAsia"/>
                <w:sz w:val="22"/>
              </w:rPr>
              <w:t>UK</w:t>
            </w:r>
          </w:p>
        </w:tc>
        <w:tc>
          <w:tcPr>
            <w:tcW w:w="2074" w:type="dxa"/>
          </w:tcPr>
          <w:p w14:paraId="268CE6FC" w14:textId="77777777" w:rsidR="00D455A5" w:rsidRDefault="00D455A5" w:rsidP="00D455A5">
            <w:pPr>
              <w:widowControl/>
              <w:spacing w:line="264" w:lineRule="auto"/>
              <w:jc w:val="center"/>
              <w:rPr>
                <w:rFonts w:ascii="Times New Roman" w:hAnsi="Times New Roman" w:cs="Times New Roman"/>
                <w:sz w:val="22"/>
              </w:rPr>
            </w:pPr>
            <w:r>
              <w:rPr>
                <w:rFonts w:ascii="Times New Roman" w:hAnsi="Times New Roman" w:cs="Times New Roman" w:hint="eastAsia"/>
                <w:sz w:val="22"/>
              </w:rPr>
              <w:t>Germany</w:t>
            </w:r>
          </w:p>
        </w:tc>
        <w:tc>
          <w:tcPr>
            <w:tcW w:w="2074" w:type="dxa"/>
          </w:tcPr>
          <w:p w14:paraId="06860F84" w14:textId="77777777" w:rsidR="00D455A5" w:rsidRDefault="00D455A5" w:rsidP="00D455A5">
            <w:pPr>
              <w:widowControl/>
              <w:spacing w:line="264" w:lineRule="auto"/>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rench</w:t>
            </w:r>
          </w:p>
        </w:tc>
        <w:tc>
          <w:tcPr>
            <w:tcW w:w="2074" w:type="dxa"/>
          </w:tcPr>
          <w:p w14:paraId="600DF6BF" w14:textId="77777777" w:rsidR="00D455A5" w:rsidRDefault="00D455A5" w:rsidP="00D455A5">
            <w:pPr>
              <w:widowControl/>
              <w:spacing w:line="264" w:lineRule="auto"/>
              <w:jc w:val="center"/>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IRE</w:t>
            </w:r>
          </w:p>
        </w:tc>
      </w:tr>
      <w:tr w:rsidR="00D455A5" w14:paraId="440E0222" w14:textId="77777777" w:rsidTr="00D455A5">
        <w:tc>
          <w:tcPr>
            <w:tcW w:w="2074" w:type="dxa"/>
          </w:tcPr>
          <w:p w14:paraId="6465E11A" w14:textId="77777777" w:rsidR="00D455A5" w:rsidRDefault="00D455A5" w:rsidP="00D455A5">
            <w:pPr>
              <w:widowControl/>
              <w:spacing w:line="264" w:lineRule="auto"/>
              <w:jc w:val="center"/>
              <w:rPr>
                <w:rFonts w:ascii="Times New Roman" w:hAnsi="Times New Roman" w:cs="Times New Roman"/>
                <w:sz w:val="22"/>
              </w:rPr>
            </w:pPr>
            <w:r w:rsidRPr="00FA6C84">
              <w:rPr>
                <w:rFonts w:ascii="Times New Roman" w:hAnsi="Times New Roman" w:cs="Times New Roman"/>
                <w:sz w:val="22"/>
              </w:rPr>
              <w:t>Mature, most people, highest income</w:t>
            </w:r>
          </w:p>
        </w:tc>
        <w:tc>
          <w:tcPr>
            <w:tcW w:w="2074" w:type="dxa"/>
          </w:tcPr>
          <w:p w14:paraId="33799A42" w14:textId="77777777" w:rsidR="00D455A5" w:rsidRDefault="00D455A5" w:rsidP="00D455A5">
            <w:pPr>
              <w:widowControl/>
              <w:spacing w:line="264" w:lineRule="auto"/>
              <w:jc w:val="center"/>
              <w:rPr>
                <w:rFonts w:ascii="Times New Roman" w:hAnsi="Times New Roman" w:cs="Times New Roman"/>
                <w:sz w:val="22"/>
              </w:rPr>
            </w:pPr>
            <w:r w:rsidRPr="00FA6C84">
              <w:rPr>
                <w:rFonts w:ascii="Times New Roman" w:hAnsi="Times New Roman" w:cs="Times New Roman"/>
                <w:sz w:val="22"/>
              </w:rPr>
              <w:t>High</w:t>
            </w:r>
            <w:r>
              <w:rPr>
                <w:rFonts w:ascii="Times New Roman" w:hAnsi="Times New Roman" w:cs="Times New Roman"/>
                <w:sz w:val="22"/>
              </w:rPr>
              <w:t>er</w:t>
            </w:r>
            <w:r w:rsidRPr="00FA6C84">
              <w:rPr>
                <w:rFonts w:ascii="Times New Roman" w:hAnsi="Times New Roman" w:cs="Times New Roman"/>
                <w:sz w:val="22"/>
              </w:rPr>
              <w:t xml:space="preserve"> loyalty, </w:t>
            </w:r>
            <w:r>
              <w:rPr>
                <w:rFonts w:ascii="Times New Roman" w:hAnsi="Times New Roman" w:cs="Times New Roman"/>
                <w:sz w:val="22"/>
              </w:rPr>
              <w:t>trend is</w:t>
            </w:r>
            <w:r w:rsidRPr="00FA6C84">
              <w:rPr>
                <w:rFonts w:ascii="Times New Roman" w:hAnsi="Times New Roman" w:cs="Times New Roman"/>
                <w:sz w:val="22"/>
              </w:rPr>
              <w:t xml:space="preserve"> </w:t>
            </w:r>
            <w:r>
              <w:rPr>
                <w:rFonts w:ascii="Times New Roman" w:hAnsi="Times New Roman" w:cs="Times New Roman"/>
                <w:sz w:val="22"/>
              </w:rPr>
              <w:t>mature</w:t>
            </w:r>
          </w:p>
        </w:tc>
        <w:tc>
          <w:tcPr>
            <w:tcW w:w="2074" w:type="dxa"/>
          </w:tcPr>
          <w:p w14:paraId="5B1F9A76" w14:textId="77777777" w:rsidR="00D455A5" w:rsidRDefault="00D455A5" w:rsidP="00D455A5">
            <w:pPr>
              <w:widowControl/>
              <w:spacing w:line="264" w:lineRule="auto"/>
              <w:jc w:val="center"/>
              <w:rPr>
                <w:rFonts w:ascii="Times New Roman" w:hAnsi="Times New Roman" w:cs="Times New Roman"/>
                <w:sz w:val="22"/>
              </w:rPr>
            </w:pPr>
            <w:r w:rsidRPr="00FA6C84">
              <w:rPr>
                <w:rFonts w:ascii="Times New Roman" w:hAnsi="Times New Roman" w:cs="Times New Roman"/>
                <w:sz w:val="22"/>
              </w:rPr>
              <w:t>High</w:t>
            </w:r>
            <w:r>
              <w:rPr>
                <w:rFonts w:ascii="Times New Roman" w:hAnsi="Times New Roman" w:cs="Times New Roman"/>
                <w:sz w:val="22"/>
              </w:rPr>
              <w:t xml:space="preserve">er </w:t>
            </w:r>
            <w:r w:rsidRPr="00FA6C84">
              <w:rPr>
                <w:rFonts w:ascii="Times New Roman" w:hAnsi="Times New Roman" w:cs="Times New Roman"/>
                <w:sz w:val="22"/>
              </w:rPr>
              <w:t>loyalty, large fluctuations, and high return rates</w:t>
            </w:r>
          </w:p>
        </w:tc>
        <w:tc>
          <w:tcPr>
            <w:tcW w:w="2074" w:type="dxa"/>
          </w:tcPr>
          <w:p w14:paraId="66757B74" w14:textId="77777777" w:rsidR="00D455A5" w:rsidRDefault="00D455A5" w:rsidP="00D455A5">
            <w:pPr>
              <w:widowControl/>
              <w:spacing w:line="264" w:lineRule="auto"/>
              <w:jc w:val="center"/>
              <w:rPr>
                <w:rFonts w:ascii="Times New Roman" w:hAnsi="Times New Roman" w:cs="Times New Roman"/>
                <w:sz w:val="22"/>
              </w:rPr>
            </w:pPr>
            <w:r w:rsidRPr="005B19BB">
              <w:rPr>
                <w:rFonts w:ascii="Times New Roman" w:hAnsi="Times New Roman" w:cs="Times New Roman"/>
                <w:sz w:val="22"/>
              </w:rPr>
              <w:t>High</w:t>
            </w:r>
            <w:r>
              <w:rPr>
                <w:rFonts w:ascii="Times New Roman" w:hAnsi="Times New Roman" w:cs="Times New Roman"/>
                <w:sz w:val="22"/>
              </w:rPr>
              <w:t xml:space="preserve">er </w:t>
            </w:r>
            <w:r w:rsidRPr="005B19BB">
              <w:rPr>
                <w:rFonts w:ascii="Times New Roman" w:hAnsi="Times New Roman" w:cs="Times New Roman"/>
                <w:sz w:val="22"/>
              </w:rPr>
              <w:t>loyalty, moderate fluctuations, high ATV but fluctuating</w:t>
            </w:r>
          </w:p>
        </w:tc>
      </w:tr>
      <w:bookmarkEnd w:id="1"/>
      <w:bookmarkEnd w:id="2"/>
      <w:bookmarkEnd w:id="3"/>
      <w:bookmarkEnd w:id="4"/>
    </w:tbl>
    <w:p w14:paraId="4EEA821A" w14:textId="29C5EB63" w:rsidR="001669AC" w:rsidRDefault="001669AC" w:rsidP="001669AC"/>
    <w:p w14:paraId="0C4BA0D8" w14:textId="096B6D82" w:rsidR="00CA74E8" w:rsidRPr="00AD0090" w:rsidRDefault="001669AC" w:rsidP="00CA74E8">
      <w:pPr>
        <w:rPr>
          <w:rFonts w:hint="eastAsia"/>
        </w:rPr>
      </w:pPr>
      <w:r>
        <w:t>12</w:t>
      </w:r>
      <w:r w:rsidR="00CA74E8" w:rsidRPr="00CA74E8">
        <w:t xml:space="preserve"> </w:t>
      </w:r>
      <w:r w:rsidR="00CA74E8">
        <w:t xml:space="preserve">Although ERIE seems to be better in ATV and retention </w:t>
      </w:r>
      <w:proofErr w:type="spellStart"/>
      <w:r w:rsidR="00CA74E8">
        <w:t>rete</w:t>
      </w:r>
      <w:proofErr w:type="spellEnd"/>
      <w:r w:rsidR="00CA74E8">
        <w:t xml:space="preserve">, but its customer </w:t>
      </w:r>
      <w:proofErr w:type="spellStart"/>
      <w:r w:rsidR="00CA74E8">
        <w:t>pettern</w:t>
      </w:r>
      <w:proofErr w:type="spellEnd"/>
      <w:r w:rsidR="00CA74E8">
        <w:t xml:space="preserve"> is too simple and fixed. </w:t>
      </w:r>
    </w:p>
    <w:p w14:paraId="158DF3AB" w14:textId="4C663E28" w:rsidR="001669AC" w:rsidRDefault="001669AC" w:rsidP="001669AC"/>
    <w:p w14:paraId="01C9A0E5" w14:textId="4FB91C06" w:rsidR="001669AC" w:rsidRDefault="001669AC" w:rsidP="001669AC">
      <w:r>
        <w:t>All in all, I choose Germany</w:t>
      </w:r>
      <w:r w:rsidR="00CA74E8" w:rsidRPr="00CA74E8">
        <w:t xml:space="preserve"> </w:t>
      </w:r>
      <w:r w:rsidR="00CA74E8">
        <w:t>as our target area</w:t>
      </w:r>
      <w:r>
        <w:t xml:space="preserve">, which has vast market potential and performed well in almost KPIs </w:t>
      </w:r>
    </w:p>
    <w:p w14:paraId="2F2E2664" w14:textId="77777777" w:rsidR="001669AC" w:rsidRPr="00425383" w:rsidRDefault="001669AC" w:rsidP="001669AC"/>
    <w:p w14:paraId="1883A2D3" w14:textId="48772334" w:rsidR="001669AC" w:rsidRDefault="001669AC" w:rsidP="001669AC">
      <w:r>
        <w:t xml:space="preserve">The company should invest more </w:t>
      </w:r>
      <w:r w:rsidR="003D116A">
        <w:t xml:space="preserve">ON </w:t>
      </w:r>
      <w:r>
        <w:t xml:space="preserve">lunchtime advertisement, especially for Wednesday to Friday. </w:t>
      </w:r>
      <w:r w:rsidR="003D116A">
        <w:t xml:space="preserve">They can shows more </w:t>
      </w:r>
      <w:r>
        <w:t xml:space="preserve">Christmas gifts and products of 'woodland' brand and provided more free goods in December to attract more customers. </w:t>
      </w:r>
      <w:bookmarkStart w:id="5" w:name="_GoBack"/>
      <w:bookmarkEnd w:id="5"/>
    </w:p>
    <w:p w14:paraId="0D0A30A1" w14:textId="6874A8E4" w:rsidR="001669AC" w:rsidRDefault="001669AC" w:rsidP="001669AC"/>
    <w:p w14:paraId="5AF837E6" w14:textId="77777777" w:rsidR="001669AC" w:rsidRDefault="001669AC" w:rsidP="001669AC">
      <w:r>
        <w:t>13</w:t>
      </w:r>
    </w:p>
    <w:p w14:paraId="7F856138" w14:textId="77777777" w:rsidR="001669AC" w:rsidRDefault="001669AC" w:rsidP="001669AC">
      <w:r>
        <w:t>That is the end of my presentation today. If you have any question, I would be happy to answer. Thank you.</w:t>
      </w:r>
    </w:p>
    <w:p w14:paraId="3AEFAC69" w14:textId="77777777" w:rsidR="001669AC" w:rsidRDefault="001669AC" w:rsidP="001669AC"/>
    <w:bookmarkEnd w:id="0"/>
    <w:p w14:paraId="61592F3C" w14:textId="10802DB0" w:rsidR="00171E42" w:rsidRPr="001669AC" w:rsidRDefault="00171E42" w:rsidP="001669AC"/>
    <w:sectPr w:rsidR="00171E42" w:rsidRPr="001669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389D3" w14:textId="77777777" w:rsidR="00ED1F02" w:rsidRDefault="00ED1F02" w:rsidP="00ED1F02">
      <w:r>
        <w:separator/>
      </w:r>
    </w:p>
  </w:endnote>
  <w:endnote w:type="continuationSeparator" w:id="0">
    <w:p w14:paraId="04A35477" w14:textId="77777777" w:rsidR="00ED1F02" w:rsidRDefault="00ED1F02" w:rsidP="00ED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3656" w14:textId="77777777" w:rsidR="00ED1F02" w:rsidRDefault="00ED1F02" w:rsidP="00ED1F02">
      <w:r>
        <w:separator/>
      </w:r>
    </w:p>
  </w:footnote>
  <w:footnote w:type="continuationSeparator" w:id="0">
    <w:p w14:paraId="243CA3C0" w14:textId="77777777" w:rsidR="00ED1F02" w:rsidRDefault="00ED1F02" w:rsidP="00ED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60A62"/>
    <w:multiLevelType w:val="hybridMultilevel"/>
    <w:tmpl w:val="020264A8"/>
    <w:lvl w:ilvl="0" w:tplc="FCA622E6">
      <w:start w:val="1"/>
      <w:numFmt w:val="bullet"/>
      <w:lvlText w:val="-"/>
      <w:lvlJc w:val="left"/>
      <w:pPr>
        <w:tabs>
          <w:tab w:val="num" w:pos="720"/>
        </w:tabs>
        <w:ind w:left="720" w:hanging="360"/>
      </w:pPr>
      <w:rPr>
        <w:rFonts w:ascii="宋体" w:hAnsi="宋体" w:hint="default"/>
      </w:rPr>
    </w:lvl>
    <w:lvl w:ilvl="1" w:tplc="19C28994" w:tentative="1">
      <w:start w:val="1"/>
      <w:numFmt w:val="bullet"/>
      <w:lvlText w:val="-"/>
      <w:lvlJc w:val="left"/>
      <w:pPr>
        <w:tabs>
          <w:tab w:val="num" w:pos="1440"/>
        </w:tabs>
        <w:ind w:left="1440" w:hanging="360"/>
      </w:pPr>
      <w:rPr>
        <w:rFonts w:ascii="宋体" w:hAnsi="宋体" w:hint="default"/>
      </w:rPr>
    </w:lvl>
    <w:lvl w:ilvl="2" w:tplc="74F44862" w:tentative="1">
      <w:start w:val="1"/>
      <w:numFmt w:val="bullet"/>
      <w:lvlText w:val="-"/>
      <w:lvlJc w:val="left"/>
      <w:pPr>
        <w:tabs>
          <w:tab w:val="num" w:pos="2160"/>
        </w:tabs>
        <w:ind w:left="2160" w:hanging="360"/>
      </w:pPr>
      <w:rPr>
        <w:rFonts w:ascii="宋体" w:hAnsi="宋体" w:hint="default"/>
      </w:rPr>
    </w:lvl>
    <w:lvl w:ilvl="3" w:tplc="23CC8F64" w:tentative="1">
      <w:start w:val="1"/>
      <w:numFmt w:val="bullet"/>
      <w:lvlText w:val="-"/>
      <w:lvlJc w:val="left"/>
      <w:pPr>
        <w:tabs>
          <w:tab w:val="num" w:pos="2880"/>
        </w:tabs>
        <w:ind w:left="2880" w:hanging="360"/>
      </w:pPr>
      <w:rPr>
        <w:rFonts w:ascii="宋体" w:hAnsi="宋体" w:hint="default"/>
      </w:rPr>
    </w:lvl>
    <w:lvl w:ilvl="4" w:tplc="7C6EF72A" w:tentative="1">
      <w:start w:val="1"/>
      <w:numFmt w:val="bullet"/>
      <w:lvlText w:val="-"/>
      <w:lvlJc w:val="left"/>
      <w:pPr>
        <w:tabs>
          <w:tab w:val="num" w:pos="3600"/>
        </w:tabs>
        <w:ind w:left="3600" w:hanging="360"/>
      </w:pPr>
      <w:rPr>
        <w:rFonts w:ascii="宋体" w:hAnsi="宋体" w:hint="default"/>
      </w:rPr>
    </w:lvl>
    <w:lvl w:ilvl="5" w:tplc="A754D9F0" w:tentative="1">
      <w:start w:val="1"/>
      <w:numFmt w:val="bullet"/>
      <w:lvlText w:val="-"/>
      <w:lvlJc w:val="left"/>
      <w:pPr>
        <w:tabs>
          <w:tab w:val="num" w:pos="4320"/>
        </w:tabs>
        <w:ind w:left="4320" w:hanging="360"/>
      </w:pPr>
      <w:rPr>
        <w:rFonts w:ascii="宋体" w:hAnsi="宋体" w:hint="default"/>
      </w:rPr>
    </w:lvl>
    <w:lvl w:ilvl="6" w:tplc="7AFEF7FE" w:tentative="1">
      <w:start w:val="1"/>
      <w:numFmt w:val="bullet"/>
      <w:lvlText w:val="-"/>
      <w:lvlJc w:val="left"/>
      <w:pPr>
        <w:tabs>
          <w:tab w:val="num" w:pos="5040"/>
        </w:tabs>
        <w:ind w:left="5040" w:hanging="360"/>
      </w:pPr>
      <w:rPr>
        <w:rFonts w:ascii="宋体" w:hAnsi="宋体" w:hint="default"/>
      </w:rPr>
    </w:lvl>
    <w:lvl w:ilvl="7" w:tplc="715C63BE" w:tentative="1">
      <w:start w:val="1"/>
      <w:numFmt w:val="bullet"/>
      <w:lvlText w:val="-"/>
      <w:lvlJc w:val="left"/>
      <w:pPr>
        <w:tabs>
          <w:tab w:val="num" w:pos="5760"/>
        </w:tabs>
        <w:ind w:left="5760" w:hanging="360"/>
      </w:pPr>
      <w:rPr>
        <w:rFonts w:ascii="宋体" w:hAnsi="宋体" w:hint="default"/>
      </w:rPr>
    </w:lvl>
    <w:lvl w:ilvl="8" w:tplc="0E6C8EE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BF315A7"/>
    <w:multiLevelType w:val="hybridMultilevel"/>
    <w:tmpl w:val="32B84912"/>
    <w:lvl w:ilvl="0" w:tplc="70EEFC92">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D277A"/>
    <w:multiLevelType w:val="hybridMultilevel"/>
    <w:tmpl w:val="9E9A1592"/>
    <w:lvl w:ilvl="0" w:tplc="89808F9A">
      <w:start w:val="10"/>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QwtDS3MDUwMbI0MDJW0lEKTi0uzszPAykwqgUABPHayCwAAAA="/>
  </w:docVars>
  <w:rsids>
    <w:rsidRoot w:val="00D66927"/>
    <w:rsid w:val="000010E6"/>
    <w:rsid w:val="00003C48"/>
    <w:rsid w:val="00004981"/>
    <w:rsid w:val="00010FEC"/>
    <w:rsid w:val="00026C2B"/>
    <w:rsid w:val="00030B7B"/>
    <w:rsid w:val="0004176A"/>
    <w:rsid w:val="000546C6"/>
    <w:rsid w:val="00084A4C"/>
    <w:rsid w:val="000A5B6C"/>
    <w:rsid w:val="000B451A"/>
    <w:rsid w:val="000F1814"/>
    <w:rsid w:val="000F38AA"/>
    <w:rsid w:val="001605F6"/>
    <w:rsid w:val="00165A99"/>
    <w:rsid w:val="001669AC"/>
    <w:rsid w:val="001672B8"/>
    <w:rsid w:val="00171E42"/>
    <w:rsid w:val="001937D0"/>
    <w:rsid w:val="001A61C7"/>
    <w:rsid w:val="00204A88"/>
    <w:rsid w:val="002543EB"/>
    <w:rsid w:val="00275AD2"/>
    <w:rsid w:val="00276352"/>
    <w:rsid w:val="0029300B"/>
    <w:rsid w:val="002C4AE7"/>
    <w:rsid w:val="002F2859"/>
    <w:rsid w:val="002F68FF"/>
    <w:rsid w:val="00355F21"/>
    <w:rsid w:val="00363EA6"/>
    <w:rsid w:val="00367597"/>
    <w:rsid w:val="0038088C"/>
    <w:rsid w:val="003D116A"/>
    <w:rsid w:val="003F43F7"/>
    <w:rsid w:val="00425383"/>
    <w:rsid w:val="00455140"/>
    <w:rsid w:val="00460DCF"/>
    <w:rsid w:val="00461541"/>
    <w:rsid w:val="00464288"/>
    <w:rsid w:val="004701D1"/>
    <w:rsid w:val="00477E57"/>
    <w:rsid w:val="0048416E"/>
    <w:rsid w:val="004B3E0A"/>
    <w:rsid w:val="004B45D8"/>
    <w:rsid w:val="004D60FD"/>
    <w:rsid w:val="00511240"/>
    <w:rsid w:val="00524F11"/>
    <w:rsid w:val="00535BD6"/>
    <w:rsid w:val="005F2A62"/>
    <w:rsid w:val="0062142D"/>
    <w:rsid w:val="00631D48"/>
    <w:rsid w:val="00646FD2"/>
    <w:rsid w:val="00670FA8"/>
    <w:rsid w:val="006728E4"/>
    <w:rsid w:val="00683984"/>
    <w:rsid w:val="006933EA"/>
    <w:rsid w:val="006A1491"/>
    <w:rsid w:val="00750921"/>
    <w:rsid w:val="00761413"/>
    <w:rsid w:val="00783EC5"/>
    <w:rsid w:val="007861B0"/>
    <w:rsid w:val="00791F98"/>
    <w:rsid w:val="007B3961"/>
    <w:rsid w:val="007C197A"/>
    <w:rsid w:val="008239CE"/>
    <w:rsid w:val="008321F4"/>
    <w:rsid w:val="0083234B"/>
    <w:rsid w:val="00870FA3"/>
    <w:rsid w:val="00873529"/>
    <w:rsid w:val="008956F2"/>
    <w:rsid w:val="008E061E"/>
    <w:rsid w:val="00946DF0"/>
    <w:rsid w:val="0095193A"/>
    <w:rsid w:val="0095637C"/>
    <w:rsid w:val="009B03CD"/>
    <w:rsid w:val="009E0076"/>
    <w:rsid w:val="009F18A9"/>
    <w:rsid w:val="00A371E2"/>
    <w:rsid w:val="00A456A7"/>
    <w:rsid w:val="00A45942"/>
    <w:rsid w:val="00A64BB8"/>
    <w:rsid w:val="00A912EC"/>
    <w:rsid w:val="00AC2C88"/>
    <w:rsid w:val="00AD0090"/>
    <w:rsid w:val="00AD0F8D"/>
    <w:rsid w:val="00B2138B"/>
    <w:rsid w:val="00B40FC9"/>
    <w:rsid w:val="00B4332C"/>
    <w:rsid w:val="00B72133"/>
    <w:rsid w:val="00B87FF2"/>
    <w:rsid w:val="00BA3604"/>
    <w:rsid w:val="00BB2F25"/>
    <w:rsid w:val="00C63872"/>
    <w:rsid w:val="00C75760"/>
    <w:rsid w:val="00C76FE4"/>
    <w:rsid w:val="00C86D6F"/>
    <w:rsid w:val="00CA74E8"/>
    <w:rsid w:val="00CB2B0E"/>
    <w:rsid w:val="00CE1EA1"/>
    <w:rsid w:val="00D06E1F"/>
    <w:rsid w:val="00D154ED"/>
    <w:rsid w:val="00D212E8"/>
    <w:rsid w:val="00D455A5"/>
    <w:rsid w:val="00D61CCD"/>
    <w:rsid w:val="00D66927"/>
    <w:rsid w:val="00D74B29"/>
    <w:rsid w:val="00D909B1"/>
    <w:rsid w:val="00DE539A"/>
    <w:rsid w:val="00E6497B"/>
    <w:rsid w:val="00E70A22"/>
    <w:rsid w:val="00E832E7"/>
    <w:rsid w:val="00E857C6"/>
    <w:rsid w:val="00ED1F02"/>
    <w:rsid w:val="00EF7081"/>
    <w:rsid w:val="00F027DD"/>
    <w:rsid w:val="00F05D4F"/>
    <w:rsid w:val="00F160BB"/>
    <w:rsid w:val="00F21194"/>
    <w:rsid w:val="00F76916"/>
    <w:rsid w:val="00FB0779"/>
    <w:rsid w:val="00FE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E466"/>
  <w15:chartTrackingRefBased/>
  <w15:docId w15:val="{D04807DE-0C3C-4156-B089-7950AB19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759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31D48"/>
    <w:pPr>
      <w:ind w:firstLineChars="200" w:firstLine="420"/>
    </w:pPr>
  </w:style>
  <w:style w:type="paragraph" w:styleId="a5">
    <w:name w:val="header"/>
    <w:basedOn w:val="a"/>
    <w:link w:val="a6"/>
    <w:uiPriority w:val="99"/>
    <w:unhideWhenUsed/>
    <w:rsid w:val="00ED1F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1F02"/>
    <w:rPr>
      <w:sz w:val="18"/>
      <w:szCs w:val="18"/>
    </w:rPr>
  </w:style>
  <w:style w:type="paragraph" w:styleId="a7">
    <w:name w:val="footer"/>
    <w:basedOn w:val="a"/>
    <w:link w:val="a8"/>
    <w:uiPriority w:val="99"/>
    <w:unhideWhenUsed/>
    <w:rsid w:val="00ED1F02"/>
    <w:pPr>
      <w:tabs>
        <w:tab w:val="center" w:pos="4153"/>
        <w:tab w:val="right" w:pos="8306"/>
      </w:tabs>
      <w:snapToGrid w:val="0"/>
      <w:jc w:val="left"/>
    </w:pPr>
    <w:rPr>
      <w:sz w:val="18"/>
      <w:szCs w:val="18"/>
    </w:rPr>
  </w:style>
  <w:style w:type="character" w:customStyle="1" w:styleId="a8">
    <w:name w:val="页脚 字符"/>
    <w:basedOn w:val="a0"/>
    <w:link w:val="a7"/>
    <w:uiPriority w:val="99"/>
    <w:rsid w:val="00ED1F02"/>
    <w:rPr>
      <w:sz w:val="18"/>
      <w:szCs w:val="18"/>
    </w:rPr>
  </w:style>
  <w:style w:type="table" w:styleId="a9">
    <w:name w:val="Table Grid"/>
    <w:basedOn w:val="a1"/>
    <w:uiPriority w:val="39"/>
    <w:rsid w:val="00D15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461">
      <w:bodyDiv w:val="1"/>
      <w:marLeft w:val="0"/>
      <w:marRight w:val="0"/>
      <w:marTop w:val="0"/>
      <w:marBottom w:val="0"/>
      <w:divBdr>
        <w:top w:val="none" w:sz="0" w:space="0" w:color="auto"/>
        <w:left w:val="none" w:sz="0" w:space="0" w:color="auto"/>
        <w:bottom w:val="none" w:sz="0" w:space="0" w:color="auto"/>
        <w:right w:val="none" w:sz="0" w:space="0" w:color="auto"/>
      </w:divBdr>
    </w:div>
    <w:div w:id="475026085">
      <w:bodyDiv w:val="1"/>
      <w:marLeft w:val="0"/>
      <w:marRight w:val="0"/>
      <w:marTop w:val="0"/>
      <w:marBottom w:val="0"/>
      <w:divBdr>
        <w:top w:val="none" w:sz="0" w:space="0" w:color="auto"/>
        <w:left w:val="none" w:sz="0" w:space="0" w:color="auto"/>
        <w:bottom w:val="none" w:sz="0" w:space="0" w:color="auto"/>
        <w:right w:val="none" w:sz="0" w:space="0" w:color="auto"/>
      </w:divBdr>
    </w:div>
    <w:div w:id="485512525">
      <w:bodyDiv w:val="1"/>
      <w:marLeft w:val="0"/>
      <w:marRight w:val="0"/>
      <w:marTop w:val="0"/>
      <w:marBottom w:val="0"/>
      <w:divBdr>
        <w:top w:val="none" w:sz="0" w:space="0" w:color="auto"/>
        <w:left w:val="none" w:sz="0" w:space="0" w:color="auto"/>
        <w:bottom w:val="none" w:sz="0" w:space="0" w:color="auto"/>
        <w:right w:val="none" w:sz="0" w:space="0" w:color="auto"/>
      </w:divBdr>
    </w:div>
    <w:div w:id="1056781189">
      <w:bodyDiv w:val="1"/>
      <w:marLeft w:val="0"/>
      <w:marRight w:val="0"/>
      <w:marTop w:val="0"/>
      <w:marBottom w:val="0"/>
      <w:divBdr>
        <w:top w:val="none" w:sz="0" w:space="0" w:color="auto"/>
        <w:left w:val="none" w:sz="0" w:space="0" w:color="auto"/>
        <w:bottom w:val="none" w:sz="0" w:space="0" w:color="auto"/>
        <w:right w:val="none" w:sz="0" w:space="0" w:color="auto"/>
      </w:divBdr>
    </w:div>
    <w:div w:id="1128473470">
      <w:bodyDiv w:val="1"/>
      <w:marLeft w:val="0"/>
      <w:marRight w:val="0"/>
      <w:marTop w:val="0"/>
      <w:marBottom w:val="0"/>
      <w:divBdr>
        <w:top w:val="none" w:sz="0" w:space="0" w:color="auto"/>
        <w:left w:val="none" w:sz="0" w:space="0" w:color="auto"/>
        <w:bottom w:val="none" w:sz="0" w:space="0" w:color="auto"/>
        <w:right w:val="none" w:sz="0" w:space="0" w:color="auto"/>
      </w:divBdr>
      <w:divsChild>
        <w:div w:id="883442080">
          <w:marLeft w:val="446"/>
          <w:marRight w:val="0"/>
          <w:marTop w:val="0"/>
          <w:marBottom w:val="0"/>
          <w:divBdr>
            <w:top w:val="none" w:sz="0" w:space="0" w:color="auto"/>
            <w:left w:val="none" w:sz="0" w:space="0" w:color="auto"/>
            <w:bottom w:val="none" w:sz="0" w:space="0" w:color="auto"/>
            <w:right w:val="none" w:sz="0" w:space="0" w:color="auto"/>
          </w:divBdr>
        </w:div>
        <w:div w:id="664552919">
          <w:marLeft w:val="446"/>
          <w:marRight w:val="0"/>
          <w:marTop w:val="0"/>
          <w:marBottom w:val="0"/>
          <w:divBdr>
            <w:top w:val="none" w:sz="0" w:space="0" w:color="auto"/>
            <w:left w:val="none" w:sz="0" w:space="0" w:color="auto"/>
            <w:bottom w:val="none" w:sz="0" w:space="0" w:color="auto"/>
            <w:right w:val="none" w:sz="0" w:space="0" w:color="auto"/>
          </w:divBdr>
        </w:div>
        <w:div w:id="1099838629">
          <w:marLeft w:val="446"/>
          <w:marRight w:val="0"/>
          <w:marTop w:val="0"/>
          <w:marBottom w:val="0"/>
          <w:divBdr>
            <w:top w:val="none" w:sz="0" w:space="0" w:color="auto"/>
            <w:left w:val="none" w:sz="0" w:space="0" w:color="auto"/>
            <w:bottom w:val="none" w:sz="0" w:space="0" w:color="auto"/>
            <w:right w:val="none" w:sz="0" w:space="0" w:color="auto"/>
          </w:divBdr>
        </w:div>
      </w:divsChild>
    </w:div>
    <w:div w:id="1347827521">
      <w:bodyDiv w:val="1"/>
      <w:marLeft w:val="0"/>
      <w:marRight w:val="0"/>
      <w:marTop w:val="0"/>
      <w:marBottom w:val="0"/>
      <w:divBdr>
        <w:top w:val="none" w:sz="0" w:space="0" w:color="auto"/>
        <w:left w:val="none" w:sz="0" w:space="0" w:color="auto"/>
        <w:bottom w:val="none" w:sz="0" w:space="0" w:color="auto"/>
        <w:right w:val="none" w:sz="0" w:space="0" w:color="auto"/>
      </w:divBdr>
    </w:div>
    <w:div w:id="1455635652">
      <w:bodyDiv w:val="1"/>
      <w:marLeft w:val="0"/>
      <w:marRight w:val="0"/>
      <w:marTop w:val="0"/>
      <w:marBottom w:val="0"/>
      <w:divBdr>
        <w:top w:val="none" w:sz="0" w:space="0" w:color="auto"/>
        <w:left w:val="none" w:sz="0" w:space="0" w:color="auto"/>
        <w:bottom w:val="none" w:sz="0" w:space="0" w:color="auto"/>
        <w:right w:val="none" w:sz="0" w:space="0" w:color="auto"/>
      </w:divBdr>
    </w:div>
    <w:div w:id="20350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明远</dc:creator>
  <cp:keywords/>
  <dc:description/>
  <cp:lastModifiedBy>朱 明远</cp:lastModifiedBy>
  <cp:revision>138</cp:revision>
  <cp:lastPrinted>2019-12-27T11:56:00Z</cp:lastPrinted>
  <dcterms:created xsi:type="dcterms:W3CDTF">2019-12-26T07:42:00Z</dcterms:created>
  <dcterms:modified xsi:type="dcterms:W3CDTF">2019-12-27T13:58:00Z</dcterms:modified>
</cp:coreProperties>
</file>