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CDB2D" w14:textId="235CA023" w:rsidR="00F567FB" w:rsidRPr="00E714EF" w:rsidRDefault="00F567FB" w:rsidP="00F567FB">
      <w:pPr>
        <w:rPr>
          <w:rFonts w:eastAsia="等线" w:cs="Times New Roman"/>
          <w:sz w:val="52"/>
        </w:rPr>
      </w:pPr>
    </w:p>
    <w:p w14:paraId="4BC109BD" w14:textId="6D478D99" w:rsidR="00F567FB" w:rsidRPr="00E714EF" w:rsidRDefault="006E5811" w:rsidP="00F567FB">
      <w:pPr>
        <w:jc w:val="center"/>
        <w:rPr>
          <w:rFonts w:eastAsia="等线" w:cs="Times New Roman"/>
          <w:sz w:val="52"/>
        </w:rPr>
      </w:pPr>
      <w:r w:rsidRPr="00E714EF">
        <w:rPr>
          <w:rFonts w:eastAsia="等线" w:cs="Times New Roman"/>
          <w:noProof/>
          <w:sz w:val="52"/>
        </w:rPr>
        <w:drawing>
          <wp:inline distT="0" distB="0" distL="0" distR="0" wp14:anchorId="6D100D4E" wp14:editId="1BDB6ABD">
            <wp:extent cx="5274310" cy="972820"/>
            <wp:effectExtent l="0" t="0" r="2540" b="177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972820"/>
                    </a:xfrm>
                    <a:prstGeom prst="rect">
                      <a:avLst/>
                    </a:prstGeom>
                  </pic:spPr>
                </pic:pic>
              </a:graphicData>
            </a:graphic>
          </wp:inline>
        </w:drawing>
      </w:r>
    </w:p>
    <w:p w14:paraId="479F80EF" w14:textId="77777777" w:rsidR="00F567FB" w:rsidRPr="00E714EF" w:rsidRDefault="00F567FB" w:rsidP="00F567FB">
      <w:pPr>
        <w:jc w:val="center"/>
        <w:rPr>
          <w:rFonts w:eastAsia="等线" w:cs="Times New Roman"/>
          <w:sz w:val="52"/>
        </w:rPr>
      </w:pPr>
    </w:p>
    <w:p w14:paraId="4D223288" w14:textId="77777777" w:rsidR="00F567FB" w:rsidRPr="00E714EF" w:rsidRDefault="00F567FB" w:rsidP="00F567FB">
      <w:pPr>
        <w:jc w:val="center"/>
        <w:rPr>
          <w:rFonts w:eastAsia="黑体" w:cs="Times New Roman"/>
          <w:sz w:val="72"/>
          <w:szCs w:val="72"/>
        </w:rPr>
      </w:pPr>
    </w:p>
    <w:p w14:paraId="33F95FDA" w14:textId="11ED6836" w:rsidR="00F567FB" w:rsidRPr="00E714EF" w:rsidRDefault="006E5811" w:rsidP="00F567FB">
      <w:pPr>
        <w:jc w:val="center"/>
        <w:rPr>
          <w:rFonts w:eastAsia="黑体" w:cs="Times New Roman"/>
          <w:sz w:val="72"/>
          <w:szCs w:val="72"/>
        </w:rPr>
      </w:pPr>
      <w:r>
        <w:rPr>
          <w:rFonts w:eastAsia="黑体" w:cs="Times New Roman" w:hint="eastAsia"/>
          <w:sz w:val="72"/>
          <w:szCs w:val="72"/>
        </w:rPr>
        <w:t>《</w:t>
      </w:r>
      <w:r w:rsidRPr="00E714EF">
        <w:rPr>
          <w:rFonts w:eastAsia="黑体" w:cs="Times New Roman"/>
          <w:sz w:val="72"/>
          <w:szCs w:val="72"/>
        </w:rPr>
        <w:t>加速试验综合实践</w:t>
      </w:r>
      <w:r>
        <w:rPr>
          <w:rFonts w:eastAsia="黑体" w:cs="Times New Roman" w:hint="eastAsia"/>
          <w:sz w:val="72"/>
          <w:szCs w:val="72"/>
        </w:rPr>
        <w:t>》</w:t>
      </w:r>
    </w:p>
    <w:p w14:paraId="00DEFCE0" w14:textId="3E0B872E" w:rsidR="00F567FB" w:rsidRPr="00E714EF" w:rsidRDefault="00DB10F3" w:rsidP="00F567FB">
      <w:pPr>
        <w:jc w:val="center"/>
        <w:rPr>
          <w:rFonts w:eastAsia="黑体" w:cs="Times New Roman" w:hint="eastAsia"/>
          <w:sz w:val="72"/>
          <w:szCs w:val="72"/>
        </w:rPr>
      </w:pPr>
      <w:r w:rsidRPr="00DB10F3">
        <w:rPr>
          <w:rFonts w:eastAsia="黑体" w:cs="Times New Roman" w:hint="eastAsia"/>
          <w:sz w:val="72"/>
          <w:szCs w:val="72"/>
        </w:rPr>
        <w:t>复现报告</w:t>
      </w:r>
    </w:p>
    <w:p w14:paraId="0597C637" w14:textId="77777777" w:rsidR="00F567FB" w:rsidRPr="00E714EF" w:rsidRDefault="00F567FB" w:rsidP="00F567FB">
      <w:pPr>
        <w:jc w:val="center"/>
        <w:rPr>
          <w:rFonts w:eastAsia="黑体" w:cs="Times New Roman"/>
          <w:sz w:val="72"/>
          <w:szCs w:val="72"/>
        </w:rPr>
      </w:pPr>
    </w:p>
    <w:p w14:paraId="2A9BDF3C" w14:textId="77777777" w:rsidR="00F567FB" w:rsidRPr="00E714EF" w:rsidRDefault="00F567FB" w:rsidP="00F567FB">
      <w:pPr>
        <w:rPr>
          <w:rFonts w:eastAsia="等线" w:cs="Times New Roman"/>
        </w:rPr>
      </w:pPr>
    </w:p>
    <w:tbl>
      <w:tblPr>
        <w:tblW w:w="4247" w:type="pct"/>
        <w:jc w:val="center"/>
        <w:tblCellMar>
          <w:left w:w="0" w:type="dxa"/>
          <w:right w:w="0" w:type="dxa"/>
        </w:tblCellMar>
        <w:tblLook w:val="04A0" w:firstRow="1" w:lastRow="0" w:firstColumn="1" w:lastColumn="0" w:noHBand="0" w:noVBand="1"/>
      </w:tblPr>
      <w:tblGrid>
        <w:gridCol w:w="2466"/>
        <w:gridCol w:w="4581"/>
      </w:tblGrid>
      <w:tr w:rsidR="00F567FB" w:rsidRPr="00E714EF" w14:paraId="29A99DDD"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38CFC910" w14:textId="79D7A6E9" w:rsidR="00F567FB" w:rsidRPr="006E5811" w:rsidRDefault="006E5811" w:rsidP="00CD7FC3">
            <w:pPr>
              <w:widowControl/>
              <w:jc w:val="center"/>
              <w:textAlignment w:val="center"/>
              <w:rPr>
                <w:rFonts w:cs="Times New Roman"/>
                <w:color w:val="000000"/>
                <w:sz w:val="32"/>
                <w:szCs w:val="28"/>
              </w:rPr>
            </w:pPr>
            <w:r w:rsidRPr="006E5811">
              <w:rPr>
                <w:rFonts w:cs="Times New Roman" w:hint="eastAsia"/>
                <w:color w:val="000000"/>
                <w:sz w:val="32"/>
                <w:szCs w:val="28"/>
              </w:rPr>
              <w:t>实验</w:t>
            </w:r>
            <w:r w:rsidR="00FD230B" w:rsidRPr="006E5811">
              <w:rPr>
                <w:rFonts w:cs="Times New Roman"/>
                <w:color w:val="000000"/>
                <w:sz w:val="32"/>
                <w:szCs w:val="28"/>
              </w:rPr>
              <w:t>地点</w:t>
            </w:r>
          </w:p>
        </w:tc>
        <w:tc>
          <w:tcPr>
            <w:tcW w:w="32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16613136" w14:textId="09633B4C" w:rsidR="00F567FB" w:rsidRPr="006E5811" w:rsidRDefault="006E5811" w:rsidP="00CD7FC3">
            <w:pPr>
              <w:widowControl/>
              <w:jc w:val="center"/>
              <w:textAlignment w:val="center"/>
              <w:rPr>
                <w:rFonts w:cs="Times New Roman"/>
                <w:color w:val="000000"/>
                <w:sz w:val="32"/>
                <w:szCs w:val="28"/>
              </w:rPr>
            </w:pPr>
            <w:r w:rsidRPr="006E5811">
              <w:rPr>
                <w:rFonts w:cs="Times New Roman" w:hint="eastAsia"/>
                <w:color w:val="000000"/>
                <w:kern w:val="0"/>
                <w:sz w:val="32"/>
                <w:szCs w:val="28"/>
                <w:lang w:bidi="ar"/>
              </w:rPr>
              <w:t>为民楼</w:t>
            </w:r>
            <w:r w:rsidR="00DB10F3">
              <w:rPr>
                <w:rFonts w:cs="Times New Roman" w:hint="eastAsia"/>
                <w:color w:val="000000"/>
                <w:kern w:val="0"/>
                <w:sz w:val="32"/>
                <w:szCs w:val="28"/>
                <w:lang w:bidi="ar"/>
              </w:rPr>
              <w:t>210</w:t>
            </w:r>
            <w:r w:rsidR="00FD230B" w:rsidRPr="006E5811">
              <w:rPr>
                <w:rFonts w:cs="Times New Roman"/>
                <w:color w:val="000000"/>
                <w:kern w:val="0"/>
                <w:sz w:val="32"/>
                <w:szCs w:val="28"/>
                <w:lang w:bidi="ar"/>
              </w:rPr>
              <w:t>室</w:t>
            </w:r>
          </w:p>
        </w:tc>
      </w:tr>
      <w:tr w:rsidR="00F567FB" w:rsidRPr="00E714EF" w14:paraId="1F0C13D6"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6B19F86E" w14:textId="0317F1ED" w:rsidR="00F567FB" w:rsidRPr="006E5811" w:rsidRDefault="006E5811" w:rsidP="00CD7FC3">
            <w:pPr>
              <w:widowControl/>
              <w:jc w:val="center"/>
              <w:textAlignment w:val="center"/>
              <w:rPr>
                <w:rFonts w:cs="Times New Roman"/>
                <w:color w:val="000000"/>
                <w:sz w:val="32"/>
                <w:szCs w:val="28"/>
              </w:rPr>
            </w:pPr>
            <w:r w:rsidRPr="006E5811">
              <w:rPr>
                <w:rFonts w:cs="Times New Roman" w:hint="eastAsia"/>
                <w:color w:val="000000"/>
                <w:sz w:val="32"/>
                <w:szCs w:val="28"/>
              </w:rPr>
              <w:t>学生姓名</w:t>
            </w:r>
          </w:p>
        </w:tc>
        <w:tc>
          <w:tcPr>
            <w:tcW w:w="3250"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E5C894C" w14:textId="265DE634" w:rsidR="00F567FB" w:rsidRPr="006E5811" w:rsidRDefault="00DB10F3" w:rsidP="00CD7FC3">
            <w:pPr>
              <w:widowControl/>
              <w:jc w:val="center"/>
              <w:textAlignment w:val="center"/>
              <w:rPr>
                <w:rFonts w:cs="Times New Roman"/>
                <w:color w:val="000000"/>
                <w:sz w:val="32"/>
                <w:szCs w:val="28"/>
              </w:rPr>
            </w:pPr>
            <w:r>
              <w:rPr>
                <w:rFonts w:cs="Times New Roman" w:hint="eastAsia"/>
                <w:color w:val="000000"/>
                <w:sz w:val="32"/>
                <w:szCs w:val="28"/>
              </w:rPr>
              <w:t>华广斌</w:t>
            </w:r>
          </w:p>
        </w:tc>
      </w:tr>
      <w:tr w:rsidR="00F567FB" w:rsidRPr="00E714EF" w14:paraId="3944CEE4"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2D61A972" w14:textId="149FF939" w:rsidR="00F567FB" w:rsidRPr="006E5811" w:rsidRDefault="008D2C8C" w:rsidP="00CD7FC3">
            <w:pPr>
              <w:widowControl/>
              <w:jc w:val="center"/>
              <w:textAlignment w:val="center"/>
              <w:rPr>
                <w:rFonts w:cs="Times New Roman"/>
                <w:color w:val="000000"/>
                <w:sz w:val="32"/>
                <w:szCs w:val="28"/>
              </w:rPr>
            </w:pPr>
            <w:r w:rsidRPr="006E5811">
              <w:rPr>
                <w:rFonts w:cs="Times New Roman"/>
                <w:color w:val="000000"/>
                <w:sz w:val="32"/>
                <w:szCs w:val="28"/>
              </w:rPr>
              <w:t>学</w:t>
            </w:r>
            <w:r w:rsidR="006E5811" w:rsidRPr="006E5811">
              <w:rPr>
                <w:rFonts w:cs="Times New Roman" w:hint="eastAsia"/>
                <w:color w:val="000000"/>
                <w:sz w:val="32"/>
                <w:szCs w:val="28"/>
              </w:rPr>
              <w:t xml:space="preserve"> </w:t>
            </w:r>
            <w:r w:rsidR="006E5811" w:rsidRPr="006E5811">
              <w:rPr>
                <w:rFonts w:cs="Times New Roman"/>
                <w:color w:val="000000"/>
                <w:sz w:val="32"/>
                <w:szCs w:val="28"/>
              </w:rPr>
              <w:t xml:space="preserve">   </w:t>
            </w:r>
            <w:r w:rsidRPr="006E5811">
              <w:rPr>
                <w:rFonts w:cs="Times New Roman"/>
                <w:color w:val="000000"/>
                <w:sz w:val="32"/>
                <w:szCs w:val="28"/>
              </w:rPr>
              <w:t>号</w:t>
            </w:r>
          </w:p>
        </w:tc>
        <w:tc>
          <w:tcPr>
            <w:tcW w:w="32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16AE56CE" w14:textId="29DE49D5" w:rsidR="00F567FB" w:rsidRPr="006E5811" w:rsidRDefault="00DB10F3" w:rsidP="00CD7FC3">
            <w:pPr>
              <w:widowControl/>
              <w:jc w:val="center"/>
              <w:textAlignment w:val="center"/>
              <w:rPr>
                <w:rFonts w:cs="Times New Roman"/>
                <w:color w:val="000000"/>
                <w:sz w:val="32"/>
                <w:szCs w:val="28"/>
              </w:rPr>
            </w:pPr>
            <w:r>
              <w:rPr>
                <w:rFonts w:cs="Times New Roman" w:hint="eastAsia"/>
                <w:color w:val="000000"/>
                <w:sz w:val="32"/>
                <w:szCs w:val="28"/>
              </w:rPr>
              <w:t>SY2214108</w:t>
            </w:r>
          </w:p>
        </w:tc>
      </w:tr>
      <w:tr w:rsidR="00F567FB" w:rsidRPr="00E714EF" w14:paraId="3314327D"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2EB41E95" w14:textId="2C944211" w:rsidR="00F567FB" w:rsidRPr="006E5811" w:rsidRDefault="006E5811" w:rsidP="00CD7FC3">
            <w:pPr>
              <w:widowControl/>
              <w:jc w:val="center"/>
              <w:textAlignment w:val="center"/>
              <w:rPr>
                <w:rFonts w:cs="Times New Roman"/>
                <w:color w:val="000000"/>
                <w:sz w:val="32"/>
                <w:szCs w:val="28"/>
              </w:rPr>
            </w:pPr>
            <w:r w:rsidRPr="006E5811">
              <w:rPr>
                <w:rFonts w:cs="Times New Roman" w:hint="eastAsia"/>
                <w:color w:val="000000"/>
                <w:kern w:val="0"/>
                <w:sz w:val="32"/>
                <w:szCs w:val="28"/>
                <w:lang w:bidi="ar"/>
              </w:rPr>
              <w:t>实验</w:t>
            </w:r>
            <w:r w:rsidR="00CD7FC3" w:rsidRPr="006E5811">
              <w:rPr>
                <w:rFonts w:cs="Times New Roman"/>
                <w:color w:val="000000"/>
                <w:kern w:val="0"/>
                <w:sz w:val="32"/>
                <w:szCs w:val="28"/>
                <w:lang w:bidi="ar"/>
              </w:rPr>
              <w:t>日期</w:t>
            </w:r>
          </w:p>
        </w:tc>
        <w:tc>
          <w:tcPr>
            <w:tcW w:w="32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4F05F852" w14:textId="0D6B1305" w:rsidR="00F567FB" w:rsidRPr="006E5811" w:rsidRDefault="00F567FB" w:rsidP="00CD7FC3">
            <w:pPr>
              <w:widowControl/>
              <w:jc w:val="center"/>
              <w:textAlignment w:val="center"/>
              <w:rPr>
                <w:rFonts w:cs="Times New Roman"/>
                <w:color w:val="000000"/>
                <w:sz w:val="32"/>
                <w:szCs w:val="28"/>
              </w:rPr>
            </w:pPr>
            <w:r w:rsidRPr="006E5811">
              <w:rPr>
                <w:rFonts w:cs="Times New Roman"/>
                <w:color w:val="000000"/>
                <w:kern w:val="0"/>
                <w:sz w:val="32"/>
                <w:szCs w:val="28"/>
                <w:lang w:bidi="ar"/>
              </w:rPr>
              <w:t>202</w:t>
            </w:r>
            <w:r w:rsidR="00DB10F3">
              <w:rPr>
                <w:rFonts w:cs="Times New Roman" w:hint="eastAsia"/>
                <w:color w:val="000000"/>
                <w:kern w:val="0"/>
                <w:sz w:val="32"/>
                <w:szCs w:val="28"/>
                <w:lang w:bidi="ar"/>
              </w:rPr>
              <w:t>3</w:t>
            </w:r>
            <w:r w:rsidRPr="006E5811">
              <w:rPr>
                <w:rFonts w:cs="Times New Roman"/>
                <w:color w:val="000000"/>
                <w:kern w:val="0"/>
                <w:sz w:val="32"/>
                <w:szCs w:val="28"/>
                <w:lang w:bidi="ar"/>
              </w:rPr>
              <w:t>年</w:t>
            </w:r>
            <w:r w:rsidR="00DB10F3">
              <w:rPr>
                <w:rFonts w:cs="Times New Roman" w:hint="eastAsia"/>
                <w:color w:val="000000"/>
                <w:kern w:val="0"/>
                <w:sz w:val="32"/>
                <w:szCs w:val="28"/>
                <w:lang w:bidi="ar"/>
              </w:rPr>
              <w:t>4</w:t>
            </w:r>
            <w:r w:rsidRPr="006E5811">
              <w:rPr>
                <w:rFonts w:cs="Times New Roman"/>
                <w:color w:val="000000"/>
                <w:kern w:val="0"/>
                <w:sz w:val="32"/>
                <w:szCs w:val="28"/>
                <w:lang w:bidi="ar"/>
              </w:rPr>
              <w:t>月</w:t>
            </w:r>
            <w:r w:rsidR="00DB10F3">
              <w:rPr>
                <w:rFonts w:cs="Times New Roman" w:hint="eastAsia"/>
                <w:color w:val="000000"/>
                <w:kern w:val="0"/>
                <w:sz w:val="32"/>
                <w:szCs w:val="28"/>
                <w:lang w:bidi="ar"/>
              </w:rPr>
              <w:t>26</w:t>
            </w:r>
            <w:r w:rsidRPr="006E5811">
              <w:rPr>
                <w:rFonts w:cs="Times New Roman"/>
                <w:color w:val="000000"/>
                <w:kern w:val="0"/>
                <w:sz w:val="32"/>
                <w:szCs w:val="28"/>
                <w:lang w:bidi="ar"/>
              </w:rPr>
              <w:t>日</w:t>
            </w:r>
          </w:p>
        </w:tc>
      </w:tr>
    </w:tbl>
    <w:p w14:paraId="28E1B0F1" w14:textId="77777777" w:rsidR="00F567FB" w:rsidRPr="00E714EF" w:rsidRDefault="00F567FB" w:rsidP="00F567FB">
      <w:pPr>
        <w:jc w:val="center"/>
        <w:rPr>
          <w:rFonts w:eastAsia="等线" w:cs="Times New Roman"/>
        </w:rPr>
      </w:pPr>
    </w:p>
    <w:p w14:paraId="754DC49F" w14:textId="77777777" w:rsidR="00F567FB" w:rsidRPr="00E714EF" w:rsidRDefault="00F567FB" w:rsidP="00F567FB">
      <w:pPr>
        <w:jc w:val="center"/>
        <w:rPr>
          <w:rFonts w:eastAsia="等线" w:cs="Times New Roman"/>
        </w:rPr>
      </w:pPr>
    </w:p>
    <w:p w14:paraId="437CF502" w14:textId="77777777" w:rsidR="00F567FB" w:rsidRPr="00E714EF" w:rsidRDefault="00F567FB" w:rsidP="00F567FB">
      <w:pPr>
        <w:rPr>
          <w:rFonts w:eastAsia="等线" w:cs="Times New Roman"/>
          <w:u w:val="single"/>
        </w:rPr>
      </w:pPr>
    </w:p>
    <w:p w14:paraId="1464F49D" w14:textId="247D3B54" w:rsidR="00DB10F3" w:rsidRDefault="00F567FB" w:rsidP="00FD230B">
      <w:pPr>
        <w:ind w:left="360" w:hanging="360"/>
        <w:jc w:val="center"/>
        <w:rPr>
          <w:rFonts w:cs="Times New Roman"/>
          <w:sz w:val="32"/>
        </w:rPr>
      </w:pPr>
      <w:r w:rsidRPr="006E5811">
        <w:rPr>
          <w:rFonts w:cs="Times New Roman"/>
          <w:sz w:val="32"/>
        </w:rPr>
        <w:t>202</w:t>
      </w:r>
      <w:r w:rsidR="00DB10F3">
        <w:rPr>
          <w:rFonts w:cs="Times New Roman" w:hint="eastAsia"/>
          <w:sz w:val="32"/>
        </w:rPr>
        <w:t>3</w:t>
      </w:r>
      <w:r w:rsidRPr="006E5811">
        <w:rPr>
          <w:rFonts w:cs="Times New Roman"/>
          <w:sz w:val="32"/>
        </w:rPr>
        <w:t>年</w:t>
      </w:r>
      <w:r w:rsidR="00DB10F3">
        <w:rPr>
          <w:rFonts w:cs="Times New Roman" w:hint="eastAsia"/>
          <w:sz w:val="32"/>
        </w:rPr>
        <w:t>5</w:t>
      </w:r>
      <w:r w:rsidRPr="006E5811">
        <w:rPr>
          <w:rFonts w:cs="Times New Roman"/>
          <w:sz w:val="32"/>
        </w:rPr>
        <w:t>月</w:t>
      </w:r>
      <w:r w:rsidR="00DB10F3">
        <w:rPr>
          <w:rFonts w:cs="Times New Roman" w:hint="eastAsia"/>
          <w:sz w:val="32"/>
        </w:rPr>
        <w:t>20</w:t>
      </w:r>
      <w:r w:rsidRPr="006E5811">
        <w:rPr>
          <w:rFonts w:cs="Times New Roman"/>
          <w:sz w:val="32"/>
        </w:rPr>
        <w:t>日</w:t>
      </w:r>
    </w:p>
    <w:p w14:paraId="7359D3E3" w14:textId="77777777" w:rsidR="00DB10F3" w:rsidRDefault="00DB10F3">
      <w:pPr>
        <w:widowControl/>
        <w:spacing w:line="240" w:lineRule="auto"/>
        <w:rPr>
          <w:rFonts w:cs="Times New Roman"/>
          <w:sz w:val="32"/>
        </w:rPr>
      </w:pPr>
      <w:r>
        <w:rPr>
          <w:rFonts w:cs="Times New Roman"/>
          <w:sz w:val="32"/>
        </w:rPr>
        <w:br w:type="page"/>
      </w:r>
    </w:p>
    <w:p w14:paraId="375DCC8E" w14:textId="77777777" w:rsidR="00FD230B" w:rsidRPr="006E5811" w:rsidRDefault="00FD230B" w:rsidP="00FD230B">
      <w:pPr>
        <w:ind w:left="360" w:hanging="360"/>
        <w:jc w:val="center"/>
        <w:rPr>
          <w:rFonts w:cs="Times New Roman"/>
          <w:sz w:val="32"/>
        </w:rPr>
      </w:pPr>
    </w:p>
    <w:sdt>
      <w:sdtPr>
        <w:rPr>
          <w:rFonts w:ascii="Times New Roman" w:eastAsia="宋体" w:hAnsi="Times New Roman" w:cstheme="minorBidi"/>
          <w:b w:val="0"/>
          <w:bCs w:val="0"/>
          <w:kern w:val="2"/>
          <w:sz w:val="24"/>
          <w:szCs w:val="22"/>
          <w:lang w:val="zh-CN"/>
        </w:rPr>
        <w:id w:val="1175306415"/>
        <w:docPartObj>
          <w:docPartGallery w:val="Table of Contents"/>
          <w:docPartUnique/>
        </w:docPartObj>
      </w:sdtPr>
      <w:sdtEndPr/>
      <w:sdtContent>
        <w:p w14:paraId="233D5E7B" w14:textId="65F99B96" w:rsidR="00037AA6" w:rsidRPr="00C344AE" w:rsidRDefault="00037AA6" w:rsidP="00C344AE">
          <w:pPr>
            <w:pStyle w:val="TOC"/>
            <w:numPr>
              <w:ilvl w:val="0"/>
              <w:numId w:val="0"/>
            </w:numPr>
            <w:spacing w:after="240"/>
            <w:jc w:val="center"/>
            <w:rPr>
              <w:rFonts w:ascii="黑体" w:eastAsia="黑体" w:hAnsi="黑体"/>
              <w:b w:val="0"/>
            </w:rPr>
          </w:pPr>
          <w:r w:rsidRPr="00C344AE">
            <w:rPr>
              <w:rFonts w:ascii="黑体" w:eastAsia="黑体" w:hAnsi="黑体"/>
              <w:b w:val="0"/>
            </w:rPr>
            <w:t>目</w:t>
          </w:r>
          <w:r w:rsidR="006E5811" w:rsidRPr="00C344AE">
            <w:rPr>
              <w:rFonts w:ascii="黑体" w:eastAsia="黑体" w:hAnsi="黑体" w:hint="eastAsia"/>
              <w:b w:val="0"/>
            </w:rPr>
            <w:t xml:space="preserve"> </w:t>
          </w:r>
          <w:r w:rsidR="006E5811" w:rsidRPr="00C344AE">
            <w:rPr>
              <w:rFonts w:ascii="黑体" w:eastAsia="黑体" w:hAnsi="黑体"/>
              <w:b w:val="0"/>
            </w:rPr>
            <w:t xml:space="preserve"> </w:t>
          </w:r>
          <w:r w:rsidRPr="00C344AE">
            <w:rPr>
              <w:rFonts w:ascii="黑体" w:eastAsia="黑体" w:hAnsi="黑体"/>
              <w:b w:val="0"/>
            </w:rPr>
            <w:t>录</w:t>
          </w:r>
        </w:p>
        <w:p w14:paraId="5826B418" w14:textId="490ECE47" w:rsidR="00DB10F3" w:rsidRDefault="00037AA6">
          <w:pPr>
            <w:pStyle w:val="TOC1"/>
            <w:tabs>
              <w:tab w:val="left" w:pos="840"/>
              <w:tab w:val="right" w:leader="dot" w:pos="8296"/>
            </w:tabs>
            <w:rPr>
              <w:rFonts w:asciiTheme="minorHAnsi" w:eastAsiaTheme="minorEastAsia" w:hAnsiTheme="minorHAnsi"/>
              <w:noProof/>
              <w:sz w:val="21"/>
              <w14:ligatures w14:val="standardContextual"/>
            </w:rPr>
          </w:pPr>
          <w:r w:rsidRPr="00C344AE">
            <w:rPr>
              <w:rFonts w:cs="Times New Roman"/>
            </w:rPr>
            <w:fldChar w:fldCharType="begin"/>
          </w:r>
          <w:r w:rsidRPr="00C344AE">
            <w:rPr>
              <w:rFonts w:cs="Times New Roman"/>
            </w:rPr>
            <w:instrText xml:space="preserve"> TOC \o "1-3" \h \z \u </w:instrText>
          </w:r>
          <w:r w:rsidRPr="00C344AE">
            <w:rPr>
              <w:rFonts w:cs="Times New Roman"/>
            </w:rPr>
            <w:fldChar w:fldCharType="separate"/>
          </w:r>
          <w:hyperlink w:anchor="_Toc135493200" w:history="1">
            <w:r w:rsidR="00DB10F3" w:rsidRPr="0008746B">
              <w:rPr>
                <w:rStyle w:val="aff"/>
                <w:noProof/>
              </w:rPr>
              <w:t>一、</w:t>
            </w:r>
            <w:r w:rsidR="00DB10F3">
              <w:rPr>
                <w:rFonts w:asciiTheme="minorHAnsi" w:eastAsiaTheme="minorEastAsia" w:hAnsiTheme="minorHAnsi"/>
                <w:noProof/>
                <w:sz w:val="21"/>
                <w14:ligatures w14:val="standardContextual"/>
              </w:rPr>
              <w:tab/>
            </w:r>
            <w:r w:rsidR="00DB10F3" w:rsidRPr="0008746B">
              <w:rPr>
                <w:rStyle w:val="aff"/>
                <w:noProof/>
              </w:rPr>
              <w:t>附录</w:t>
            </w:r>
            <w:r w:rsidR="00DB10F3" w:rsidRPr="0008746B">
              <w:rPr>
                <w:rStyle w:val="aff"/>
                <w:noProof/>
              </w:rPr>
              <w:t>C</w:t>
            </w:r>
            <w:r w:rsidR="00DB10F3" w:rsidRPr="0008746B">
              <w:rPr>
                <w:rStyle w:val="aff"/>
                <w:noProof/>
              </w:rPr>
              <w:t>和附录</w:t>
            </w:r>
            <w:r w:rsidR="00DB10F3" w:rsidRPr="0008746B">
              <w:rPr>
                <w:rStyle w:val="aff"/>
                <w:noProof/>
              </w:rPr>
              <w:t>D</w:t>
            </w:r>
            <w:r w:rsidR="00DB10F3" w:rsidRPr="0008746B">
              <w:rPr>
                <w:rStyle w:val="aff"/>
                <w:noProof/>
              </w:rPr>
              <w:t>中案例计算结果的复现</w:t>
            </w:r>
            <w:r w:rsidR="00DB10F3">
              <w:rPr>
                <w:noProof/>
                <w:webHidden/>
              </w:rPr>
              <w:tab/>
            </w:r>
            <w:r w:rsidR="00DB10F3">
              <w:rPr>
                <w:noProof/>
                <w:webHidden/>
              </w:rPr>
              <w:fldChar w:fldCharType="begin"/>
            </w:r>
            <w:r w:rsidR="00DB10F3">
              <w:rPr>
                <w:noProof/>
                <w:webHidden/>
              </w:rPr>
              <w:instrText xml:space="preserve"> PAGEREF _Toc135493200 \h </w:instrText>
            </w:r>
            <w:r w:rsidR="00DB10F3">
              <w:rPr>
                <w:noProof/>
                <w:webHidden/>
              </w:rPr>
            </w:r>
            <w:r w:rsidR="00DB10F3">
              <w:rPr>
                <w:noProof/>
                <w:webHidden/>
              </w:rPr>
              <w:fldChar w:fldCharType="separate"/>
            </w:r>
            <w:r w:rsidR="00DB10F3">
              <w:rPr>
                <w:noProof/>
                <w:webHidden/>
              </w:rPr>
              <w:t>2</w:t>
            </w:r>
            <w:r w:rsidR="00DB10F3">
              <w:rPr>
                <w:noProof/>
                <w:webHidden/>
              </w:rPr>
              <w:fldChar w:fldCharType="end"/>
            </w:r>
          </w:hyperlink>
        </w:p>
        <w:p w14:paraId="5FD7E0E5" w14:textId="198340D1" w:rsidR="00DB10F3" w:rsidRDefault="00DB10F3">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5493201" w:history="1">
            <w:r w:rsidRPr="0008746B">
              <w:rPr>
                <w:rStyle w:val="aff"/>
                <w:noProof/>
              </w:rPr>
              <w:t>1.1</w:t>
            </w:r>
            <w:r>
              <w:rPr>
                <w:rFonts w:asciiTheme="minorHAnsi" w:eastAsiaTheme="minorEastAsia" w:hAnsiTheme="minorHAnsi"/>
                <w:noProof/>
                <w:sz w:val="21"/>
                <w14:ligatures w14:val="standardContextual"/>
              </w:rPr>
              <w:tab/>
            </w:r>
            <w:r w:rsidRPr="0008746B">
              <w:rPr>
                <w:rStyle w:val="aff"/>
                <w:noProof/>
              </w:rPr>
              <w:t>附录</w:t>
            </w:r>
            <w:r w:rsidRPr="0008746B">
              <w:rPr>
                <w:rStyle w:val="aff"/>
                <w:noProof/>
              </w:rPr>
              <w:t>C</w:t>
            </w:r>
            <w:r w:rsidRPr="0008746B">
              <w:rPr>
                <w:rStyle w:val="aff"/>
                <w:noProof/>
              </w:rPr>
              <w:t>灯泡案例计算结果的复现</w:t>
            </w:r>
            <w:r>
              <w:rPr>
                <w:noProof/>
                <w:webHidden/>
              </w:rPr>
              <w:tab/>
            </w:r>
            <w:r>
              <w:rPr>
                <w:noProof/>
                <w:webHidden/>
              </w:rPr>
              <w:fldChar w:fldCharType="begin"/>
            </w:r>
            <w:r>
              <w:rPr>
                <w:noProof/>
                <w:webHidden/>
              </w:rPr>
              <w:instrText xml:space="preserve"> PAGEREF _Toc135493201 \h </w:instrText>
            </w:r>
            <w:r>
              <w:rPr>
                <w:noProof/>
                <w:webHidden/>
              </w:rPr>
            </w:r>
            <w:r>
              <w:rPr>
                <w:noProof/>
                <w:webHidden/>
              </w:rPr>
              <w:fldChar w:fldCharType="separate"/>
            </w:r>
            <w:r>
              <w:rPr>
                <w:noProof/>
                <w:webHidden/>
              </w:rPr>
              <w:t>2</w:t>
            </w:r>
            <w:r>
              <w:rPr>
                <w:noProof/>
                <w:webHidden/>
              </w:rPr>
              <w:fldChar w:fldCharType="end"/>
            </w:r>
          </w:hyperlink>
        </w:p>
        <w:p w14:paraId="77DBABC5" w14:textId="2EC6B775" w:rsidR="00DB10F3" w:rsidRDefault="00DB10F3">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5493202" w:history="1">
            <w:r w:rsidRPr="0008746B">
              <w:rPr>
                <w:rStyle w:val="aff"/>
                <w:rFonts w:eastAsia="黑体" w:cs="Times New Roman"/>
                <w:noProof/>
              </w:rPr>
              <w:t>1.1.1</w:t>
            </w:r>
            <w:r>
              <w:rPr>
                <w:rFonts w:asciiTheme="minorHAnsi" w:eastAsiaTheme="minorEastAsia" w:hAnsiTheme="minorHAnsi"/>
                <w:noProof/>
                <w:sz w:val="21"/>
                <w14:ligatures w14:val="standardContextual"/>
              </w:rPr>
              <w:tab/>
            </w:r>
            <w:r w:rsidRPr="0008746B">
              <w:rPr>
                <w:rStyle w:val="aff"/>
                <w:rFonts w:eastAsia="黑体" w:cs="Times New Roman"/>
                <w:noProof/>
              </w:rPr>
              <w:t>最小二乘估计</w:t>
            </w:r>
            <w:r>
              <w:rPr>
                <w:noProof/>
                <w:webHidden/>
              </w:rPr>
              <w:tab/>
            </w:r>
            <w:r>
              <w:rPr>
                <w:noProof/>
                <w:webHidden/>
              </w:rPr>
              <w:fldChar w:fldCharType="begin"/>
            </w:r>
            <w:r>
              <w:rPr>
                <w:noProof/>
                <w:webHidden/>
              </w:rPr>
              <w:instrText xml:space="preserve"> PAGEREF _Toc135493202 \h </w:instrText>
            </w:r>
            <w:r>
              <w:rPr>
                <w:noProof/>
                <w:webHidden/>
              </w:rPr>
            </w:r>
            <w:r>
              <w:rPr>
                <w:noProof/>
                <w:webHidden/>
              </w:rPr>
              <w:fldChar w:fldCharType="separate"/>
            </w:r>
            <w:r>
              <w:rPr>
                <w:noProof/>
                <w:webHidden/>
              </w:rPr>
              <w:t>2</w:t>
            </w:r>
            <w:r>
              <w:rPr>
                <w:noProof/>
                <w:webHidden/>
              </w:rPr>
              <w:fldChar w:fldCharType="end"/>
            </w:r>
          </w:hyperlink>
        </w:p>
        <w:p w14:paraId="4159AB10" w14:textId="316CCA6C" w:rsidR="00DB10F3" w:rsidRDefault="00DB10F3">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5493203" w:history="1">
            <w:r w:rsidRPr="0008746B">
              <w:rPr>
                <w:rStyle w:val="aff"/>
                <w:rFonts w:eastAsia="黑体" w:cs="Times New Roman"/>
                <w:noProof/>
              </w:rPr>
              <w:t>1.1.2</w:t>
            </w:r>
            <w:r>
              <w:rPr>
                <w:rFonts w:asciiTheme="minorHAnsi" w:eastAsiaTheme="minorEastAsia" w:hAnsiTheme="minorHAnsi"/>
                <w:noProof/>
                <w:sz w:val="21"/>
                <w14:ligatures w14:val="standardContextual"/>
              </w:rPr>
              <w:tab/>
            </w:r>
            <w:r w:rsidRPr="0008746B">
              <w:rPr>
                <w:rStyle w:val="aff"/>
                <w:rFonts w:eastAsia="黑体" w:cs="Times New Roman"/>
                <w:noProof/>
              </w:rPr>
              <w:t>极大似然估计</w:t>
            </w:r>
            <w:r>
              <w:rPr>
                <w:noProof/>
                <w:webHidden/>
              </w:rPr>
              <w:tab/>
            </w:r>
            <w:r>
              <w:rPr>
                <w:noProof/>
                <w:webHidden/>
              </w:rPr>
              <w:fldChar w:fldCharType="begin"/>
            </w:r>
            <w:r>
              <w:rPr>
                <w:noProof/>
                <w:webHidden/>
              </w:rPr>
              <w:instrText xml:space="preserve"> PAGEREF _Toc135493203 \h </w:instrText>
            </w:r>
            <w:r>
              <w:rPr>
                <w:noProof/>
                <w:webHidden/>
              </w:rPr>
            </w:r>
            <w:r>
              <w:rPr>
                <w:noProof/>
                <w:webHidden/>
              </w:rPr>
              <w:fldChar w:fldCharType="separate"/>
            </w:r>
            <w:r>
              <w:rPr>
                <w:noProof/>
                <w:webHidden/>
              </w:rPr>
              <w:t>5</w:t>
            </w:r>
            <w:r>
              <w:rPr>
                <w:noProof/>
                <w:webHidden/>
              </w:rPr>
              <w:fldChar w:fldCharType="end"/>
            </w:r>
          </w:hyperlink>
        </w:p>
        <w:p w14:paraId="28046074" w14:textId="42867BF8" w:rsidR="00DB10F3" w:rsidRDefault="00DB10F3">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5493204" w:history="1">
            <w:r w:rsidRPr="0008746B">
              <w:rPr>
                <w:rStyle w:val="aff"/>
                <w:noProof/>
              </w:rPr>
              <w:t>1.2</w:t>
            </w:r>
            <w:r>
              <w:rPr>
                <w:rFonts w:asciiTheme="minorHAnsi" w:eastAsiaTheme="minorEastAsia" w:hAnsiTheme="minorHAnsi"/>
                <w:noProof/>
                <w:sz w:val="21"/>
                <w14:ligatures w14:val="standardContextual"/>
              </w:rPr>
              <w:tab/>
            </w:r>
            <w:r w:rsidRPr="0008746B">
              <w:rPr>
                <w:rStyle w:val="aff"/>
                <w:noProof/>
              </w:rPr>
              <w:t>附录</w:t>
            </w:r>
            <w:r w:rsidRPr="0008746B">
              <w:rPr>
                <w:rStyle w:val="aff"/>
                <w:noProof/>
              </w:rPr>
              <w:t>C</w:t>
            </w:r>
            <w:r w:rsidRPr="0008746B">
              <w:rPr>
                <w:rStyle w:val="aff"/>
                <w:noProof/>
              </w:rPr>
              <w:t>高频接收装置案例计算结果的复现</w:t>
            </w:r>
            <w:r>
              <w:rPr>
                <w:noProof/>
                <w:webHidden/>
              </w:rPr>
              <w:tab/>
            </w:r>
            <w:r>
              <w:rPr>
                <w:noProof/>
                <w:webHidden/>
              </w:rPr>
              <w:fldChar w:fldCharType="begin"/>
            </w:r>
            <w:r>
              <w:rPr>
                <w:noProof/>
                <w:webHidden/>
              </w:rPr>
              <w:instrText xml:space="preserve"> PAGEREF _Toc135493204 \h </w:instrText>
            </w:r>
            <w:r>
              <w:rPr>
                <w:noProof/>
                <w:webHidden/>
              </w:rPr>
            </w:r>
            <w:r>
              <w:rPr>
                <w:noProof/>
                <w:webHidden/>
              </w:rPr>
              <w:fldChar w:fldCharType="separate"/>
            </w:r>
            <w:r>
              <w:rPr>
                <w:noProof/>
                <w:webHidden/>
              </w:rPr>
              <w:t>6</w:t>
            </w:r>
            <w:r>
              <w:rPr>
                <w:noProof/>
                <w:webHidden/>
              </w:rPr>
              <w:fldChar w:fldCharType="end"/>
            </w:r>
          </w:hyperlink>
        </w:p>
        <w:p w14:paraId="4AF4FB3C" w14:textId="6350E76A" w:rsidR="00DB10F3" w:rsidRDefault="00DB10F3">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5493205" w:history="1">
            <w:r w:rsidRPr="0008746B">
              <w:rPr>
                <w:rStyle w:val="aff"/>
                <w:noProof/>
              </w:rPr>
              <w:t>1.3</w:t>
            </w:r>
            <w:r>
              <w:rPr>
                <w:rFonts w:asciiTheme="minorHAnsi" w:eastAsiaTheme="minorEastAsia" w:hAnsiTheme="minorHAnsi"/>
                <w:noProof/>
                <w:sz w:val="21"/>
                <w14:ligatures w14:val="standardContextual"/>
              </w:rPr>
              <w:tab/>
            </w:r>
            <w:r w:rsidRPr="0008746B">
              <w:rPr>
                <w:rStyle w:val="aff"/>
                <w:noProof/>
              </w:rPr>
              <w:t>附录</w:t>
            </w:r>
            <w:r w:rsidRPr="0008746B">
              <w:rPr>
                <w:rStyle w:val="aff"/>
                <w:noProof/>
              </w:rPr>
              <w:t>D</w:t>
            </w:r>
            <w:r w:rsidRPr="0008746B">
              <w:rPr>
                <w:rStyle w:val="aff"/>
                <w:noProof/>
              </w:rPr>
              <w:t>轴承振动信号处理计算结果的复现</w:t>
            </w:r>
            <w:r>
              <w:rPr>
                <w:noProof/>
                <w:webHidden/>
              </w:rPr>
              <w:tab/>
            </w:r>
            <w:r>
              <w:rPr>
                <w:noProof/>
                <w:webHidden/>
              </w:rPr>
              <w:fldChar w:fldCharType="begin"/>
            </w:r>
            <w:r>
              <w:rPr>
                <w:noProof/>
                <w:webHidden/>
              </w:rPr>
              <w:instrText xml:space="preserve"> PAGEREF _Toc135493205 \h </w:instrText>
            </w:r>
            <w:r>
              <w:rPr>
                <w:noProof/>
                <w:webHidden/>
              </w:rPr>
            </w:r>
            <w:r>
              <w:rPr>
                <w:noProof/>
                <w:webHidden/>
              </w:rPr>
              <w:fldChar w:fldCharType="separate"/>
            </w:r>
            <w:r>
              <w:rPr>
                <w:noProof/>
                <w:webHidden/>
              </w:rPr>
              <w:t>7</w:t>
            </w:r>
            <w:r>
              <w:rPr>
                <w:noProof/>
                <w:webHidden/>
              </w:rPr>
              <w:fldChar w:fldCharType="end"/>
            </w:r>
          </w:hyperlink>
        </w:p>
        <w:p w14:paraId="045E5726" w14:textId="3357165F" w:rsidR="00037AA6" w:rsidRDefault="00037AA6">
          <w:r w:rsidRPr="00C344AE">
            <w:rPr>
              <w:rFonts w:cs="Times New Roman"/>
              <w:b/>
              <w:bCs/>
              <w:lang w:val="zh-CN"/>
            </w:rPr>
            <w:fldChar w:fldCharType="end"/>
          </w:r>
        </w:p>
      </w:sdtContent>
    </w:sdt>
    <w:p w14:paraId="63B3886E" w14:textId="137CAF3B" w:rsidR="006E5811" w:rsidRDefault="006E5811">
      <w:pPr>
        <w:widowControl/>
        <w:spacing w:line="240" w:lineRule="auto"/>
        <w:rPr>
          <w:rFonts w:cs="Times New Roman"/>
          <w:sz w:val="28"/>
          <w:szCs w:val="30"/>
        </w:rPr>
        <w:sectPr w:rsidR="006E5811">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41316325" w14:textId="5ECFA5F3" w:rsidR="00117507" w:rsidRPr="00E714EF" w:rsidRDefault="00DB10F3" w:rsidP="00DB10F3">
      <w:pPr>
        <w:widowControl/>
        <w:spacing w:line="240" w:lineRule="auto"/>
        <w:rPr>
          <w:rFonts w:cs="Times New Roman" w:hint="eastAsia"/>
        </w:rPr>
      </w:pPr>
      <w:r>
        <w:rPr>
          <w:rFonts w:cs="Times New Roman"/>
        </w:rPr>
        <w:br w:type="page"/>
      </w:r>
    </w:p>
    <w:p w14:paraId="6406AAA9" w14:textId="09F6B91C" w:rsidR="00F567FB" w:rsidRDefault="00F567FB" w:rsidP="006E5811">
      <w:pPr>
        <w:pStyle w:val="1"/>
      </w:pPr>
      <w:bookmarkStart w:id="0" w:name="_Toc135493200"/>
      <w:r w:rsidRPr="00132049">
        <w:lastRenderedPageBreak/>
        <w:t>附录</w:t>
      </w:r>
      <w:r w:rsidRPr="00132049">
        <w:t>C</w:t>
      </w:r>
      <w:r w:rsidRPr="00132049">
        <w:t>和附录</w:t>
      </w:r>
      <w:r w:rsidRPr="00132049">
        <w:t>D</w:t>
      </w:r>
      <w:r w:rsidRPr="00132049">
        <w:t>中案例计算结果的复现</w:t>
      </w:r>
      <w:bookmarkEnd w:id="0"/>
    </w:p>
    <w:p w14:paraId="65376DBD" w14:textId="69A12156" w:rsidR="009E7A93" w:rsidRPr="009E7A93" w:rsidRDefault="009E7A93" w:rsidP="002D485D">
      <w:pPr>
        <w:ind w:firstLineChars="200" w:firstLine="480"/>
        <w:rPr>
          <w:rFonts w:hint="eastAsia"/>
        </w:rPr>
      </w:pPr>
      <w:r>
        <w:rPr>
          <w:rFonts w:hint="eastAsia"/>
        </w:rPr>
        <w:t>具体代码见附件或</w:t>
      </w:r>
      <w:hyperlink r:id="rId15" w:history="1">
        <w:r w:rsidR="002D485D">
          <w:rPr>
            <w:rStyle w:val="aff"/>
            <w:rFonts w:hint="eastAsia"/>
          </w:rPr>
          <w:t>GitHub</w:t>
        </w:r>
        <w:r w:rsidR="002D485D">
          <w:rPr>
            <w:rStyle w:val="aff"/>
            <w:rFonts w:hint="eastAsia"/>
          </w:rPr>
          <w:t>代码仓库</w:t>
        </w:r>
      </w:hyperlink>
      <w:r w:rsidR="002D485D">
        <w:rPr>
          <w:rFonts w:hint="eastAsia"/>
        </w:rPr>
        <w:t>。由于计算精度不同，部分结果与指导书不一致。</w:t>
      </w:r>
    </w:p>
    <w:p w14:paraId="6ECDF3E0" w14:textId="5928176D" w:rsidR="00F567FB" w:rsidRPr="00132049" w:rsidRDefault="00F567FB" w:rsidP="006E5811">
      <w:pPr>
        <w:pStyle w:val="2"/>
        <w:rPr>
          <w:b/>
        </w:rPr>
      </w:pPr>
      <w:bookmarkStart w:id="1" w:name="_Toc135493201"/>
      <w:r w:rsidRPr="00132049">
        <w:t>附录</w:t>
      </w:r>
      <w:r w:rsidRPr="00132049">
        <w:t>C</w:t>
      </w:r>
      <w:r w:rsidRPr="00132049">
        <w:t>灯泡案例计算结果的复现</w:t>
      </w:r>
      <w:bookmarkEnd w:id="1"/>
    </w:p>
    <w:p w14:paraId="2D41AA59" w14:textId="77777777" w:rsidR="00506F6C" w:rsidRDefault="00506F6C" w:rsidP="00506F6C">
      <w:pPr>
        <w:ind w:firstLineChars="200" w:firstLine="480"/>
      </w:pPr>
      <w:r>
        <w:rPr>
          <w:rFonts w:hint="eastAsia"/>
        </w:rPr>
        <w:t>从某批灯泡中任取</w:t>
      </w:r>
      <w:r>
        <w:rPr>
          <w:rFonts w:hint="eastAsia"/>
        </w:rPr>
        <w:t>70</w:t>
      </w:r>
      <w:r>
        <w:rPr>
          <w:rFonts w:hint="eastAsia"/>
        </w:rPr>
        <w:t>个，均分为</w:t>
      </w:r>
      <w:r>
        <w:rPr>
          <w:rFonts w:hint="eastAsia"/>
        </w:rPr>
        <w:t>5</w:t>
      </w:r>
      <w:r>
        <w:rPr>
          <w:rFonts w:hint="eastAsia"/>
        </w:rPr>
        <w:t>组进行</w:t>
      </w:r>
      <w:r>
        <w:rPr>
          <w:rFonts w:hint="eastAsia"/>
        </w:rPr>
        <w:t>5</w:t>
      </w:r>
      <w:r>
        <w:rPr>
          <w:rFonts w:hint="eastAsia"/>
        </w:rPr>
        <w:t>个电应力水平的恒定应力全数加速寿命试验，失效数据如</w:t>
      </w:r>
      <w:r>
        <w:fldChar w:fldCharType="begin"/>
      </w:r>
      <w:r>
        <w:instrText xml:space="preserve"> </w:instrText>
      </w:r>
      <w:r>
        <w:rPr>
          <w:rFonts w:hint="eastAsia"/>
        </w:rPr>
        <w:instrText>REF _Ref135489134 \h</w:instrText>
      </w:r>
      <w:r>
        <w:instrText xml:space="preserve"> </w:instrText>
      </w:r>
      <w:r>
        <w:fldChar w:fldCharType="separate"/>
      </w:r>
      <w:r>
        <w:rPr>
          <w:rFonts w:hint="eastAsia"/>
        </w:rPr>
        <w:t>表</w:t>
      </w:r>
      <w:r>
        <w:rPr>
          <w:rFonts w:hint="eastAsia"/>
        </w:rPr>
        <w:t xml:space="preserve"> </w:t>
      </w:r>
      <w:r>
        <w:rPr>
          <w:noProof/>
        </w:rPr>
        <w:t>1</w:t>
      </w:r>
      <w:r>
        <w:fldChar w:fldCharType="end"/>
      </w:r>
      <w:r>
        <w:rPr>
          <w:rFonts w:hint="eastAsia"/>
        </w:rPr>
        <w:t>所列及</w:t>
      </w:r>
      <w:r>
        <w:fldChar w:fldCharType="begin"/>
      </w:r>
      <w:r>
        <w:instrText xml:space="preserve"> </w:instrText>
      </w:r>
      <w:r>
        <w:rPr>
          <w:rFonts w:hint="eastAsia"/>
        </w:rPr>
        <w:instrText>REF _Ref135489146 \h</w:instrText>
      </w:r>
      <w:r>
        <w:instrText xml:space="preserve"> </w:instrText>
      </w:r>
      <w:r>
        <w:fldChar w:fldCharType="separate"/>
      </w:r>
      <w:r>
        <w:rPr>
          <w:rFonts w:hint="eastAsia"/>
        </w:rPr>
        <w:t>图</w:t>
      </w:r>
      <w:r>
        <w:rPr>
          <w:rFonts w:hint="eastAsia"/>
        </w:rPr>
        <w:t xml:space="preserve"> </w:t>
      </w:r>
      <w:r>
        <w:rPr>
          <w:noProof/>
        </w:rPr>
        <w:t>1</w:t>
      </w:r>
      <w:r>
        <w:fldChar w:fldCharType="end"/>
      </w:r>
      <w:r>
        <w:rPr>
          <w:rFonts w:hint="eastAsia"/>
        </w:rPr>
        <w:t>所示。采用威布尔分布对这组数据进行统计分析。</w:t>
      </w:r>
    </w:p>
    <w:p w14:paraId="4B30E715" w14:textId="77777777" w:rsidR="00506F6C" w:rsidRDefault="00506F6C" w:rsidP="00506F6C">
      <w:pPr>
        <w:pStyle w:val="aff7"/>
        <w:keepNext/>
        <w:ind w:firstLine="400"/>
      </w:pPr>
      <w:bookmarkStart w:id="2" w:name="_Ref13548913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End w:id="2"/>
      <w:r w:rsidRPr="000C41A1">
        <w:rPr>
          <w:rFonts w:hint="eastAsia"/>
        </w:rPr>
        <w:t>灯泡加速寿命试验失效数据（单位：小时）</w:t>
      </w:r>
    </w:p>
    <w:p w14:paraId="09D6376E" w14:textId="7DAC3BF1" w:rsidR="00506F6C" w:rsidRPr="00506F6C" w:rsidRDefault="00506F6C" w:rsidP="00506F6C">
      <w:pPr>
        <w:jc w:val="center"/>
        <w:rPr>
          <w:rFonts w:hint="eastAsia"/>
        </w:rPr>
      </w:pPr>
      <w:r>
        <w:rPr>
          <w:noProof/>
        </w:rPr>
        <w:drawing>
          <wp:inline distT="0" distB="0" distL="0" distR="0" wp14:anchorId="53848137" wp14:editId="0A657270">
            <wp:extent cx="5274310" cy="1901190"/>
            <wp:effectExtent l="0" t="0" r="2540" b="3810"/>
            <wp:docPr id="112128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85818" name=""/>
                    <pic:cNvPicPr/>
                  </pic:nvPicPr>
                  <pic:blipFill>
                    <a:blip r:embed="rId16"/>
                    <a:stretch>
                      <a:fillRect/>
                    </a:stretch>
                  </pic:blipFill>
                  <pic:spPr>
                    <a:xfrm>
                      <a:off x="0" y="0"/>
                      <a:ext cx="5274310" cy="1901190"/>
                    </a:xfrm>
                    <a:prstGeom prst="rect">
                      <a:avLst/>
                    </a:prstGeom>
                  </pic:spPr>
                </pic:pic>
              </a:graphicData>
            </a:graphic>
          </wp:inline>
        </w:drawing>
      </w:r>
    </w:p>
    <w:p w14:paraId="58F33BDD" w14:textId="77777777" w:rsidR="00506F6C" w:rsidRDefault="00506F6C" w:rsidP="00506F6C">
      <w:pPr>
        <w:keepNext/>
        <w:ind w:firstLine="480"/>
        <w:jc w:val="center"/>
      </w:pPr>
      <w:r>
        <w:rPr>
          <w:noProof/>
        </w:rPr>
        <w:drawing>
          <wp:inline distT="0" distB="0" distL="0" distR="0" wp14:anchorId="7A1FD63B" wp14:editId="2E495936">
            <wp:extent cx="4814732" cy="3237230"/>
            <wp:effectExtent l="0" t="0" r="5080" b="1270"/>
            <wp:docPr id="2021323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23002"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14732" cy="3237230"/>
                    </a:xfrm>
                    <a:prstGeom prst="rect">
                      <a:avLst/>
                    </a:prstGeom>
                    <a:noFill/>
                    <a:ln>
                      <a:noFill/>
                    </a:ln>
                  </pic:spPr>
                </pic:pic>
              </a:graphicData>
            </a:graphic>
          </wp:inline>
        </w:drawing>
      </w:r>
    </w:p>
    <w:p w14:paraId="064C7F08" w14:textId="77777777" w:rsidR="00506F6C" w:rsidRPr="00506F6C" w:rsidRDefault="00506F6C" w:rsidP="00506F6C">
      <w:pPr>
        <w:pStyle w:val="aff7"/>
      </w:pPr>
      <w:bookmarkStart w:id="3" w:name="_Ref1354891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3"/>
      <w:r w:rsidRPr="00C84B54">
        <w:rPr>
          <w:rFonts w:hint="eastAsia"/>
        </w:rPr>
        <w:t>灯泡加速寿命试验失效数据图示</w:t>
      </w:r>
    </w:p>
    <w:p w14:paraId="3FB1FF0B" w14:textId="77777777" w:rsidR="00506F6C" w:rsidRDefault="00506F6C" w:rsidP="00506F6C">
      <w:pPr>
        <w:pStyle w:val="3"/>
        <w:ind w:firstLine="0"/>
        <w:rPr>
          <w:rFonts w:eastAsia="黑体" w:cs="Times New Roman"/>
          <w:b w:val="0"/>
        </w:rPr>
      </w:pPr>
      <w:bookmarkStart w:id="4" w:name="_Toc135493202"/>
      <w:r>
        <w:rPr>
          <w:rFonts w:eastAsia="黑体" w:cs="Times New Roman" w:hint="eastAsia"/>
          <w:b w:val="0"/>
        </w:rPr>
        <w:t>最小二乘估计</w:t>
      </w:r>
      <w:bookmarkEnd w:id="4"/>
    </w:p>
    <w:p w14:paraId="2A92181F" w14:textId="4253A8FD" w:rsidR="00506F6C" w:rsidRPr="00160AA2" w:rsidRDefault="00506F6C" w:rsidP="00506F6C">
      <w:pPr>
        <w:ind w:firstLine="480"/>
        <w:rPr>
          <w:rFonts w:hint="eastAsia"/>
        </w:rPr>
      </w:pPr>
      <w:r>
        <w:rPr>
          <w:rFonts w:hint="eastAsia"/>
        </w:rPr>
        <w:t>对灯泡加速寿命试验失效数据进行数学变化后，</w:t>
      </w:r>
      <w:r w:rsidRPr="005B38DF">
        <w:t>lnln(1/(1–</w:t>
      </w:r>
      <w:r w:rsidRPr="00CF1277">
        <w:rPr>
          <w:i/>
          <w:iCs/>
        </w:rPr>
        <w:t>F</w:t>
      </w:r>
      <w:r w:rsidRPr="005B38DF">
        <w:t>(</w:t>
      </w:r>
      <w:r w:rsidRPr="00CF1277">
        <w:rPr>
          <w:i/>
          <w:iCs/>
        </w:rPr>
        <w:t>t</w:t>
      </w:r>
      <w:r w:rsidRPr="00CF1277">
        <w:rPr>
          <w:i/>
          <w:iCs/>
          <w:vertAlign w:val="subscript"/>
        </w:rPr>
        <w:t>ij</w:t>
      </w:r>
      <w:r w:rsidRPr="005B38DF">
        <w:t>)))</w:t>
      </w:r>
      <w:r>
        <w:rPr>
          <w:rFonts w:hint="eastAsia"/>
        </w:rPr>
        <w:t>计算结果如</w:t>
      </w:r>
      <w:r>
        <w:lastRenderedPageBreak/>
        <w:fldChar w:fldCharType="begin"/>
      </w:r>
      <w:r>
        <w:instrText xml:space="preserve"> REF _Ref135489097 \h </w:instrText>
      </w:r>
      <w:r>
        <w:fldChar w:fldCharType="separate"/>
      </w:r>
      <w:r>
        <w:rPr>
          <w:rFonts w:hint="eastAsia"/>
        </w:rPr>
        <w:t>表</w:t>
      </w:r>
      <w:r>
        <w:rPr>
          <w:rFonts w:hint="eastAsia"/>
        </w:rPr>
        <w:t xml:space="preserve"> </w:t>
      </w:r>
      <w:r>
        <w:rPr>
          <w:noProof/>
        </w:rPr>
        <w:t>2</w:t>
      </w:r>
      <w:r>
        <w:fldChar w:fldCharType="end"/>
      </w:r>
      <w:r>
        <w:rPr>
          <w:rFonts w:hint="eastAsia"/>
        </w:rPr>
        <w:t>所列，及</w:t>
      </w:r>
      <w:r>
        <w:fldChar w:fldCharType="begin"/>
      </w:r>
      <w:r>
        <w:instrText xml:space="preserve"> REF _Ref135489116 \h </w:instrText>
      </w:r>
      <w:r>
        <w:fldChar w:fldCharType="separate"/>
      </w:r>
      <w:r>
        <w:rPr>
          <w:rFonts w:hint="eastAsia"/>
        </w:rPr>
        <w:t>图</w:t>
      </w:r>
      <w:r>
        <w:rPr>
          <w:rFonts w:hint="eastAsia"/>
        </w:rPr>
        <w:t xml:space="preserve"> </w:t>
      </w:r>
      <w:r>
        <w:rPr>
          <w:noProof/>
        </w:rPr>
        <w:t>2</w:t>
      </w:r>
      <w:r>
        <w:fldChar w:fldCharType="end"/>
      </w:r>
      <w:r>
        <w:rPr>
          <w:rFonts w:hint="eastAsia"/>
        </w:rPr>
        <w:t>所示</w:t>
      </w:r>
      <w:r>
        <w:rPr>
          <w:rFonts w:hint="eastAsia"/>
        </w:rPr>
        <w:t>。</w:t>
      </w:r>
    </w:p>
    <w:p w14:paraId="41B42FE8" w14:textId="77777777" w:rsidR="00506F6C" w:rsidRPr="00506F6C" w:rsidRDefault="00506F6C" w:rsidP="00506F6C">
      <w:pPr>
        <w:pStyle w:val="aff7"/>
      </w:pPr>
      <w:bookmarkStart w:id="5" w:name="_Ref135489091"/>
      <w:bookmarkStart w:id="6" w:name="_Ref13548909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6"/>
      <w:r>
        <w:rPr>
          <w:rFonts w:hint="eastAsia"/>
        </w:rPr>
        <w:t>经验分布函数值</w:t>
      </w:r>
      <w:bookmarkEnd w:id="5"/>
    </w:p>
    <w:tbl>
      <w:tblPr>
        <w:tblStyle w:val="ae"/>
        <w:tblW w:w="0" w:type="auto"/>
        <w:jc w:val="center"/>
        <w:tblInd w:w="0" w:type="dxa"/>
        <w:tblLook w:val="04A0" w:firstRow="1" w:lastRow="0" w:firstColumn="1" w:lastColumn="0" w:noHBand="0" w:noVBand="1"/>
      </w:tblPr>
      <w:tblGrid>
        <w:gridCol w:w="696"/>
        <w:gridCol w:w="1798"/>
        <w:gridCol w:w="696"/>
        <w:gridCol w:w="1798"/>
      </w:tblGrid>
      <w:tr w:rsidR="00506F6C" w14:paraId="70FCF90E" w14:textId="77777777" w:rsidTr="00506F6C">
        <w:trPr>
          <w:jc w:val="center"/>
        </w:trPr>
        <w:tc>
          <w:tcPr>
            <w:tcW w:w="0" w:type="auto"/>
            <w:vAlign w:val="center"/>
          </w:tcPr>
          <w:p w14:paraId="389EBE89" w14:textId="77777777" w:rsidR="00506F6C" w:rsidRDefault="00506F6C" w:rsidP="00506F6C">
            <w:pPr>
              <w:jc w:val="center"/>
              <w:rPr>
                <w:rFonts w:cs="Times New Roman" w:hint="eastAsia"/>
              </w:rPr>
            </w:pPr>
            <w:r>
              <w:rPr>
                <w:rFonts w:cs="Times New Roman" w:hint="eastAsia"/>
              </w:rPr>
              <w:t>序号</w:t>
            </w:r>
          </w:p>
        </w:tc>
        <w:tc>
          <w:tcPr>
            <w:tcW w:w="0" w:type="auto"/>
            <w:vAlign w:val="center"/>
          </w:tcPr>
          <w:p w14:paraId="3D004CC9" w14:textId="683731D5" w:rsidR="00506F6C" w:rsidRDefault="00506F6C" w:rsidP="00506F6C">
            <w:pPr>
              <w:jc w:val="center"/>
              <w:rPr>
                <w:rFonts w:cs="Times New Roman" w:hint="eastAsia"/>
              </w:rPr>
            </w:pPr>
            <w:r w:rsidRPr="005B38DF">
              <w:t>lnln(1/(1–</w:t>
            </w:r>
            <w:r w:rsidRPr="00CF1277">
              <w:rPr>
                <w:i/>
                <w:iCs/>
              </w:rPr>
              <w:t>F</w:t>
            </w:r>
            <w:r w:rsidRPr="005B38DF">
              <w:t>(</w:t>
            </w:r>
            <w:r w:rsidRPr="00CF1277">
              <w:rPr>
                <w:i/>
                <w:iCs/>
              </w:rPr>
              <w:t>t</w:t>
            </w:r>
            <w:r w:rsidRPr="00CF1277">
              <w:rPr>
                <w:i/>
                <w:iCs/>
                <w:vertAlign w:val="subscript"/>
              </w:rPr>
              <w:t>ij</w:t>
            </w:r>
            <w:r w:rsidRPr="005B38DF">
              <w:t>)))</w:t>
            </w:r>
          </w:p>
        </w:tc>
        <w:tc>
          <w:tcPr>
            <w:tcW w:w="0" w:type="auto"/>
            <w:vAlign w:val="center"/>
          </w:tcPr>
          <w:p w14:paraId="4F8E8BA4" w14:textId="77777777" w:rsidR="00506F6C" w:rsidRDefault="00506F6C" w:rsidP="00506F6C">
            <w:pPr>
              <w:jc w:val="center"/>
              <w:rPr>
                <w:rFonts w:cs="Times New Roman" w:hint="eastAsia"/>
              </w:rPr>
            </w:pPr>
            <w:r>
              <w:rPr>
                <w:rFonts w:cs="Times New Roman" w:hint="eastAsia"/>
              </w:rPr>
              <w:t>序号</w:t>
            </w:r>
          </w:p>
        </w:tc>
        <w:tc>
          <w:tcPr>
            <w:tcW w:w="0" w:type="auto"/>
            <w:vAlign w:val="center"/>
          </w:tcPr>
          <w:p w14:paraId="2A8FFD81" w14:textId="18613418" w:rsidR="00506F6C" w:rsidRDefault="00506F6C" w:rsidP="00506F6C">
            <w:pPr>
              <w:jc w:val="center"/>
              <w:rPr>
                <w:rFonts w:cs="Times New Roman" w:hint="eastAsia"/>
              </w:rPr>
            </w:pPr>
            <w:r w:rsidRPr="005B38DF">
              <w:t>lnln(1/(1–</w:t>
            </w:r>
            <w:r w:rsidRPr="00CF1277">
              <w:rPr>
                <w:i/>
                <w:iCs/>
              </w:rPr>
              <w:t>F</w:t>
            </w:r>
            <w:r w:rsidRPr="005B38DF">
              <w:t>(</w:t>
            </w:r>
            <w:r w:rsidRPr="00CF1277">
              <w:rPr>
                <w:i/>
                <w:iCs/>
              </w:rPr>
              <w:t>t</w:t>
            </w:r>
            <w:r w:rsidRPr="00CF1277">
              <w:rPr>
                <w:i/>
                <w:iCs/>
                <w:vertAlign w:val="subscript"/>
              </w:rPr>
              <w:t>ij</w:t>
            </w:r>
            <w:r w:rsidRPr="005B38DF">
              <w:t>)))</w:t>
            </w:r>
          </w:p>
        </w:tc>
      </w:tr>
      <w:tr w:rsidR="00506F6C" w14:paraId="7D56822F" w14:textId="77777777" w:rsidTr="00506F6C">
        <w:trPr>
          <w:jc w:val="center"/>
        </w:trPr>
        <w:tc>
          <w:tcPr>
            <w:tcW w:w="0" w:type="auto"/>
            <w:vAlign w:val="center"/>
          </w:tcPr>
          <w:p w14:paraId="33EB7AF5" w14:textId="77777777" w:rsidR="00506F6C" w:rsidRDefault="00506F6C" w:rsidP="00506F6C">
            <w:pPr>
              <w:jc w:val="center"/>
              <w:rPr>
                <w:rFonts w:cs="Times New Roman" w:hint="eastAsia"/>
              </w:rPr>
            </w:pPr>
            <w:r>
              <w:rPr>
                <w:rFonts w:cs="Times New Roman" w:hint="eastAsia"/>
              </w:rPr>
              <w:t>1</w:t>
            </w:r>
          </w:p>
        </w:tc>
        <w:tc>
          <w:tcPr>
            <w:tcW w:w="0" w:type="auto"/>
            <w:vAlign w:val="center"/>
          </w:tcPr>
          <w:p w14:paraId="6BD8DFFE" w14:textId="77777777" w:rsidR="00506F6C" w:rsidRDefault="00506F6C" w:rsidP="00506F6C">
            <w:pPr>
              <w:jc w:val="center"/>
              <w:rPr>
                <w:rFonts w:cs="Times New Roman" w:hint="eastAsia"/>
              </w:rPr>
            </w:pPr>
            <w:r w:rsidRPr="009F5582">
              <w:t>-2.67</w:t>
            </w:r>
          </w:p>
        </w:tc>
        <w:tc>
          <w:tcPr>
            <w:tcW w:w="0" w:type="auto"/>
            <w:vAlign w:val="center"/>
          </w:tcPr>
          <w:p w14:paraId="7A160F0D" w14:textId="77777777" w:rsidR="00506F6C" w:rsidRDefault="00506F6C" w:rsidP="00506F6C">
            <w:pPr>
              <w:jc w:val="center"/>
              <w:rPr>
                <w:rFonts w:cs="Times New Roman" w:hint="eastAsia"/>
              </w:rPr>
            </w:pPr>
            <w:r>
              <w:rPr>
                <w:rFonts w:cs="Times New Roman" w:hint="eastAsia"/>
              </w:rPr>
              <w:t>8</w:t>
            </w:r>
          </w:p>
        </w:tc>
        <w:tc>
          <w:tcPr>
            <w:tcW w:w="0" w:type="auto"/>
            <w:vAlign w:val="center"/>
          </w:tcPr>
          <w:p w14:paraId="3B4C689F" w14:textId="77777777" w:rsidR="00506F6C" w:rsidRDefault="00506F6C" w:rsidP="00506F6C">
            <w:pPr>
              <w:jc w:val="center"/>
              <w:rPr>
                <w:rFonts w:cs="Times New Roman" w:hint="eastAsia"/>
              </w:rPr>
            </w:pPr>
            <w:r w:rsidRPr="007919FA">
              <w:t>-0.27</w:t>
            </w:r>
          </w:p>
        </w:tc>
      </w:tr>
      <w:tr w:rsidR="00506F6C" w14:paraId="656ADF27" w14:textId="77777777" w:rsidTr="00506F6C">
        <w:trPr>
          <w:jc w:val="center"/>
        </w:trPr>
        <w:tc>
          <w:tcPr>
            <w:tcW w:w="0" w:type="auto"/>
            <w:vAlign w:val="center"/>
          </w:tcPr>
          <w:p w14:paraId="7ACD50E3" w14:textId="77777777" w:rsidR="00506F6C" w:rsidRDefault="00506F6C" w:rsidP="00506F6C">
            <w:pPr>
              <w:jc w:val="center"/>
              <w:rPr>
                <w:rFonts w:cs="Times New Roman" w:hint="eastAsia"/>
              </w:rPr>
            </w:pPr>
            <w:r>
              <w:rPr>
                <w:rFonts w:cs="Times New Roman" w:hint="eastAsia"/>
              </w:rPr>
              <w:t>2</w:t>
            </w:r>
          </w:p>
        </w:tc>
        <w:tc>
          <w:tcPr>
            <w:tcW w:w="0" w:type="auto"/>
            <w:vAlign w:val="center"/>
          </w:tcPr>
          <w:p w14:paraId="31A51292" w14:textId="77777777" w:rsidR="00506F6C" w:rsidRDefault="00506F6C" w:rsidP="00506F6C">
            <w:pPr>
              <w:jc w:val="center"/>
              <w:rPr>
                <w:rFonts w:cs="Times New Roman" w:hint="eastAsia"/>
              </w:rPr>
            </w:pPr>
            <w:r w:rsidRPr="009F5582">
              <w:t>-1.94</w:t>
            </w:r>
          </w:p>
        </w:tc>
        <w:tc>
          <w:tcPr>
            <w:tcW w:w="0" w:type="auto"/>
            <w:vAlign w:val="center"/>
          </w:tcPr>
          <w:p w14:paraId="24C6397E" w14:textId="77777777" w:rsidR="00506F6C" w:rsidRDefault="00506F6C" w:rsidP="00506F6C">
            <w:pPr>
              <w:jc w:val="center"/>
              <w:rPr>
                <w:rFonts w:cs="Times New Roman" w:hint="eastAsia"/>
              </w:rPr>
            </w:pPr>
            <w:r>
              <w:rPr>
                <w:rFonts w:cs="Times New Roman" w:hint="eastAsia"/>
              </w:rPr>
              <w:t>9</w:t>
            </w:r>
          </w:p>
        </w:tc>
        <w:tc>
          <w:tcPr>
            <w:tcW w:w="0" w:type="auto"/>
            <w:vAlign w:val="center"/>
          </w:tcPr>
          <w:p w14:paraId="63985111" w14:textId="77777777" w:rsidR="00506F6C" w:rsidRDefault="00506F6C" w:rsidP="00506F6C">
            <w:pPr>
              <w:jc w:val="center"/>
              <w:rPr>
                <w:rFonts w:cs="Times New Roman" w:hint="eastAsia"/>
              </w:rPr>
            </w:pPr>
            <w:r w:rsidRPr="007919FA">
              <w:t>-0.09</w:t>
            </w:r>
          </w:p>
        </w:tc>
      </w:tr>
      <w:tr w:rsidR="00506F6C" w14:paraId="75A696A0" w14:textId="77777777" w:rsidTr="00506F6C">
        <w:trPr>
          <w:jc w:val="center"/>
        </w:trPr>
        <w:tc>
          <w:tcPr>
            <w:tcW w:w="0" w:type="auto"/>
            <w:vAlign w:val="center"/>
          </w:tcPr>
          <w:p w14:paraId="4FFFBD2C" w14:textId="77777777" w:rsidR="00506F6C" w:rsidRDefault="00506F6C" w:rsidP="00506F6C">
            <w:pPr>
              <w:jc w:val="center"/>
              <w:rPr>
                <w:rFonts w:cs="Times New Roman" w:hint="eastAsia"/>
              </w:rPr>
            </w:pPr>
            <w:r>
              <w:rPr>
                <w:rFonts w:cs="Times New Roman" w:hint="eastAsia"/>
              </w:rPr>
              <w:t>3</w:t>
            </w:r>
          </w:p>
        </w:tc>
        <w:tc>
          <w:tcPr>
            <w:tcW w:w="0" w:type="auto"/>
            <w:vAlign w:val="center"/>
          </w:tcPr>
          <w:p w14:paraId="2109314E" w14:textId="77777777" w:rsidR="00506F6C" w:rsidRDefault="00506F6C" w:rsidP="00506F6C">
            <w:pPr>
              <w:jc w:val="center"/>
              <w:rPr>
                <w:rFonts w:cs="Times New Roman" w:hint="eastAsia"/>
              </w:rPr>
            </w:pPr>
            <w:r w:rsidRPr="009F5582">
              <w:t>-1.50</w:t>
            </w:r>
          </w:p>
        </w:tc>
        <w:tc>
          <w:tcPr>
            <w:tcW w:w="0" w:type="auto"/>
            <w:vAlign w:val="center"/>
          </w:tcPr>
          <w:p w14:paraId="78B53B86" w14:textId="77777777" w:rsidR="00506F6C" w:rsidRDefault="00506F6C" w:rsidP="00506F6C">
            <w:pPr>
              <w:jc w:val="center"/>
              <w:rPr>
                <w:rFonts w:cs="Times New Roman" w:hint="eastAsia"/>
              </w:rPr>
            </w:pPr>
            <w:r>
              <w:rPr>
                <w:rFonts w:cs="Times New Roman" w:hint="eastAsia"/>
              </w:rPr>
              <w:t>10</w:t>
            </w:r>
          </w:p>
        </w:tc>
        <w:tc>
          <w:tcPr>
            <w:tcW w:w="0" w:type="auto"/>
            <w:vAlign w:val="center"/>
          </w:tcPr>
          <w:p w14:paraId="5BB97ABD" w14:textId="70420A6E" w:rsidR="00506F6C" w:rsidRDefault="00506F6C" w:rsidP="00506F6C">
            <w:pPr>
              <w:jc w:val="center"/>
              <w:rPr>
                <w:rFonts w:cs="Times New Roman" w:hint="eastAsia"/>
              </w:rPr>
            </w:pPr>
            <w:r w:rsidRPr="007919FA">
              <w:t>0.09</w:t>
            </w:r>
          </w:p>
        </w:tc>
      </w:tr>
      <w:tr w:rsidR="00506F6C" w14:paraId="19053962" w14:textId="77777777" w:rsidTr="00506F6C">
        <w:trPr>
          <w:jc w:val="center"/>
        </w:trPr>
        <w:tc>
          <w:tcPr>
            <w:tcW w:w="0" w:type="auto"/>
            <w:vAlign w:val="center"/>
          </w:tcPr>
          <w:p w14:paraId="12ED5C88" w14:textId="77777777" w:rsidR="00506F6C" w:rsidRDefault="00506F6C" w:rsidP="00506F6C">
            <w:pPr>
              <w:jc w:val="center"/>
              <w:rPr>
                <w:rFonts w:cs="Times New Roman" w:hint="eastAsia"/>
              </w:rPr>
            </w:pPr>
            <w:r>
              <w:rPr>
                <w:rFonts w:cs="Times New Roman" w:hint="eastAsia"/>
              </w:rPr>
              <w:t>4</w:t>
            </w:r>
          </w:p>
        </w:tc>
        <w:tc>
          <w:tcPr>
            <w:tcW w:w="0" w:type="auto"/>
            <w:vAlign w:val="center"/>
          </w:tcPr>
          <w:p w14:paraId="3703902B" w14:textId="77777777" w:rsidR="00506F6C" w:rsidRDefault="00506F6C" w:rsidP="00506F6C">
            <w:pPr>
              <w:jc w:val="center"/>
              <w:rPr>
                <w:rFonts w:cs="Times New Roman" w:hint="eastAsia"/>
              </w:rPr>
            </w:pPr>
            <w:r w:rsidRPr="009F5582">
              <w:t>-1.17</w:t>
            </w:r>
          </w:p>
        </w:tc>
        <w:tc>
          <w:tcPr>
            <w:tcW w:w="0" w:type="auto"/>
            <w:vAlign w:val="center"/>
          </w:tcPr>
          <w:p w14:paraId="1EBE9565" w14:textId="77777777" w:rsidR="00506F6C" w:rsidRDefault="00506F6C" w:rsidP="00506F6C">
            <w:pPr>
              <w:jc w:val="center"/>
              <w:rPr>
                <w:rFonts w:cs="Times New Roman" w:hint="eastAsia"/>
              </w:rPr>
            </w:pPr>
            <w:r>
              <w:rPr>
                <w:rFonts w:cs="Times New Roman" w:hint="eastAsia"/>
              </w:rPr>
              <w:t>11</w:t>
            </w:r>
          </w:p>
        </w:tc>
        <w:tc>
          <w:tcPr>
            <w:tcW w:w="0" w:type="auto"/>
            <w:vAlign w:val="center"/>
          </w:tcPr>
          <w:p w14:paraId="1075FA05" w14:textId="30971F10" w:rsidR="00506F6C" w:rsidRDefault="00506F6C" w:rsidP="00506F6C">
            <w:pPr>
              <w:jc w:val="center"/>
              <w:rPr>
                <w:rFonts w:cs="Times New Roman" w:hint="eastAsia"/>
              </w:rPr>
            </w:pPr>
            <w:r w:rsidRPr="007919FA">
              <w:t>0.28</w:t>
            </w:r>
          </w:p>
        </w:tc>
      </w:tr>
      <w:tr w:rsidR="00506F6C" w14:paraId="6F237518" w14:textId="77777777" w:rsidTr="00506F6C">
        <w:trPr>
          <w:jc w:val="center"/>
        </w:trPr>
        <w:tc>
          <w:tcPr>
            <w:tcW w:w="0" w:type="auto"/>
            <w:vAlign w:val="center"/>
          </w:tcPr>
          <w:p w14:paraId="7877147A" w14:textId="77777777" w:rsidR="00506F6C" w:rsidRDefault="00506F6C" w:rsidP="00506F6C">
            <w:pPr>
              <w:jc w:val="center"/>
              <w:rPr>
                <w:rFonts w:cs="Times New Roman" w:hint="eastAsia"/>
              </w:rPr>
            </w:pPr>
            <w:r>
              <w:rPr>
                <w:rFonts w:cs="Times New Roman" w:hint="eastAsia"/>
              </w:rPr>
              <w:t>5</w:t>
            </w:r>
          </w:p>
        </w:tc>
        <w:tc>
          <w:tcPr>
            <w:tcW w:w="0" w:type="auto"/>
            <w:vAlign w:val="center"/>
          </w:tcPr>
          <w:p w14:paraId="0B598F26" w14:textId="77777777" w:rsidR="00506F6C" w:rsidRDefault="00506F6C" w:rsidP="00506F6C">
            <w:pPr>
              <w:jc w:val="center"/>
              <w:rPr>
                <w:rFonts w:cs="Times New Roman" w:hint="eastAsia"/>
              </w:rPr>
            </w:pPr>
            <w:r w:rsidRPr="009F5582">
              <w:t>-0.90</w:t>
            </w:r>
          </w:p>
        </w:tc>
        <w:tc>
          <w:tcPr>
            <w:tcW w:w="0" w:type="auto"/>
            <w:vAlign w:val="center"/>
          </w:tcPr>
          <w:p w14:paraId="05D55DFB" w14:textId="77777777" w:rsidR="00506F6C" w:rsidRDefault="00506F6C" w:rsidP="00506F6C">
            <w:pPr>
              <w:jc w:val="center"/>
              <w:rPr>
                <w:rFonts w:cs="Times New Roman" w:hint="eastAsia"/>
              </w:rPr>
            </w:pPr>
            <w:r>
              <w:rPr>
                <w:rFonts w:cs="Times New Roman" w:hint="eastAsia"/>
              </w:rPr>
              <w:t>12</w:t>
            </w:r>
          </w:p>
        </w:tc>
        <w:tc>
          <w:tcPr>
            <w:tcW w:w="0" w:type="auto"/>
            <w:vAlign w:val="center"/>
          </w:tcPr>
          <w:p w14:paraId="658309FF" w14:textId="308F8174" w:rsidR="00506F6C" w:rsidRDefault="00506F6C" w:rsidP="00506F6C">
            <w:pPr>
              <w:jc w:val="center"/>
              <w:rPr>
                <w:rFonts w:cs="Times New Roman" w:hint="eastAsia"/>
              </w:rPr>
            </w:pPr>
            <w:r w:rsidRPr="007919FA">
              <w:t>0.48</w:t>
            </w:r>
          </w:p>
        </w:tc>
      </w:tr>
      <w:tr w:rsidR="00506F6C" w14:paraId="1F55F978" w14:textId="77777777" w:rsidTr="00506F6C">
        <w:trPr>
          <w:jc w:val="center"/>
        </w:trPr>
        <w:tc>
          <w:tcPr>
            <w:tcW w:w="0" w:type="auto"/>
            <w:vAlign w:val="center"/>
          </w:tcPr>
          <w:p w14:paraId="3E50046B" w14:textId="77777777" w:rsidR="00506F6C" w:rsidRDefault="00506F6C" w:rsidP="00506F6C">
            <w:pPr>
              <w:jc w:val="center"/>
              <w:rPr>
                <w:rFonts w:cs="Times New Roman" w:hint="eastAsia"/>
              </w:rPr>
            </w:pPr>
            <w:r>
              <w:rPr>
                <w:rFonts w:cs="Times New Roman" w:hint="eastAsia"/>
              </w:rPr>
              <w:t>6</w:t>
            </w:r>
          </w:p>
        </w:tc>
        <w:tc>
          <w:tcPr>
            <w:tcW w:w="0" w:type="auto"/>
            <w:vAlign w:val="center"/>
          </w:tcPr>
          <w:p w14:paraId="1EC64986" w14:textId="77777777" w:rsidR="00506F6C" w:rsidRDefault="00506F6C" w:rsidP="00506F6C">
            <w:pPr>
              <w:jc w:val="center"/>
              <w:rPr>
                <w:rFonts w:cs="Times New Roman" w:hint="eastAsia"/>
              </w:rPr>
            </w:pPr>
            <w:r w:rsidRPr="009F5582">
              <w:t>-0.67</w:t>
            </w:r>
          </w:p>
        </w:tc>
        <w:tc>
          <w:tcPr>
            <w:tcW w:w="0" w:type="auto"/>
            <w:vAlign w:val="center"/>
          </w:tcPr>
          <w:p w14:paraId="37FF6C8D" w14:textId="77777777" w:rsidR="00506F6C" w:rsidRDefault="00506F6C" w:rsidP="00506F6C">
            <w:pPr>
              <w:jc w:val="center"/>
              <w:rPr>
                <w:rFonts w:cs="Times New Roman" w:hint="eastAsia"/>
              </w:rPr>
            </w:pPr>
            <w:r>
              <w:rPr>
                <w:rFonts w:cs="Times New Roman" w:hint="eastAsia"/>
              </w:rPr>
              <w:t>13</w:t>
            </w:r>
          </w:p>
        </w:tc>
        <w:tc>
          <w:tcPr>
            <w:tcW w:w="0" w:type="auto"/>
            <w:vAlign w:val="center"/>
          </w:tcPr>
          <w:p w14:paraId="5CF43304" w14:textId="0C66146A" w:rsidR="00506F6C" w:rsidRDefault="00506F6C" w:rsidP="00506F6C">
            <w:pPr>
              <w:jc w:val="center"/>
              <w:rPr>
                <w:rFonts w:cs="Times New Roman" w:hint="eastAsia"/>
              </w:rPr>
            </w:pPr>
            <w:r w:rsidRPr="007919FA">
              <w:t>0.70</w:t>
            </w:r>
          </w:p>
        </w:tc>
      </w:tr>
      <w:tr w:rsidR="00506F6C" w14:paraId="1158E078" w14:textId="77777777" w:rsidTr="00506F6C">
        <w:trPr>
          <w:jc w:val="center"/>
        </w:trPr>
        <w:tc>
          <w:tcPr>
            <w:tcW w:w="0" w:type="auto"/>
            <w:vAlign w:val="center"/>
          </w:tcPr>
          <w:p w14:paraId="40504257" w14:textId="77777777" w:rsidR="00506F6C" w:rsidRDefault="00506F6C" w:rsidP="00506F6C">
            <w:pPr>
              <w:jc w:val="center"/>
              <w:rPr>
                <w:rFonts w:cs="Times New Roman" w:hint="eastAsia"/>
              </w:rPr>
            </w:pPr>
            <w:r>
              <w:rPr>
                <w:rFonts w:cs="Times New Roman" w:hint="eastAsia"/>
              </w:rPr>
              <w:t>7</w:t>
            </w:r>
          </w:p>
        </w:tc>
        <w:tc>
          <w:tcPr>
            <w:tcW w:w="0" w:type="auto"/>
            <w:vAlign w:val="center"/>
          </w:tcPr>
          <w:p w14:paraId="620DE3F6" w14:textId="77777777" w:rsidR="00506F6C" w:rsidRDefault="00506F6C" w:rsidP="00506F6C">
            <w:pPr>
              <w:jc w:val="center"/>
              <w:rPr>
                <w:rFonts w:cs="Times New Roman" w:hint="eastAsia"/>
              </w:rPr>
            </w:pPr>
            <w:r w:rsidRPr="009F5582">
              <w:t>-0.46</w:t>
            </w:r>
          </w:p>
        </w:tc>
        <w:tc>
          <w:tcPr>
            <w:tcW w:w="0" w:type="auto"/>
            <w:vAlign w:val="center"/>
          </w:tcPr>
          <w:p w14:paraId="49EF44D6" w14:textId="77777777" w:rsidR="00506F6C" w:rsidRDefault="00506F6C" w:rsidP="00506F6C">
            <w:pPr>
              <w:jc w:val="center"/>
              <w:rPr>
                <w:rFonts w:cs="Times New Roman" w:hint="eastAsia"/>
              </w:rPr>
            </w:pPr>
            <w:r>
              <w:rPr>
                <w:rFonts w:cs="Times New Roman" w:hint="eastAsia"/>
              </w:rPr>
              <w:t>14</w:t>
            </w:r>
          </w:p>
        </w:tc>
        <w:tc>
          <w:tcPr>
            <w:tcW w:w="0" w:type="auto"/>
            <w:vAlign w:val="center"/>
          </w:tcPr>
          <w:p w14:paraId="7B3091DE" w14:textId="4329CEBF" w:rsidR="00506F6C" w:rsidRDefault="00506F6C" w:rsidP="00506F6C">
            <w:pPr>
              <w:jc w:val="center"/>
              <w:rPr>
                <w:rFonts w:cs="Times New Roman" w:hint="eastAsia"/>
              </w:rPr>
            </w:pPr>
            <w:r w:rsidRPr="007919FA">
              <w:t>1.00</w:t>
            </w:r>
          </w:p>
        </w:tc>
      </w:tr>
    </w:tbl>
    <w:p w14:paraId="19A827F3" w14:textId="77777777" w:rsidR="00506F6C" w:rsidRDefault="00506F6C" w:rsidP="00506F6C">
      <w:pPr>
        <w:keepNext/>
        <w:ind w:firstLine="480"/>
        <w:jc w:val="center"/>
      </w:pPr>
      <w:r>
        <w:rPr>
          <w:noProof/>
        </w:rPr>
        <w:drawing>
          <wp:inline distT="0" distB="0" distL="0" distR="0" wp14:anchorId="3AED8324" wp14:editId="44CCBE77">
            <wp:extent cx="4885564" cy="3270250"/>
            <wp:effectExtent l="0" t="0" r="0" b="6350"/>
            <wp:docPr id="11725867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86773" name="图片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85564" cy="3270250"/>
                    </a:xfrm>
                    <a:prstGeom prst="rect">
                      <a:avLst/>
                    </a:prstGeom>
                    <a:noFill/>
                    <a:ln>
                      <a:noFill/>
                    </a:ln>
                  </pic:spPr>
                </pic:pic>
              </a:graphicData>
            </a:graphic>
          </wp:inline>
        </w:drawing>
      </w:r>
    </w:p>
    <w:p w14:paraId="63114C46" w14:textId="77777777" w:rsidR="00506F6C" w:rsidRPr="00506F6C" w:rsidRDefault="00506F6C" w:rsidP="00506F6C">
      <w:pPr>
        <w:pStyle w:val="aff7"/>
      </w:pPr>
      <w:bookmarkStart w:id="7" w:name="_Ref135489112"/>
      <w:bookmarkStart w:id="8" w:name="_Ref1354891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bookmarkEnd w:id="8"/>
      <w:r>
        <w:t xml:space="preserve"> </w:t>
      </w:r>
      <w:r w:rsidRPr="005B38DF">
        <w:t xml:space="preserve">(ln </w:t>
      </w:r>
      <w:r w:rsidRPr="00CF1277">
        <w:rPr>
          <w:i/>
          <w:iCs/>
        </w:rPr>
        <w:t>t</w:t>
      </w:r>
      <w:r w:rsidRPr="00CF1277">
        <w:rPr>
          <w:i/>
          <w:iCs/>
          <w:vertAlign w:val="subscript"/>
        </w:rPr>
        <w:t>ij</w:t>
      </w:r>
      <w:r w:rsidRPr="005B38DF">
        <w:t>, lnln(1/(1–</w:t>
      </w:r>
      <w:r w:rsidRPr="00CF1277">
        <w:rPr>
          <w:i/>
          <w:iCs/>
        </w:rPr>
        <w:t>F</w:t>
      </w:r>
      <w:r w:rsidRPr="005B38DF">
        <w:t>(</w:t>
      </w:r>
      <w:r w:rsidRPr="00CF1277">
        <w:rPr>
          <w:i/>
          <w:iCs/>
        </w:rPr>
        <w:t>t</w:t>
      </w:r>
      <w:r w:rsidRPr="00CF1277">
        <w:rPr>
          <w:i/>
          <w:iCs/>
          <w:vertAlign w:val="subscript"/>
        </w:rPr>
        <w:t>ij</w:t>
      </w:r>
      <w:r w:rsidRPr="005B38DF">
        <w:t>))))</w:t>
      </w:r>
      <w:r w:rsidRPr="005B38DF">
        <w:t>构成的数对</w:t>
      </w:r>
      <w:bookmarkEnd w:id="7"/>
    </w:p>
    <w:p w14:paraId="29A7FFB5" w14:textId="77777777" w:rsidR="00506F6C" w:rsidRDefault="00506F6C" w:rsidP="00506F6C">
      <w:pPr>
        <w:ind w:firstLine="480"/>
        <w:rPr>
          <w:rFonts w:hint="eastAsia"/>
        </w:rPr>
      </w:pPr>
      <w:r w:rsidRPr="00CF1277">
        <w:rPr>
          <w:rFonts w:hint="eastAsia"/>
        </w:rPr>
        <w:t>应力水平</w:t>
      </w:r>
      <w:r w:rsidRPr="00CF1277">
        <w:rPr>
          <w:rFonts w:hint="eastAsia"/>
          <w:i/>
          <w:iCs/>
        </w:rPr>
        <w:t>S</w:t>
      </w:r>
      <w:r w:rsidRPr="00CF1277">
        <w:rPr>
          <w:rFonts w:hint="eastAsia"/>
          <w:i/>
          <w:iCs/>
          <w:vertAlign w:val="subscript"/>
        </w:rPr>
        <w:t>i</w:t>
      </w:r>
      <w:r w:rsidRPr="00CF1277">
        <w:rPr>
          <w:rFonts w:hint="eastAsia"/>
        </w:rPr>
        <w:t>下</w:t>
      </w:r>
      <w:r>
        <w:rPr>
          <w:rFonts w:hint="eastAsia"/>
        </w:rPr>
        <w:t>的</w:t>
      </w:r>
      <w:r w:rsidRPr="00CF1277">
        <w:rPr>
          <w:rFonts w:hint="eastAsia"/>
          <w:i/>
          <w:iCs/>
        </w:rPr>
        <w:t>m</w:t>
      </w:r>
      <w:r w:rsidRPr="00CF1277">
        <w:rPr>
          <w:rFonts w:hint="eastAsia"/>
          <w:i/>
          <w:iCs/>
          <w:vertAlign w:val="subscript"/>
        </w:rPr>
        <w:t>i</w:t>
      </w:r>
      <w:r w:rsidRPr="00CF1277">
        <w:rPr>
          <w:rFonts w:hint="eastAsia"/>
        </w:rPr>
        <w:t>和</w:t>
      </w:r>
      <w:r>
        <w:rPr>
          <w:rFonts w:hint="eastAsia"/>
          <w:i/>
          <w:iCs/>
        </w:rPr>
        <w:t>η</w:t>
      </w:r>
      <w:r w:rsidRPr="00CF1277">
        <w:rPr>
          <w:rFonts w:hint="eastAsia"/>
          <w:i/>
          <w:iCs/>
          <w:vertAlign w:val="subscript"/>
        </w:rPr>
        <w:t>i</w:t>
      </w:r>
      <w:r w:rsidRPr="00CF1277">
        <w:rPr>
          <w:rFonts w:hint="eastAsia"/>
        </w:rPr>
        <w:t>的最小二乘估计，结果见</w:t>
      </w:r>
      <w:r>
        <w:fldChar w:fldCharType="begin"/>
      </w:r>
      <w:r>
        <w:instrText xml:space="preserve"> </w:instrText>
      </w:r>
      <w:r>
        <w:rPr>
          <w:rFonts w:hint="eastAsia"/>
        </w:rPr>
        <w:instrText>REF _Ref135489665 \h</w:instrText>
      </w:r>
      <w:r>
        <w:instrText xml:space="preserve"> </w:instrText>
      </w:r>
      <w:r>
        <w:fldChar w:fldCharType="separate"/>
      </w:r>
      <w:r>
        <w:rPr>
          <w:rFonts w:hint="eastAsia"/>
        </w:rPr>
        <w:t>表</w:t>
      </w:r>
      <w:r>
        <w:rPr>
          <w:rFonts w:hint="eastAsia"/>
        </w:rPr>
        <w:t xml:space="preserve"> </w:t>
      </w:r>
      <w:r>
        <w:rPr>
          <w:noProof/>
        </w:rPr>
        <w:t>3</w:t>
      </w:r>
      <w:r>
        <w:fldChar w:fldCharType="end"/>
      </w:r>
      <w:r>
        <w:rPr>
          <w:rFonts w:hint="eastAsia"/>
        </w:rPr>
        <w:t>。</w:t>
      </w:r>
    </w:p>
    <w:p w14:paraId="2D099A46" w14:textId="1C85A8E3" w:rsidR="00506F6C" w:rsidRPr="00506F6C" w:rsidRDefault="00506F6C" w:rsidP="00506F6C">
      <w:pPr>
        <w:pStyle w:val="aff7"/>
      </w:pPr>
      <w:bookmarkStart w:id="9" w:name="_Ref13548966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bookmarkEnd w:id="9"/>
      <w:r w:rsidRPr="00B3556D">
        <w:rPr>
          <w:rFonts w:hint="eastAsia"/>
        </w:rPr>
        <w:t>应力水平</w:t>
      </w:r>
      <w:r w:rsidRPr="00506F6C">
        <w:rPr>
          <w:i/>
          <w:iCs/>
        </w:rPr>
        <w:t>S</w:t>
      </w:r>
      <w:r w:rsidRPr="00506F6C">
        <w:rPr>
          <w:i/>
          <w:iCs/>
          <w:vertAlign w:val="subscript"/>
        </w:rPr>
        <w:t>i</w:t>
      </w:r>
      <w:r w:rsidRPr="00B3556D">
        <w:t>下的</w:t>
      </w:r>
      <w:r w:rsidRPr="00506F6C">
        <w:rPr>
          <w:i/>
          <w:iCs/>
        </w:rPr>
        <w:t>m</w:t>
      </w:r>
      <w:r w:rsidRPr="00506F6C">
        <w:rPr>
          <w:i/>
          <w:iCs/>
          <w:vertAlign w:val="subscript"/>
        </w:rPr>
        <w:t>i</w:t>
      </w:r>
      <w:r w:rsidRPr="00B3556D">
        <w:t>和</w:t>
      </w:r>
      <w:r w:rsidRPr="00506F6C">
        <w:rPr>
          <w:i/>
          <w:iCs/>
        </w:rPr>
        <w:t>η</w:t>
      </w:r>
      <w:r w:rsidRPr="00506F6C">
        <w:rPr>
          <w:i/>
          <w:iCs/>
          <w:vertAlign w:val="subscript"/>
        </w:rPr>
        <w:t>i</w:t>
      </w:r>
      <w:r w:rsidRPr="00B3556D">
        <w:t>的最小二乘估计结果</w:t>
      </w:r>
    </w:p>
    <w:tbl>
      <w:tblPr>
        <w:tblStyle w:val="ae"/>
        <w:tblW w:w="0" w:type="auto"/>
        <w:jc w:val="center"/>
        <w:tblInd w:w="0" w:type="dxa"/>
        <w:tblLook w:val="04A0" w:firstRow="1" w:lastRow="0" w:firstColumn="1" w:lastColumn="0" w:noHBand="0" w:noVBand="1"/>
      </w:tblPr>
      <w:tblGrid>
        <w:gridCol w:w="936"/>
        <w:gridCol w:w="756"/>
        <w:gridCol w:w="756"/>
        <w:gridCol w:w="1116"/>
      </w:tblGrid>
      <w:tr w:rsidR="00506F6C" w14:paraId="612F739F" w14:textId="77777777" w:rsidTr="00506F6C">
        <w:trPr>
          <w:jc w:val="center"/>
        </w:trPr>
        <w:tc>
          <w:tcPr>
            <w:tcW w:w="0" w:type="auto"/>
            <w:vAlign w:val="center"/>
          </w:tcPr>
          <w:p w14:paraId="647028E6" w14:textId="6067D183" w:rsidR="00506F6C" w:rsidRDefault="00506F6C" w:rsidP="00506F6C">
            <w:pPr>
              <w:jc w:val="center"/>
              <w:rPr>
                <w:rFonts w:hint="eastAsia"/>
              </w:rPr>
            </w:pPr>
            <w:r w:rsidRPr="00506F6C">
              <w:rPr>
                <w:rFonts w:hint="eastAsia"/>
              </w:rPr>
              <w:t>应力</w:t>
            </w:r>
            <w:r>
              <w:rPr>
                <w:rFonts w:hint="eastAsia"/>
              </w:rPr>
              <w:t>/V</w:t>
            </w:r>
          </w:p>
        </w:tc>
        <w:tc>
          <w:tcPr>
            <w:tcW w:w="0" w:type="auto"/>
            <w:vAlign w:val="center"/>
          </w:tcPr>
          <w:p w14:paraId="3DDDE59C" w14:textId="77777777" w:rsidR="00506F6C" w:rsidRPr="00506F6C" w:rsidRDefault="00506F6C" w:rsidP="00506F6C">
            <w:pPr>
              <w:jc w:val="center"/>
              <w:rPr>
                <w:rFonts w:hint="eastAsia"/>
                <w:i/>
                <w:iCs/>
              </w:rPr>
            </w:pPr>
            <w:r w:rsidRPr="00506F6C">
              <w:rPr>
                <w:rFonts w:hint="eastAsia"/>
                <w:i/>
                <w:iCs/>
              </w:rPr>
              <w:t>m</w:t>
            </w:r>
          </w:p>
        </w:tc>
        <w:tc>
          <w:tcPr>
            <w:tcW w:w="0" w:type="auto"/>
            <w:vAlign w:val="center"/>
          </w:tcPr>
          <w:p w14:paraId="04BE5449" w14:textId="77777777" w:rsidR="00506F6C" w:rsidRPr="00506F6C" w:rsidRDefault="00506F6C" w:rsidP="00506F6C">
            <w:pPr>
              <w:jc w:val="center"/>
              <w:rPr>
                <w:rFonts w:hint="eastAsia"/>
                <w:i/>
                <w:iCs/>
              </w:rPr>
            </w:pPr>
            <w:r w:rsidRPr="00506F6C">
              <w:rPr>
                <w:rFonts w:hint="eastAsia"/>
                <w:i/>
                <w:iCs/>
              </w:rPr>
              <w:t>B</w:t>
            </w:r>
          </w:p>
        </w:tc>
        <w:tc>
          <w:tcPr>
            <w:tcW w:w="0" w:type="auto"/>
            <w:vAlign w:val="center"/>
          </w:tcPr>
          <w:p w14:paraId="14B43A5B" w14:textId="77777777" w:rsidR="00506F6C" w:rsidRPr="00506F6C" w:rsidRDefault="00506F6C" w:rsidP="00506F6C">
            <w:pPr>
              <w:jc w:val="center"/>
              <w:rPr>
                <w:rFonts w:hint="eastAsia"/>
                <w:i/>
                <w:iCs/>
              </w:rPr>
            </w:pPr>
            <w:r w:rsidRPr="00506F6C">
              <w:rPr>
                <w:rFonts w:hint="eastAsia"/>
                <w:i/>
                <w:iCs/>
              </w:rPr>
              <w:t>η</w:t>
            </w:r>
          </w:p>
        </w:tc>
      </w:tr>
      <w:tr w:rsidR="00506F6C" w14:paraId="46876FE1" w14:textId="77777777" w:rsidTr="00506F6C">
        <w:trPr>
          <w:jc w:val="center"/>
        </w:trPr>
        <w:tc>
          <w:tcPr>
            <w:tcW w:w="0" w:type="auto"/>
            <w:vAlign w:val="center"/>
          </w:tcPr>
          <w:p w14:paraId="74738E4C" w14:textId="77777777" w:rsidR="00506F6C" w:rsidRDefault="00506F6C" w:rsidP="00506F6C">
            <w:pPr>
              <w:jc w:val="center"/>
              <w:rPr>
                <w:rFonts w:hint="eastAsia"/>
              </w:rPr>
            </w:pPr>
            <w:r w:rsidRPr="00506F6C">
              <w:rPr>
                <w:rFonts w:hint="eastAsia"/>
              </w:rPr>
              <w:t>6.3</w:t>
            </w:r>
          </w:p>
        </w:tc>
        <w:tc>
          <w:tcPr>
            <w:tcW w:w="0" w:type="auto"/>
            <w:vAlign w:val="center"/>
          </w:tcPr>
          <w:p w14:paraId="1026FD43" w14:textId="77777777" w:rsidR="00506F6C" w:rsidRDefault="00506F6C" w:rsidP="00506F6C">
            <w:pPr>
              <w:jc w:val="center"/>
              <w:rPr>
                <w:rFonts w:hint="eastAsia"/>
              </w:rPr>
            </w:pPr>
            <w:r w:rsidRPr="00506F6C">
              <w:rPr>
                <w:rFonts w:hint="eastAsia"/>
              </w:rPr>
              <w:t>0.956</w:t>
            </w:r>
          </w:p>
        </w:tc>
        <w:tc>
          <w:tcPr>
            <w:tcW w:w="0" w:type="auto"/>
            <w:vAlign w:val="center"/>
          </w:tcPr>
          <w:p w14:paraId="42CEAC5C" w14:textId="77777777" w:rsidR="00506F6C" w:rsidRDefault="00506F6C" w:rsidP="00506F6C">
            <w:pPr>
              <w:jc w:val="center"/>
              <w:rPr>
                <w:rFonts w:hint="eastAsia"/>
              </w:rPr>
            </w:pPr>
            <w:r w:rsidRPr="00506F6C">
              <w:rPr>
                <w:rFonts w:hint="eastAsia"/>
              </w:rPr>
              <w:t>7.766</w:t>
            </w:r>
          </w:p>
        </w:tc>
        <w:tc>
          <w:tcPr>
            <w:tcW w:w="0" w:type="auto"/>
            <w:vAlign w:val="center"/>
          </w:tcPr>
          <w:p w14:paraId="0DB72808" w14:textId="77777777" w:rsidR="00506F6C" w:rsidRDefault="00506F6C" w:rsidP="00506F6C">
            <w:pPr>
              <w:jc w:val="center"/>
              <w:rPr>
                <w:rFonts w:hint="eastAsia"/>
              </w:rPr>
            </w:pPr>
            <w:r w:rsidRPr="00506F6C">
              <w:rPr>
                <w:rFonts w:hint="eastAsia"/>
              </w:rPr>
              <w:t>3375.607</w:t>
            </w:r>
          </w:p>
        </w:tc>
      </w:tr>
      <w:tr w:rsidR="00506F6C" w14:paraId="2E6657DD" w14:textId="77777777" w:rsidTr="00506F6C">
        <w:trPr>
          <w:jc w:val="center"/>
        </w:trPr>
        <w:tc>
          <w:tcPr>
            <w:tcW w:w="0" w:type="auto"/>
            <w:vAlign w:val="center"/>
          </w:tcPr>
          <w:p w14:paraId="54DBF4B0" w14:textId="77777777" w:rsidR="00506F6C" w:rsidRDefault="00506F6C" w:rsidP="00506F6C">
            <w:pPr>
              <w:jc w:val="center"/>
              <w:rPr>
                <w:rFonts w:hint="eastAsia"/>
              </w:rPr>
            </w:pPr>
            <w:r w:rsidRPr="00506F6C">
              <w:rPr>
                <w:rFonts w:hint="eastAsia"/>
              </w:rPr>
              <w:t>6.5</w:t>
            </w:r>
          </w:p>
        </w:tc>
        <w:tc>
          <w:tcPr>
            <w:tcW w:w="0" w:type="auto"/>
            <w:vAlign w:val="center"/>
          </w:tcPr>
          <w:p w14:paraId="1546D7A3" w14:textId="77777777" w:rsidR="00506F6C" w:rsidRDefault="00506F6C" w:rsidP="00506F6C">
            <w:pPr>
              <w:jc w:val="center"/>
              <w:rPr>
                <w:rFonts w:hint="eastAsia"/>
              </w:rPr>
            </w:pPr>
            <w:r w:rsidRPr="00506F6C">
              <w:rPr>
                <w:rFonts w:hint="eastAsia"/>
              </w:rPr>
              <w:t>1.09</w:t>
            </w:r>
          </w:p>
        </w:tc>
        <w:tc>
          <w:tcPr>
            <w:tcW w:w="0" w:type="auto"/>
            <w:vAlign w:val="center"/>
          </w:tcPr>
          <w:p w14:paraId="59CB3791" w14:textId="77777777" w:rsidR="00506F6C" w:rsidRDefault="00506F6C" w:rsidP="00506F6C">
            <w:pPr>
              <w:jc w:val="center"/>
              <w:rPr>
                <w:rFonts w:hint="eastAsia"/>
              </w:rPr>
            </w:pPr>
            <w:r w:rsidRPr="00506F6C">
              <w:rPr>
                <w:rFonts w:hint="eastAsia"/>
              </w:rPr>
              <w:t>7.891</w:t>
            </w:r>
          </w:p>
        </w:tc>
        <w:tc>
          <w:tcPr>
            <w:tcW w:w="0" w:type="auto"/>
            <w:vAlign w:val="center"/>
          </w:tcPr>
          <w:p w14:paraId="641FAE15" w14:textId="77777777" w:rsidR="00506F6C" w:rsidRDefault="00506F6C" w:rsidP="00506F6C">
            <w:pPr>
              <w:jc w:val="center"/>
              <w:rPr>
                <w:rFonts w:hint="eastAsia"/>
              </w:rPr>
            </w:pPr>
            <w:r w:rsidRPr="00506F6C">
              <w:rPr>
                <w:rFonts w:hint="eastAsia"/>
              </w:rPr>
              <w:t>1388.671</w:t>
            </w:r>
          </w:p>
        </w:tc>
      </w:tr>
      <w:tr w:rsidR="00506F6C" w14:paraId="00298B29" w14:textId="77777777" w:rsidTr="00506F6C">
        <w:trPr>
          <w:jc w:val="center"/>
        </w:trPr>
        <w:tc>
          <w:tcPr>
            <w:tcW w:w="0" w:type="auto"/>
            <w:vAlign w:val="center"/>
          </w:tcPr>
          <w:p w14:paraId="274572E8" w14:textId="77777777" w:rsidR="00506F6C" w:rsidRDefault="00506F6C" w:rsidP="00506F6C">
            <w:pPr>
              <w:jc w:val="center"/>
              <w:rPr>
                <w:rFonts w:hint="eastAsia"/>
              </w:rPr>
            </w:pPr>
            <w:r w:rsidRPr="00506F6C">
              <w:rPr>
                <w:rFonts w:hint="eastAsia"/>
              </w:rPr>
              <w:t>7</w:t>
            </w:r>
          </w:p>
        </w:tc>
        <w:tc>
          <w:tcPr>
            <w:tcW w:w="0" w:type="auto"/>
            <w:vAlign w:val="center"/>
          </w:tcPr>
          <w:p w14:paraId="2E55FBE9" w14:textId="77777777" w:rsidR="00506F6C" w:rsidRDefault="00506F6C" w:rsidP="00506F6C">
            <w:pPr>
              <w:jc w:val="center"/>
              <w:rPr>
                <w:rFonts w:hint="eastAsia"/>
              </w:rPr>
            </w:pPr>
            <w:r w:rsidRPr="00506F6C">
              <w:rPr>
                <w:rFonts w:hint="eastAsia"/>
              </w:rPr>
              <w:t>1.078</w:t>
            </w:r>
          </w:p>
        </w:tc>
        <w:tc>
          <w:tcPr>
            <w:tcW w:w="0" w:type="auto"/>
            <w:vAlign w:val="center"/>
          </w:tcPr>
          <w:p w14:paraId="33ADD404" w14:textId="77777777" w:rsidR="00506F6C" w:rsidRDefault="00506F6C" w:rsidP="00506F6C">
            <w:pPr>
              <w:jc w:val="center"/>
              <w:rPr>
                <w:rFonts w:hint="eastAsia"/>
              </w:rPr>
            </w:pPr>
            <w:r w:rsidRPr="00506F6C">
              <w:rPr>
                <w:rFonts w:hint="eastAsia"/>
              </w:rPr>
              <w:t>7.132</w:t>
            </w:r>
          </w:p>
        </w:tc>
        <w:tc>
          <w:tcPr>
            <w:tcW w:w="0" w:type="auto"/>
            <w:vAlign w:val="center"/>
          </w:tcPr>
          <w:p w14:paraId="2EAB6409" w14:textId="77777777" w:rsidR="00506F6C" w:rsidRDefault="00506F6C" w:rsidP="00506F6C">
            <w:pPr>
              <w:jc w:val="center"/>
              <w:rPr>
                <w:rFonts w:hint="eastAsia"/>
              </w:rPr>
            </w:pPr>
            <w:r w:rsidRPr="00506F6C">
              <w:rPr>
                <w:rFonts w:hint="eastAsia"/>
              </w:rPr>
              <w:t>745.848</w:t>
            </w:r>
          </w:p>
        </w:tc>
      </w:tr>
      <w:tr w:rsidR="00506F6C" w14:paraId="6E7021E1" w14:textId="77777777" w:rsidTr="00506F6C">
        <w:trPr>
          <w:jc w:val="center"/>
        </w:trPr>
        <w:tc>
          <w:tcPr>
            <w:tcW w:w="0" w:type="auto"/>
            <w:vAlign w:val="center"/>
          </w:tcPr>
          <w:p w14:paraId="54CC47DC" w14:textId="77777777" w:rsidR="00506F6C" w:rsidRDefault="00506F6C" w:rsidP="00506F6C">
            <w:pPr>
              <w:jc w:val="center"/>
              <w:rPr>
                <w:rFonts w:hint="eastAsia"/>
              </w:rPr>
            </w:pPr>
            <w:r w:rsidRPr="00506F6C">
              <w:rPr>
                <w:rFonts w:hint="eastAsia"/>
              </w:rPr>
              <w:t>7.5</w:t>
            </w:r>
          </w:p>
        </w:tc>
        <w:tc>
          <w:tcPr>
            <w:tcW w:w="0" w:type="auto"/>
            <w:vAlign w:val="center"/>
          </w:tcPr>
          <w:p w14:paraId="3BEDA3F5" w14:textId="77777777" w:rsidR="00506F6C" w:rsidRDefault="00506F6C" w:rsidP="00506F6C">
            <w:pPr>
              <w:jc w:val="center"/>
              <w:rPr>
                <w:rFonts w:hint="eastAsia"/>
              </w:rPr>
            </w:pPr>
            <w:r w:rsidRPr="00506F6C">
              <w:rPr>
                <w:rFonts w:hint="eastAsia"/>
              </w:rPr>
              <w:t>1.588</w:t>
            </w:r>
          </w:p>
        </w:tc>
        <w:tc>
          <w:tcPr>
            <w:tcW w:w="0" w:type="auto"/>
            <w:vAlign w:val="center"/>
          </w:tcPr>
          <w:p w14:paraId="26B7B87C" w14:textId="77777777" w:rsidR="00506F6C" w:rsidRDefault="00506F6C" w:rsidP="00506F6C">
            <w:pPr>
              <w:jc w:val="center"/>
              <w:rPr>
                <w:rFonts w:hint="eastAsia"/>
              </w:rPr>
            </w:pPr>
            <w:r w:rsidRPr="00506F6C">
              <w:rPr>
                <w:rFonts w:hint="eastAsia"/>
              </w:rPr>
              <w:t>9.117</w:t>
            </w:r>
          </w:p>
        </w:tc>
        <w:tc>
          <w:tcPr>
            <w:tcW w:w="0" w:type="auto"/>
            <w:vAlign w:val="center"/>
          </w:tcPr>
          <w:p w14:paraId="712D35A6" w14:textId="77777777" w:rsidR="00506F6C" w:rsidRDefault="00506F6C" w:rsidP="00506F6C">
            <w:pPr>
              <w:jc w:val="center"/>
              <w:rPr>
                <w:rFonts w:hint="eastAsia"/>
              </w:rPr>
            </w:pPr>
            <w:r w:rsidRPr="00506F6C">
              <w:rPr>
                <w:rFonts w:hint="eastAsia"/>
              </w:rPr>
              <w:t>311.421</w:t>
            </w:r>
          </w:p>
        </w:tc>
      </w:tr>
      <w:tr w:rsidR="00506F6C" w14:paraId="296E1118" w14:textId="77777777" w:rsidTr="00506F6C">
        <w:trPr>
          <w:jc w:val="center"/>
        </w:trPr>
        <w:tc>
          <w:tcPr>
            <w:tcW w:w="0" w:type="auto"/>
            <w:vAlign w:val="center"/>
          </w:tcPr>
          <w:p w14:paraId="5ED0A940" w14:textId="77777777" w:rsidR="00506F6C" w:rsidRDefault="00506F6C" w:rsidP="00506F6C">
            <w:pPr>
              <w:jc w:val="center"/>
              <w:rPr>
                <w:rFonts w:hint="eastAsia"/>
              </w:rPr>
            </w:pPr>
            <w:r w:rsidRPr="00506F6C">
              <w:rPr>
                <w:rFonts w:hint="eastAsia"/>
              </w:rPr>
              <w:lastRenderedPageBreak/>
              <w:t>8</w:t>
            </w:r>
          </w:p>
        </w:tc>
        <w:tc>
          <w:tcPr>
            <w:tcW w:w="0" w:type="auto"/>
            <w:vAlign w:val="center"/>
          </w:tcPr>
          <w:p w14:paraId="05F9E77A" w14:textId="77777777" w:rsidR="00506F6C" w:rsidRDefault="00506F6C" w:rsidP="00506F6C">
            <w:pPr>
              <w:jc w:val="center"/>
              <w:rPr>
                <w:rFonts w:hint="eastAsia"/>
              </w:rPr>
            </w:pPr>
            <w:r w:rsidRPr="00506F6C">
              <w:rPr>
                <w:rFonts w:hint="eastAsia"/>
              </w:rPr>
              <w:t>1.424</w:t>
            </w:r>
          </w:p>
        </w:tc>
        <w:tc>
          <w:tcPr>
            <w:tcW w:w="0" w:type="auto"/>
            <w:vAlign w:val="center"/>
          </w:tcPr>
          <w:p w14:paraId="5F31E406" w14:textId="77777777" w:rsidR="00506F6C" w:rsidRDefault="00506F6C" w:rsidP="00506F6C">
            <w:pPr>
              <w:jc w:val="center"/>
              <w:rPr>
                <w:rFonts w:hint="eastAsia"/>
              </w:rPr>
            </w:pPr>
            <w:r w:rsidRPr="00506F6C">
              <w:rPr>
                <w:rFonts w:hint="eastAsia"/>
              </w:rPr>
              <w:t>6.861</w:t>
            </w:r>
          </w:p>
        </w:tc>
        <w:tc>
          <w:tcPr>
            <w:tcW w:w="0" w:type="auto"/>
            <w:vAlign w:val="center"/>
          </w:tcPr>
          <w:p w14:paraId="18059692" w14:textId="77777777" w:rsidR="00506F6C" w:rsidRDefault="00506F6C" w:rsidP="00506F6C">
            <w:pPr>
              <w:jc w:val="center"/>
              <w:rPr>
                <w:rFonts w:hint="eastAsia"/>
              </w:rPr>
            </w:pPr>
            <w:r w:rsidRPr="00506F6C">
              <w:rPr>
                <w:rFonts w:hint="eastAsia"/>
              </w:rPr>
              <w:t>123.666</w:t>
            </w:r>
          </w:p>
        </w:tc>
      </w:tr>
    </w:tbl>
    <w:p w14:paraId="7E928614" w14:textId="77777777" w:rsidR="00506F6C" w:rsidRDefault="00506F6C" w:rsidP="00506F6C">
      <w:pPr>
        <w:keepNext/>
        <w:ind w:firstLine="480"/>
        <w:jc w:val="center"/>
      </w:pPr>
      <w:r>
        <w:rPr>
          <w:rFonts w:hint="eastAsia"/>
          <w:noProof/>
        </w:rPr>
        <w:drawing>
          <wp:inline distT="0" distB="0" distL="0" distR="0" wp14:anchorId="7DB3B285" wp14:editId="71D4899B">
            <wp:extent cx="4885954" cy="3270511"/>
            <wp:effectExtent l="0" t="0" r="0" b="6350"/>
            <wp:docPr id="13066793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79394" name="图片 13066793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5954" cy="3270511"/>
                    </a:xfrm>
                    <a:prstGeom prst="rect">
                      <a:avLst/>
                    </a:prstGeom>
                  </pic:spPr>
                </pic:pic>
              </a:graphicData>
            </a:graphic>
          </wp:inline>
        </w:drawing>
      </w:r>
    </w:p>
    <w:p w14:paraId="562EAE97" w14:textId="77777777" w:rsidR="00506F6C" w:rsidRDefault="00506F6C" w:rsidP="00506F6C">
      <w:pPr>
        <w:pStyle w:val="af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sidRPr="001C340F">
        <w:rPr>
          <w:rFonts w:hint="eastAsia"/>
        </w:rPr>
        <w:t>分布直线拟合结果</w:t>
      </w:r>
    </w:p>
    <w:p w14:paraId="57ECC479" w14:textId="75ED9F70" w:rsidR="00506F6C" w:rsidRDefault="00506F6C" w:rsidP="00506F6C">
      <w:pPr>
        <w:ind w:firstLine="480"/>
      </w:pPr>
      <w:r w:rsidRPr="00F040E2">
        <w:rPr>
          <w:rFonts w:hint="eastAsia"/>
        </w:rPr>
        <w:t>威布尔分布参数</w:t>
      </w:r>
      <w:r w:rsidRPr="00506F6C">
        <w:rPr>
          <w:rFonts w:hint="eastAsia"/>
          <w:i/>
          <w:iCs/>
        </w:rPr>
        <w:t>m</w:t>
      </w:r>
      <w:r w:rsidRPr="00F040E2">
        <w:rPr>
          <w:rFonts w:hint="eastAsia"/>
        </w:rPr>
        <w:t>的估计</w:t>
      </w:r>
      <w:r>
        <w:rPr>
          <w:rFonts w:hint="eastAsia"/>
        </w:rPr>
        <w:t>计算如下。</w:t>
      </w:r>
    </w:p>
    <w:p w14:paraId="313A4C32" w14:textId="46B57223" w:rsidR="00506F6C" w:rsidRDefault="00506F6C" w:rsidP="00506F6C">
      <w:pPr>
        <w:pStyle w:val="AMDisplayEquation"/>
        <w:ind w:firstLine="360"/>
        <w:jc w:val="center"/>
      </w:pPr>
      <w:r w:rsidRPr="00F040E2">
        <w:rPr>
          <w:position w:val="-26"/>
        </w:rPr>
        <w:object w:dxaOrig="4420" w:dyaOrig="660" w14:anchorId="51ECED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1.05pt;height:33.2pt" o:ole="">
            <v:imagedata r:id="rId20" o:title=""/>
          </v:shape>
          <o:OLEObject Type="Embed" ProgID="Equation.AxMath" ShapeID="_x0000_i1026" DrawAspect="Content" ObjectID="_1746106791" r:id="rId21"/>
        </w:object>
      </w:r>
    </w:p>
    <w:p w14:paraId="2489E5C5" w14:textId="5C735EA3" w:rsidR="00506F6C" w:rsidRDefault="00506F6C" w:rsidP="00506F6C">
      <w:pPr>
        <w:ind w:firstLine="480"/>
      </w:pPr>
      <w:r>
        <w:rPr>
          <w:rFonts w:hint="eastAsia"/>
        </w:rPr>
        <w:t>加速模型中系数</w:t>
      </w:r>
      <w:r w:rsidRPr="00F040E2">
        <w:rPr>
          <w:rFonts w:hint="eastAsia"/>
          <w:i/>
          <w:iCs/>
        </w:rPr>
        <w:t>a</w:t>
      </w:r>
      <w:r>
        <w:rPr>
          <w:rFonts w:hint="eastAsia"/>
        </w:rPr>
        <w:t>与</w:t>
      </w:r>
      <w:r w:rsidRPr="00F040E2">
        <w:rPr>
          <w:rFonts w:hint="eastAsia"/>
          <w:i/>
          <w:iCs/>
        </w:rPr>
        <w:t>b</w:t>
      </w:r>
      <w:r>
        <w:rPr>
          <w:rFonts w:hint="eastAsia"/>
        </w:rPr>
        <w:t>的估计</w:t>
      </w:r>
      <w:r>
        <w:rPr>
          <w:rFonts w:hint="eastAsia"/>
        </w:rPr>
        <w:t>如</w:t>
      </w:r>
      <w:r>
        <w:fldChar w:fldCharType="begin"/>
      </w:r>
      <w:r>
        <w:instrText xml:space="preserve"> </w:instrText>
      </w:r>
      <w:r>
        <w:rPr>
          <w:rFonts w:hint="eastAsia"/>
        </w:rPr>
        <w:instrText>REF _Ref135492869 \h</w:instrText>
      </w:r>
      <w:r>
        <w:instrText xml:space="preserve"> </w:instrText>
      </w:r>
      <w:r>
        <w:fldChar w:fldCharType="separate"/>
      </w:r>
      <w:r>
        <w:rPr>
          <w:rFonts w:hint="eastAsia"/>
        </w:rPr>
        <w:t>图</w:t>
      </w:r>
      <w:r>
        <w:rPr>
          <w:rFonts w:hint="eastAsia"/>
        </w:rPr>
        <w:t xml:space="preserve"> </w:t>
      </w:r>
      <w:r>
        <w:rPr>
          <w:noProof/>
        </w:rPr>
        <w:t>4</w:t>
      </w:r>
      <w:r>
        <w:fldChar w:fldCharType="end"/>
      </w:r>
      <w:r>
        <w:rPr>
          <w:rFonts w:hint="eastAsia"/>
        </w:rPr>
        <w:t>和</w:t>
      </w:r>
      <w:r>
        <w:fldChar w:fldCharType="begin"/>
      </w:r>
      <w:r>
        <w:instrText xml:space="preserve"> </w:instrText>
      </w:r>
      <w:r>
        <w:rPr>
          <w:rFonts w:hint="eastAsia"/>
        </w:rPr>
        <w:instrText>REF _Ref135492886 \h</w:instrText>
      </w:r>
      <w:r>
        <w:instrText xml:space="preserve"> </w:instrText>
      </w:r>
      <w:r>
        <w:fldChar w:fldCharType="separate"/>
      </w:r>
      <w:r>
        <w:rPr>
          <w:rFonts w:hint="eastAsia"/>
        </w:rPr>
        <w:t>表</w:t>
      </w:r>
      <w:r>
        <w:rPr>
          <w:rFonts w:hint="eastAsia"/>
        </w:rPr>
        <w:t xml:space="preserve"> </w:t>
      </w:r>
      <w:r>
        <w:rPr>
          <w:noProof/>
        </w:rPr>
        <w:t>4</w:t>
      </w:r>
      <w:r>
        <w:fldChar w:fldCharType="end"/>
      </w:r>
      <w:r>
        <w:rPr>
          <w:rFonts w:hint="eastAsia"/>
        </w:rPr>
        <w:t>。</w:t>
      </w:r>
    </w:p>
    <w:p w14:paraId="5940749B" w14:textId="77777777" w:rsidR="00506F6C" w:rsidRDefault="00506F6C" w:rsidP="00506F6C">
      <w:pPr>
        <w:keepNext/>
        <w:ind w:firstLine="480"/>
        <w:jc w:val="center"/>
      </w:pPr>
      <w:r>
        <w:rPr>
          <w:rFonts w:hint="eastAsia"/>
          <w:noProof/>
        </w:rPr>
        <w:drawing>
          <wp:inline distT="0" distB="0" distL="0" distR="0" wp14:anchorId="01AFF1BA" wp14:editId="55D92E22">
            <wp:extent cx="2923038" cy="2258573"/>
            <wp:effectExtent l="0" t="0" r="0" b="8890"/>
            <wp:docPr id="4406014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01414" name="图片 4406014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3038" cy="2258573"/>
                    </a:xfrm>
                    <a:prstGeom prst="rect">
                      <a:avLst/>
                    </a:prstGeom>
                  </pic:spPr>
                </pic:pic>
              </a:graphicData>
            </a:graphic>
          </wp:inline>
        </w:drawing>
      </w:r>
    </w:p>
    <w:p w14:paraId="18C64770" w14:textId="77777777" w:rsidR="00506F6C" w:rsidRPr="00506F6C" w:rsidRDefault="00506F6C" w:rsidP="00506F6C">
      <w:pPr>
        <w:pStyle w:val="aff7"/>
      </w:pPr>
      <w:bookmarkStart w:id="10" w:name="_Ref1354928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10"/>
      <w:r w:rsidRPr="007209DA">
        <w:rPr>
          <w:rFonts w:hint="eastAsia"/>
        </w:rPr>
        <w:t>电应力和寿命特征间的关系曲线</w:t>
      </w:r>
    </w:p>
    <w:p w14:paraId="09AF4119" w14:textId="77777777" w:rsidR="00506F6C" w:rsidRPr="00506F6C" w:rsidRDefault="00506F6C" w:rsidP="00506F6C">
      <w:pPr>
        <w:pStyle w:val="aff7"/>
      </w:pPr>
      <w:bookmarkStart w:id="11" w:name="_Ref13549288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bookmarkEnd w:id="11"/>
      <w:r w:rsidRPr="006E06B1">
        <w:rPr>
          <w:rFonts w:hint="eastAsia"/>
        </w:rPr>
        <w:t>加速模型参数估计值</w:t>
      </w:r>
    </w:p>
    <w:tbl>
      <w:tblPr>
        <w:tblStyle w:val="ae"/>
        <w:tblW w:w="0" w:type="auto"/>
        <w:jc w:val="center"/>
        <w:tblInd w:w="0" w:type="dxa"/>
        <w:tblLook w:val="04A0" w:firstRow="1" w:lastRow="0" w:firstColumn="1" w:lastColumn="0" w:noHBand="0" w:noVBand="1"/>
      </w:tblPr>
      <w:tblGrid>
        <w:gridCol w:w="1656"/>
        <w:gridCol w:w="756"/>
        <w:gridCol w:w="836"/>
      </w:tblGrid>
      <w:tr w:rsidR="00506F6C" w14:paraId="5F6B2919" w14:textId="77777777" w:rsidTr="00506F6C">
        <w:trPr>
          <w:jc w:val="center"/>
        </w:trPr>
        <w:tc>
          <w:tcPr>
            <w:tcW w:w="0" w:type="auto"/>
            <w:vAlign w:val="center"/>
          </w:tcPr>
          <w:p w14:paraId="23611268" w14:textId="77777777" w:rsidR="00506F6C" w:rsidRDefault="00506F6C" w:rsidP="00506F6C">
            <w:pPr>
              <w:jc w:val="center"/>
              <w:rPr>
                <w:rFonts w:hint="eastAsia"/>
              </w:rPr>
            </w:pPr>
            <w:r>
              <w:rPr>
                <w:rFonts w:hint="eastAsia"/>
              </w:rPr>
              <w:t>加速模型参数</w:t>
            </w:r>
          </w:p>
        </w:tc>
        <w:tc>
          <w:tcPr>
            <w:tcW w:w="0" w:type="auto"/>
            <w:vAlign w:val="center"/>
          </w:tcPr>
          <w:p w14:paraId="5E0BEDB5" w14:textId="77777777" w:rsidR="00506F6C" w:rsidRPr="00506F6C" w:rsidRDefault="00506F6C" w:rsidP="00506F6C">
            <w:pPr>
              <w:jc w:val="center"/>
              <w:rPr>
                <w:rFonts w:hint="eastAsia"/>
                <w:i/>
                <w:iCs/>
              </w:rPr>
            </w:pPr>
            <w:r w:rsidRPr="00506F6C">
              <w:rPr>
                <w:rFonts w:hint="eastAsia"/>
                <w:i/>
                <w:iCs/>
              </w:rPr>
              <w:t>a</w:t>
            </w:r>
          </w:p>
        </w:tc>
        <w:tc>
          <w:tcPr>
            <w:tcW w:w="0" w:type="auto"/>
            <w:vAlign w:val="center"/>
          </w:tcPr>
          <w:p w14:paraId="0AAB0F00" w14:textId="77777777" w:rsidR="00506F6C" w:rsidRPr="00506F6C" w:rsidRDefault="00506F6C" w:rsidP="00506F6C">
            <w:pPr>
              <w:jc w:val="center"/>
              <w:rPr>
                <w:rFonts w:hint="eastAsia"/>
                <w:i/>
                <w:iCs/>
              </w:rPr>
            </w:pPr>
            <w:r w:rsidRPr="00506F6C">
              <w:rPr>
                <w:rFonts w:hint="eastAsia"/>
                <w:i/>
                <w:iCs/>
              </w:rPr>
              <w:t>b</w:t>
            </w:r>
          </w:p>
        </w:tc>
      </w:tr>
      <w:tr w:rsidR="00506F6C" w14:paraId="07874038" w14:textId="77777777" w:rsidTr="00506F6C">
        <w:trPr>
          <w:jc w:val="center"/>
        </w:trPr>
        <w:tc>
          <w:tcPr>
            <w:tcW w:w="0" w:type="auto"/>
            <w:vAlign w:val="center"/>
          </w:tcPr>
          <w:p w14:paraId="2D148378" w14:textId="77777777" w:rsidR="00506F6C" w:rsidRDefault="00506F6C" w:rsidP="00506F6C">
            <w:pPr>
              <w:jc w:val="center"/>
              <w:rPr>
                <w:rFonts w:hint="eastAsia"/>
              </w:rPr>
            </w:pPr>
            <w:r>
              <w:rPr>
                <w:rFonts w:hint="eastAsia"/>
              </w:rPr>
              <w:t>参数估计值</w:t>
            </w:r>
          </w:p>
        </w:tc>
        <w:tc>
          <w:tcPr>
            <w:tcW w:w="0" w:type="auto"/>
            <w:vAlign w:val="center"/>
          </w:tcPr>
          <w:p w14:paraId="07044ED7" w14:textId="77777777" w:rsidR="00506F6C" w:rsidRDefault="00506F6C" w:rsidP="00506F6C">
            <w:pPr>
              <w:jc w:val="center"/>
              <w:rPr>
                <w:rFonts w:hint="eastAsia"/>
              </w:rPr>
            </w:pPr>
            <w:r>
              <w:rPr>
                <w:rFonts w:hint="eastAsia"/>
              </w:rPr>
              <w:t>31.61</w:t>
            </w:r>
          </w:p>
        </w:tc>
        <w:tc>
          <w:tcPr>
            <w:tcW w:w="0" w:type="auto"/>
            <w:vAlign w:val="center"/>
          </w:tcPr>
          <w:p w14:paraId="4B514314" w14:textId="77777777" w:rsidR="00506F6C" w:rsidRDefault="00506F6C" w:rsidP="00506F6C">
            <w:pPr>
              <w:jc w:val="center"/>
              <w:rPr>
                <w:rFonts w:hint="eastAsia"/>
              </w:rPr>
            </w:pPr>
            <w:r>
              <w:rPr>
                <w:rFonts w:hint="eastAsia"/>
              </w:rPr>
              <w:t>-12.87</w:t>
            </w:r>
          </w:p>
        </w:tc>
      </w:tr>
    </w:tbl>
    <w:p w14:paraId="6AB751AC" w14:textId="77777777" w:rsidR="00506F6C" w:rsidRDefault="00506F6C" w:rsidP="00506F6C">
      <w:pPr>
        <w:ind w:firstLine="480"/>
      </w:pPr>
      <w:r>
        <w:rPr>
          <w:rFonts w:hint="eastAsia"/>
        </w:rPr>
        <w:lastRenderedPageBreak/>
        <w:t>正常应力水平</w:t>
      </w:r>
      <w:r w:rsidRPr="00855C85">
        <w:rPr>
          <w:position w:val="-12"/>
        </w:rPr>
        <w:object w:dxaOrig="965" w:dyaOrig="359" w14:anchorId="095DCAF7">
          <v:shape id="_x0000_i1027" type="#_x0000_t75" style="width:48.4pt;height:18pt" o:ole="">
            <v:imagedata r:id="rId23" o:title=""/>
          </v:shape>
          <o:OLEObject Type="Embed" ProgID="Equation.AxMath" ShapeID="_x0000_i1027" DrawAspect="Content" ObjectID="_1746106792" r:id="rId24"/>
        </w:object>
      </w:r>
      <w:r>
        <w:rPr>
          <w:rFonts w:hint="eastAsia"/>
        </w:rPr>
        <w:t>下分布参数及可靠性指标的估计</w:t>
      </w:r>
    </w:p>
    <w:p w14:paraId="15C52F92" w14:textId="77777777" w:rsidR="00506F6C" w:rsidRDefault="00506F6C" w:rsidP="00506F6C">
      <w:pPr>
        <w:ind w:firstLine="480"/>
        <w:jc w:val="center"/>
      </w:pPr>
      <w:r w:rsidRPr="00855C85">
        <w:rPr>
          <w:position w:val="-33"/>
        </w:rPr>
        <w:object w:dxaOrig="1785" w:dyaOrig="795" w14:anchorId="6E402112">
          <v:shape id="_x0000_i1028" type="#_x0000_t75" style="width:89.45pt;height:39.95pt" o:ole="">
            <v:imagedata r:id="rId25" o:title=""/>
          </v:shape>
          <o:OLEObject Type="Embed" ProgID="Equation.AxMath" ShapeID="_x0000_i1028" DrawAspect="Content" ObjectID="_1746106793" r:id="rId26"/>
        </w:object>
      </w:r>
    </w:p>
    <w:p w14:paraId="48BE9FB9" w14:textId="77777777" w:rsidR="00506F6C" w:rsidRDefault="00506F6C" w:rsidP="00506F6C">
      <w:pPr>
        <w:ind w:firstLine="480"/>
        <w:rPr>
          <w:rFonts w:hint="eastAsia"/>
        </w:rPr>
      </w:pPr>
      <w:r w:rsidRPr="00855C85">
        <w:rPr>
          <w:rFonts w:hint="eastAsia"/>
        </w:rPr>
        <w:t>可得到灯泡在正常应力水平下的可靠度曲线</w:t>
      </w:r>
      <w:r>
        <w:rPr>
          <w:rFonts w:hint="eastAsia"/>
        </w:rPr>
        <w:t>如</w:t>
      </w:r>
      <w:r>
        <w:fldChar w:fldCharType="begin"/>
      </w:r>
      <w:r>
        <w:instrText xml:space="preserve"> </w:instrText>
      </w:r>
      <w:r>
        <w:rPr>
          <w:rFonts w:hint="eastAsia"/>
        </w:rPr>
        <w:instrText>REF _Ref135490150 \h</w:instrText>
      </w:r>
      <w:r>
        <w:instrText xml:space="preserve"> </w:instrText>
      </w:r>
      <w:r>
        <w:fldChar w:fldCharType="separate"/>
      </w:r>
      <w:r>
        <w:rPr>
          <w:rFonts w:hint="eastAsia"/>
        </w:rPr>
        <w:t>图</w:t>
      </w:r>
      <w:r>
        <w:rPr>
          <w:rFonts w:hint="eastAsia"/>
        </w:rPr>
        <w:t xml:space="preserve"> </w:t>
      </w:r>
      <w:r>
        <w:rPr>
          <w:noProof/>
        </w:rPr>
        <w:t>5</w:t>
      </w:r>
      <w:r>
        <w:fldChar w:fldCharType="end"/>
      </w:r>
      <w:r>
        <w:rPr>
          <w:rFonts w:hint="eastAsia"/>
        </w:rPr>
        <w:t>所示。其中，产品的中位寿命为</w:t>
      </w:r>
      <w:r w:rsidRPr="00855C85">
        <w:t>3832</w:t>
      </w:r>
      <w:r>
        <w:rPr>
          <w:rFonts w:hint="eastAsia"/>
        </w:rPr>
        <w:t>小时。（如果使用指导书精度，则该值为</w:t>
      </w:r>
      <w:r>
        <w:rPr>
          <w:rFonts w:hint="eastAsia"/>
        </w:rPr>
        <w:t>3863</w:t>
      </w:r>
      <w:r>
        <w:rPr>
          <w:rFonts w:hint="eastAsia"/>
        </w:rPr>
        <w:t>小时）</w:t>
      </w:r>
    </w:p>
    <w:p w14:paraId="54025213" w14:textId="77777777" w:rsidR="00506F6C" w:rsidRDefault="00506F6C" w:rsidP="00506F6C">
      <w:pPr>
        <w:keepNext/>
        <w:ind w:firstLine="480"/>
        <w:jc w:val="center"/>
      </w:pPr>
      <w:r>
        <w:rPr>
          <w:rFonts w:hint="eastAsia"/>
          <w:noProof/>
        </w:rPr>
        <w:drawing>
          <wp:inline distT="0" distB="0" distL="0" distR="0" wp14:anchorId="07CBA5B9" wp14:editId="2AA16CBF">
            <wp:extent cx="3096774" cy="2316485"/>
            <wp:effectExtent l="0" t="0" r="8890" b="7620"/>
            <wp:docPr id="928924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2448" name="图片 9289244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6774" cy="2316485"/>
                    </a:xfrm>
                    <a:prstGeom prst="rect">
                      <a:avLst/>
                    </a:prstGeom>
                  </pic:spPr>
                </pic:pic>
              </a:graphicData>
            </a:graphic>
          </wp:inline>
        </w:drawing>
      </w:r>
    </w:p>
    <w:p w14:paraId="781382E2" w14:textId="77777777" w:rsidR="00506F6C" w:rsidRPr="00506F6C" w:rsidRDefault="00506F6C" w:rsidP="00506F6C">
      <w:pPr>
        <w:pStyle w:val="aff7"/>
      </w:pPr>
      <w:bookmarkStart w:id="12" w:name="_Ref1354901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12"/>
      <w:r w:rsidRPr="00595A80">
        <w:rPr>
          <w:rFonts w:hint="eastAsia"/>
        </w:rPr>
        <w:t>正常应力水平</w:t>
      </w:r>
      <w:r w:rsidRPr="00855C85">
        <w:rPr>
          <w:i/>
          <w:iCs/>
        </w:rPr>
        <w:t>S</w:t>
      </w:r>
      <w:r w:rsidRPr="00855C85">
        <w:rPr>
          <w:vertAlign w:val="subscript"/>
        </w:rPr>
        <w:t>0</w:t>
      </w:r>
      <w:r w:rsidRPr="00595A80">
        <w:t>下可靠度曲线（最小二乘估计）</w:t>
      </w:r>
    </w:p>
    <w:p w14:paraId="1F910C18" w14:textId="77777777" w:rsidR="00506F6C" w:rsidRDefault="00506F6C" w:rsidP="00DB10F3">
      <w:pPr>
        <w:pStyle w:val="3"/>
        <w:ind w:firstLine="0"/>
        <w:rPr>
          <w:rFonts w:eastAsia="黑体" w:cs="Times New Roman"/>
          <w:b w:val="0"/>
        </w:rPr>
      </w:pPr>
      <w:bookmarkStart w:id="13" w:name="_Toc135493203"/>
      <w:r>
        <w:rPr>
          <w:rFonts w:eastAsia="黑体" w:cs="Times New Roman" w:hint="eastAsia"/>
          <w:b w:val="0"/>
        </w:rPr>
        <w:t>极大似然估计</w:t>
      </w:r>
      <w:bookmarkEnd w:id="13"/>
    </w:p>
    <w:p w14:paraId="2F0ECBF0" w14:textId="290593DC" w:rsidR="00506F6C" w:rsidRDefault="00506F6C" w:rsidP="00DB10F3">
      <w:pPr>
        <w:ind w:firstLineChars="200" w:firstLine="480"/>
      </w:pPr>
      <w:r>
        <w:rPr>
          <w:rFonts w:hint="eastAsia"/>
        </w:rPr>
        <w:t>对灯泡加速寿命试验数据采用极大似然估计方法进行威布尔分布参数估计，结果见</w:t>
      </w:r>
      <w:r>
        <w:fldChar w:fldCharType="begin"/>
      </w:r>
      <w:r>
        <w:instrText xml:space="preserve"> REF _Ref135490522 \h </w:instrText>
      </w:r>
      <w:r>
        <w:fldChar w:fldCharType="separate"/>
      </w:r>
      <w:r>
        <w:rPr>
          <w:rFonts w:hint="eastAsia"/>
        </w:rPr>
        <w:t>表</w:t>
      </w:r>
      <w:r>
        <w:rPr>
          <w:rFonts w:hint="eastAsia"/>
        </w:rPr>
        <w:t xml:space="preserve"> </w:t>
      </w:r>
      <w:r>
        <w:rPr>
          <w:noProof/>
        </w:rPr>
        <w:t>5</w:t>
      </w:r>
      <w:r>
        <w:fldChar w:fldCharType="end"/>
      </w:r>
      <w:r>
        <w:rPr>
          <w:rFonts w:hint="eastAsia"/>
        </w:rPr>
        <w:t>。正常应力</w:t>
      </w:r>
      <w:r>
        <w:rPr>
          <w:rFonts w:hint="eastAsia"/>
        </w:rPr>
        <w:t xml:space="preserve"> </w:t>
      </w:r>
      <w:r w:rsidRPr="003507FB">
        <w:rPr>
          <w:rFonts w:hint="eastAsia"/>
          <w:i/>
          <w:iCs/>
        </w:rPr>
        <w:t>S</w:t>
      </w:r>
      <w:r w:rsidRPr="003507FB">
        <w:rPr>
          <w:rFonts w:hint="eastAsia"/>
          <w:vertAlign w:val="subscript"/>
        </w:rPr>
        <w:t>0</w:t>
      </w:r>
      <w:r>
        <w:rPr>
          <w:rFonts w:hint="eastAsia"/>
        </w:rPr>
        <w:t>=6</w:t>
      </w:r>
      <w:r>
        <w:t xml:space="preserve"> </w:t>
      </w:r>
      <w:r>
        <w:rPr>
          <w:rFonts w:hint="eastAsia"/>
        </w:rPr>
        <w:t xml:space="preserve">V </w:t>
      </w:r>
      <w:r>
        <w:rPr>
          <w:rFonts w:hint="eastAsia"/>
        </w:rPr>
        <w:t>下灯泡的可靠度如</w:t>
      </w:r>
      <w:r>
        <w:fldChar w:fldCharType="begin"/>
      </w:r>
      <w:r>
        <w:instrText xml:space="preserve"> </w:instrText>
      </w:r>
      <w:r>
        <w:rPr>
          <w:rFonts w:hint="eastAsia"/>
        </w:rPr>
        <w:instrText>REF _Ref135490568 \h</w:instrText>
      </w:r>
      <w:r>
        <w:instrText xml:space="preserve"> </w:instrText>
      </w:r>
      <w:r>
        <w:fldChar w:fldCharType="separate"/>
      </w:r>
      <w:r>
        <w:rPr>
          <w:rFonts w:hint="eastAsia"/>
        </w:rPr>
        <w:t>图</w:t>
      </w:r>
      <w:r>
        <w:rPr>
          <w:rFonts w:hint="eastAsia"/>
        </w:rPr>
        <w:t xml:space="preserve"> </w:t>
      </w:r>
      <w:r>
        <w:rPr>
          <w:noProof/>
        </w:rPr>
        <w:t>6</w:t>
      </w:r>
      <w:r>
        <w:fldChar w:fldCharType="end"/>
      </w:r>
      <w:r>
        <w:rPr>
          <w:rFonts w:hint="eastAsia"/>
        </w:rPr>
        <w:t>所示，可以看到，两种估计方法得到结论很相近。采用极大似然估计得到的中位寿命值为</w:t>
      </w:r>
      <w:r w:rsidRPr="003507FB">
        <w:t>4106</w:t>
      </w:r>
      <w:r>
        <w:rPr>
          <w:rFonts w:hint="eastAsia"/>
        </w:rPr>
        <w:t>小时。</w:t>
      </w:r>
    </w:p>
    <w:tbl>
      <w:tblPr>
        <w:tblStyle w:val="ae"/>
        <w:tblpPr w:leftFromText="180" w:rightFromText="180" w:vertAnchor="text" w:horzAnchor="margin" w:tblpXSpec="center" w:tblpY="376"/>
        <w:tblW w:w="0" w:type="auto"/>
        <w:tblInd w:w="0" w:type="dxa"/>
        <w:tblLook w:val="04A0" w:firstRow="1" w:lastRow="0" w:firstColumn="1" w:lastColumn="0" w:noHBand="0" w:noVBand="1"/>
      </w:tblPr>
      <w:tblGrid>
        <w:gridCol w:w="1176"/>
        <w:gridCol w:w="876"/>
        <w:gridCol w:w="996"/>
        <w:gridCol w:w="1076"/>
        <w:gridCol w:w="876"/>
      </w:tblGrid>
      <w:tr w:rsidR="00506F6C" w14:paraId="16C48C70" w14:textId="77777777" w:rsidTr="00DB10F3">
        <w:tc>
          <w:tcPr>
            <w:tcW w:w="0" w:type="auto"/>
          </w:tcPr>
          <w:p w14:paraId="65B29412" w14:textId="77777777" w:rsidR="00506F6C" w:rsidRDefault="00506F6C" w:rsidP="00DB10F3">
            <w:pPr>
              <w:jc w:val="center"/>
              <w:rPr>
                <w:rFonts w:hint="eastAsia"/>
              </w:rPr>
            </w:pPr>
            <w:r>
              <w:rPr>
                <w:rFonts w:hint="eastAsia"/>
              </w:rPr>
              <w:t>模型参数</w:t>
            </w:r>
          </w:p>
        </w:tc>
        <w:tc>
          <w:tcPr>
            <w:tcW w:w="0" w:type="auto"/>
          </w:tcPr>
          <w:p w14:paraId="0EE7673C" w14:textId="77777777" w:rsidR="00506F6C" w:rsidRPr="00855C85" w:rsidRDefault="00506F6C" w:rsidP="00DB10F3">
            <w:pPr>
              <w:jc w:val="center"/>
              <w:rPr>
                <w:rFonts w:hint="eastAsia"/>
                <w:i/>
                <w:iCs/>
              </w:rPr>
            </w:pPr>
            <w:r w:rsidRPr="00855C85">
              <w:rPr>
                <w:rFonts w:hint="eastAsia"/>
                <w:i/>
                <w:iCs/>
              </w:rPr>
              <w:t>m</w:t>
            </w:r>
          </w:p>
        </w:tc>
        <w:tc>
          <w:tcPr>
            <w:tcW w:w="0" w:type="auto"/>
          </w:tcPr>
          <w:p w14:paraId="5E702377" w14:textId="77777777" w:rsidR="00506F6C" w:rsidRPr="00855C85" w:rsidRDefault="00506F6C" w:rsidP="00DB10F3">
            <w:pPr>
              <w:jc w:val="center"/>
              <w:rPr>
                <w:rFonts w:hint="eastAsia"/>
                <w:i/>
                <w:iCs/>
              </w:rPr>
            </w:pPr>
            <w:r w:rsidRPr="00855C85">
              <w:rPr>
                <w:rFonts w:hint="eastAsia"/>
                <w:i/>
                <w:iCs/>
              </w:rPr>
              <w:t>a</w:t>
            </w:r>
          </w:p>
        </w:tc>
        <w:tc>
          <w:tcPr>
            <w:tcW w:w="0" w:type="auto"/>
          </w:tcPr>
          <w:p w14:paraId="0F0D6EB1" w14:textId="77777777" w:rsidR="00506F6C" w:rsidRPr="00855C85" w:rsidRDefault="00506F6C" w:rsidP="00DB10F3">
            <w:pPr>
              <w:jc w:val="center"/>
              <w:rPr>
                <w:rFonts w:hint="eastAsia"/>
                <w:i/>
                <w:iCs/>
              </w:rPr>
            </w:pPr>
            <w:r w:rsidRPr="00855C85">
              <w:rPr>
                <w:rFonts w:hint="eastAsia"/>
                <w:i/>
                <w:iCs/>
              </w:rPr>
              <w:t>b</w:t>
            </w:r>
          </w:p>
        </w:tc>
        <w:tc>
          <w:tcPr>
            <w:tcW w:w="0" w:type="auto"/>
          </w:tcPr>
          <w:p w14:paraId="115C2357" w14:textId="77777777" w:rsidR="00506F6C" w:rsidRPr="00855C85" w:rsidRDefault="00506F6C" w:rsidP="00DB10F3">
            <w:pPr>
              <w:jc w:val="center"/>
              <w:rPr>
                <w:rFonts w:hint="eastAsia"/>
                <w:i/>
                <w:iCs/>
              </w:rPr>
            </w:pPr>
            <w:r w:rsidRPr="00855C85">
              <w:rPr>
                <w:rFonts w:hint="eastAsia"/>
                <w:i/>
                <w:iCs/>
              </w:rPr>
              <w:t>η</w:t>
            </w:r>
            <w:r w:rsidRPr="00855C85">
              <w:rPr>
                <w:rFonts w:hint="eastAsia"/>
                <w:i/>
                <w:iCs/>
                <w:vertAlign w:val="subscript"/>
              </w:rPr>
              <w:t>0</w:t>
            </w:r>
          </w:p>
        </w:tc>
      </w:tr>
      <w:tr w:rsidR="00506F6C" w14:paraId="4F94607F" w14:textId="77777777" w:rsidTr="00DB10F3">
        <w:tc>
          <w:tcPr>
            <w:tcW w:w="0" w:type="auto"/>
          </w:tcPr>
          <w:p w14:paraId="0D4C5146" w14:textId="77777777" w:rsidR="00506F6C" w:rsidRDefault="00506F6C" w:rsidP="00DB10F3">
            <w:pPr>
              <w:jc w:val="center"/>
              <w:rPr>
                <w:rFonts w:hint="eastAsia"/>
              </w:rPr>
            </w:pPr>
            <w:r>
              <w:rPr>
                <w:rFonts w:hint="eastAsia"/>
              </w:rPr>
              <w:t>估计值</w:t>
            </w:r>
          </w:p>
        </w:tc>
        <w:tc>
          <w:tcPr>
            <w:tcW w:w="0" w:type="auto"/>
          </w:tcPr>
          <w:p w14:paraId="43D6A0D4" w14:textId="77777777" w:rsidR="00506F6C" w:rsidRDefault="00506F6C" w:rsidP="00DB10F3">
            <w:pPr>
              <w:jc w:val="center"/>
              <w:rPr>
                <w:rFonts w:hint="eastAsia"/>
              </w:rPr>
            </w:pPr>
            <w:r w:rsidRPr="00855C85">
              <w:t>1.4533</w:t>
            </w:r>
          </w:p>
        </w:tc>
        <w:tc>
          <w:tcPr>
            <w:tcW w:w="0" w:type="auto"/>
          </w:tcPr>
          <w:p w14:paraId="1BE4B9E9" w14:textId="77777777" w:rsidR="00506F6C" w:rsidRDefault="00506F6C" w:rsidP="00DB10F3">
            <w:pPr>
              <w:jc w:val="center"/>
              <w:rPr>
                <w:rFonts w:hint="eastAsia"/>
              </w:rPr>
            </w:pPr>
            <w:r w:rsidRPr="00855C85">
              <w:t>32.2777</w:t>
            </w:r>
          </w:p>
        </w:tc>
        <w:tc>
          <w:tcPr>
            <w:tcW w:w="0" w:type="auto"/>
          </w:tcPr>
          <w:p w14:paraId="30BCF1C4" w14:textId="77777777" w:rsidR="00506F6C" w:rsidRDefault="00506F6C" w:rsidP="00DB10F3">
            <w:pPr>
              <w:jc w:val="center"/>
              <w:rPr>
                <w:rFonts w:hint="eastAsia"/>
              </w:rPr>
            </w:pPr>
            <w:r w:rsidRPr="00855C85">
              <w:t>-13.2302</w:t>
            </w:r>
          </w:p>
        </w:tc>
        <w:tc>
          <w:tcPr>
            <w:tcW w:w="0" w:type="auto"/>
          </w:tcPr>
          <w:p w14:paraId="5B93C90A" w14:textId="77777777" w:rsidR="00506F6C" w:rsidRDefault="00506F6C" w:rsidP="00DB10F3">
            <w:pPr>
              <w:jc w:val="center"/>
              <w:rPr>
                <w:rFonts w:hint="eastAsia"/>
              </w:rPr>
            </w:pPr>
            <w:r w:rsidRPr="00855C85">
              <w:t>5283.5</w:t>
            </w:r>
          </w:p>
        </w:tc>
      </w:tr>
    </w:tbl>
    <w:p w14:paraId="0A46B624" w14:textId="77777777" w:rsidR="00506F6C" w:rsidRPr="00DB10F3" w:rsidRDefault="00506F6C" w:rsidP="00DB10F3">
      <w:pPr>
        <w:pStyle w:val="aff7"/>
      </w:pPr>
      <w:bookmarkStart w:id="14" w:name="_Ref135490518"/>
      <w:bookmarkStart w:id="15" w:name="_Ref13549052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bookmarkEnd w:id="15"/>
      <w:r w:rsidRPr="003509D9">
        <w:rPr>
          <w:rFonts w:hint="eastAsia"/>
        </w:rPr>
        <w:t>极大似然方法估计值</w:t>
      </w:r>
      <w:bookmarkEnd w:id="14"/>
    </w:p>
    <w:p w14:paraId="55C639ED" w14:textId="77777777" w:rsidR="00506F6C" w:rsidRDefault="00506F6C" w:rsidP="00506F6C">
      <w:pPr>
        <w:ind w:firstLine="480"/>
        <w:rPr>
          <w:rFonts w:hint="eastAsia"/>
        </w:rPr>
      </w:pPr>
    </w:p>
    <w:p w14:paraId="30A91170" w14:textId="77777777" w:rsidR="00506F6C" w:rsidRDefault="00506F6C" w:rsidP="00506F6C">
      <w:pPr>
        <w:ind w:firstLine="480"/>
      </w:pPr>
    </w:p>
    <w:p w14:paraId="610ED572" w14:textId="77777777" w:rsidR="00506F6C" w:rsidRDefault="00506F6C" w:rsidP="00DB10F3">
      <w:pPr>
        <w:keepNext/>
        <w:ind w:firstLine="480"/>
        <w:jc w:val="center"/>
      </w:pPr>
      <w:r>
        <w:rPr>
          <w:noProof/>
        </w:rPr>
        <w:lastRenderedPageBreak/>
        <w:drawing>
          <wp:inline distT="0" distB="0" distL="0" distR="0" wp14:anchorId="0DD59A41" wp14:editId="568B724C">
            <wp:extent cx="3096774" cy="2316485"/>
            <wp:effectExtent l="0" t="0" r="8890" b="7620"/>
            <wp:docPr id="9429439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3984" name="图片 94294398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6774" cy="2316485"/>
                    </a:xfrm>
                    <a:prstGeom prst="rect">
                      <a:avLst/>
                    </a:prstGeom>
                  </pic:spPr>
                </pic:pic>
              </a:graphicData>
            </a:graphic>
          </wp:inline>
        </w:drawing>
      </w:r>
    </w:p>
    <w:p w14:paraId="2A6AC706" w14:textId="7BE6740D" w:rsidR="00F567FB" w:rsidRPr="00DB10F3" w:rsidRDefault="00506F6C" w:rsidP="00DB10F3">
      <w:pPr>
        <w:pStyle w:val="aff7"/>
        <w:rPr>
          <w:rFonts w:hint="eastAsia"/>
        </w:rPr>
      </w:pPr>
      <w:bookmarkStart w:id="16" w:name="_Ref1354905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bookmarkEnd w:id="16"/>
      <w:r w:rsidRPr="00E4247E">
        <w:rPr>
          <w:rFonts w:hint="eastAsia"/>
        </w:rPr>
        <w:t>正常应力水平</w:t>
      </w:r>
      <w:r w:rsidRPr="00DB10F3">
        <w:rPr>
          <w:i/>
          <w:iCs/>
        </w:rPr>
        <w:t>S</w:t>
      </w:r>
      <w:r w:rsidRPr="00DB10F3">
        <w:rPr>
          <w:vertAlign w:val="subscript"/>
        </w:rPr>
        <w:t>0</w:t>
      </w:r>
      <w:r w:rsidRPr="00E4247E">
        <w:t>下可靠度曲线（极大似然估计）</w:t>
      </w:r>
    </w:p>
    <w:p w14:paraId="5D61E7BA" w14:textId="72178989" w:rsidR="00F567FB" w:rsidRPr="00132049" w:rsidRDefault="00F567FB" w:rsidP="006E5811">
      <w:pPr>
        <w:pStyle w:val="2"/>
        <w:rPr>
          <w:b/>
        </w:rPr>
      </w:pPr>
      <w:bookmarkStart w:id="17" w:name="_Toc135493204"/>
      <w:r w:rsidRPr="00132049">
        <w:t>附录</w:t>
      </w:r>
      <w:r w:rsidRPr="00132049">
        <w:t>C</w:t>
      </w:r>
      <w:r w:rsidRPr="00132049">
        <w:t>高频接收装置案例计算结果的复现</w:t>
      </w:r>
      <w:bookmarkEnd w:id="17"/>
    </w:p>
    <w:p w14:paraId="05787C43" w14:textId="77777777" w:rsidR="00506F6C" w:rsidRDefault="00E714EF" w:rsidP="00506F6C">
      <w:pPr>
        <w:ind w:firstLineChars="200" w:firstLine="480"/>
        <w:jc w:val="both"/>
        <w:rPr>
          <w:rFonts w:cs="Times New Roman"/>
        </w:rPr>
      </w:pPr>
      <w:r>
        <w:rPr>
          <w:rFonts w:cs="Times New Roman" w:hint="eastAsia"/>
        </w:rPr>
        <w:t xml:space="preserve"> </w:t>
      </w:r>
      <w:r w:rsidR="00506F6C" w:rsidRPr="003507FB">
        <w:rPr>
          <w:rFonts w:cs="Times New Roman" w:hint="eastAsia"/>
        </w:rPr>
        <w:t>某高频接收装置产品具有长寿命高可靠性的特点，根据退化机理分析结论，确定其薄弱环节是功率放大模块，敏感应力是温度。在温度的影响下其性能参数“功率增益”的退化失效机理具随时间和应力变化的规律，即具有可加速性，因此采用温度作为高频接收装置的加速试验应力，并利用</w:t>
      </w:r>
      <w:r w:rsidR="00506F6C" w:rsidRPr="003507FB">
        <w:rPr>
          <w:rFonts w:cs="Times New Roman" w:hint="eastAsia"/>
        </w:rPr>
        <w:t xml:space="preserve"> Arrhenius </w:t>
      </w:r>
      <w:r w:rsidR="00506F6C" w:rsidRPr="003507FB">
        <w:rPr>
          <w:rFonts w:cs="Times New Roman" w:hint="eastAsia"/>
        </w:rPr>
        <w:t>加速模型描述功率增益退化率与温度应力之间的数学关系。</w:t>
      </w:r>
    </w:p>
    <w:p w14:paraId="7A43CC5C" w14:textId="77777777" w:rsidR="00506F6C" w:rsidRDefault="00506F6C" w:rsidP="00506F6C">
      <w:pPr>
        <w:ind w:firstLineChars="200" w:firstLine="480"/>
        <w:jc w:val="both"/>
        <w:rPr>
          <w:rFonts w:cs="Times New Roman"/>
        </w:rPr>
      </w:pPr>
      <w:r w:rsidRPr="003507FB">
        <w:rPr>
          <w:rFonts w:cs="Times New Roman" w:hint="eastAsia"/>
        </w:rPr>
        <w:t>该装置退化数据如</w:t>
      </w:r>
      <w:r>
        <w:rPr>
          <w:rFonts w:cs="Times New Roman"/>
        </w:rPr>
        <w:fldChar w:fldCharType="begin"/>
      </w:r>
      <w:r>
        <w:rPr>
          <w:rFonts w:cs="Times New Roman"/>
        </w:rPr>
        <w:instrText xml:space="preserve"> </w:instrText>
      </w:r>
      <w:r>
        <w:rPr>
          <w:rFonts w:cs="Times New Roman" w:hint="eastAsia"/>
        </w:rPr>
        <w:instrText>REF _Ref135490710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7</w:t>
      </w:r>
      <w:r>
        <w:rPr>
          <w:rFonts w:cs="Times New Roman"/>
        </w:rPr>
        <w:fldChar w:fldCharType="end"/>
      </w:r>
      <w:r>
        <w:rPr>
          <w:rFonts w:cs="Times New Roman" w:hint="eastAsia"/>
        </w:rPr>
        <w:t>所示。</w:t>
      </w:r>
    </w:p>
    <w:p w14:paraId="1603E434" w14:textId="77777777" w:rsidR="00506F6C" w:rsidRDefault="00506F6C" w:rsidP="00DB10F3">
      <w:pPr>
        <w:keepNext/>
        <w:ind w:firstLine="480"/>
        <w:jc w:val="center"/>
      </w:pPr>
      <w:r>
        <w:rPr>
          <w:rFonts w:cs="Times New Roman" w:hint="eastAsia"/>
          <w:noProof/>
        </w:rPr>
        <w:drawing>
          <wp:inline distT="0" distB="0" distL="0" distR="0" wp14:anchorId="60001176" wp14:editId="7DAAB853">
            <wp:extent cx="5274310" cy="2000250"/>
            <wp:effectExtent l="0" t="0" r="2540" b="0"/>
            <wp:docPr id="8437019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1994" name="图片 84370199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000250"/>
                    </a:xfrm>
                    <a:prstGeom prst="rect">
                      <a:avLst/>
                    </a:prstGeom>
                  </pic:spPr>
                </pic:pic>
              </a:graphicData>
            </a:graphic>
          </wp:inline>
        </w:drawing>
      </w:r>
    </w:p>
    <w:p w14:paraId="2E565F41" w14:textId="77777777" w:rsidR="00506F6C" w:rsidRPr="00DB10F3" w:rsidRDefault="00506F6C" w:rsidP="00DB10F3">
      <w:pPr>
        <w:pStyle w:val="aff7"/>
      </w:pPr>
      <w:bookmarkStart w:id="18" w:name="_Ref1354907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bookmarkEnd w:id="18"/>
      <w:r w:rsidRPr="00F91F94">
        <w:rPr>
          <w:rFonts w:hint="eastAsia"/>
        </w:rPr>
        <w:t>某高频接收装置加速退化试验数据</w:t>
      </w:r>
    </w:p>
    <w:p w14:paraId="42911B94" w14:textId="77777777" w:rsidR="00506F6C" w:rsidRDefault="00506F6C" w:rsidP="00506F6C">
      <w:pPr>
        <w:ind w:firstLineChars="200" w:firstLine="480"/>
        <w:jc w:val="both"/>
        <w:rPr>
          <w:rFonts w:cs="Times New Roman" w:hint="eastAsia"/>
        </w:rPr>
      </w:pPr>
      <w:r>
        <w:rPr>
          <w:rFonts w:cs="Times New Roman" w:hint="eastAsia"/>
        </w:rPr>
        <w:t>加速模型的参数</w:t>
      </w:r>
      <w:r>
        <w:rPr>
          <w:rFonts w:cs="Times New Roman" w:hint="eastAsia"/>
        </w:rPr>
        <w:t>a</w:t>
      </w:r>
      <w:r>
        <w:rPr>
          <w:rFonts w:cs="Times New Roman" w:hint="eastAsia"/>
        </w:rPr>
        <w:t>、</w:t>
      </w:r>
      <w:r>
        <w:rPr>
          <w:rFonts w:cs="Times New Roman" w:hint="eastAsia"/>
        </w:rPr>
        <w:t>b</w:t>
      </w:r>
      <w:r>
        <w:rPr>
          <w:rFonts w:cs="Times New Roman" w:hint="eastAsia"/>
        </w:rPr>
        <w:t>的估计值和退化模型参数σ的估计值见</w:t>
      </w:r>
      <w:r>
        <w:rPr>
          <w:rFonts w:cs="Times New Roman"/>
        </w:rPr>
        <w:fldChar w:fldCharType="begin"/>
      </w:r>
      <w:r>
        <w:rPr>
          <w:rFonts w:cs="Times New Roman"/>
        </w:rPr>
        <w:instrText xml:space="preserve"> </w:instrText>
      </w:r>
      <w:r>
        <w:rPr>
          <w:rFonts w:cs="Times New Roman" w:hint="eastAsia"/>
        </w:rPr>
        <w:instrText>REF _Ref135490890 \h</w:instrText>
      </w:r>
      <w:r>
        <w:rPr>
          <w:rFonts w:cs="Times New Roman"/>
        </w:rPr>
        <w:instrText xml:space="preserve"> </w:instrText>
      </w:r>
      <w:r>
        <w:rPr>
          <w:rFonts w:cs="Times New Roman"/>
        </w:rPr>
      </w:r>
      <w:r>
        <w:rPr>
          <w:rFonts w:cs="Times New Roman"/>
        </w:rPr>
        <w:fldChar w:fldCharType="separate"/>
      </w:r>
      <w:r>
        <w:rPr>
          <w:rFonts w:hint="eastAsia"/>
        </w:rPr>
        <w:t>表</w:t>
      </w:r>
      <w:r>
        <w:rPr>
          <w:rFonts w:hint="eastAsia"/>
        </w:rPr>
        <w:t xml:space="preserve"> </w:t>
      </w:r>
      <w:r>
        <w:rPr>
          <w:noProof/>
        </w:rPr>
        <w:t>6</w:t>
      </w:r>
      <w:r>
        <w:rPr>
          <w:rFonts w:cs="Times New Roman"/>
        </w:rPr>
        <w:fldChar w:fldCharType="end"/>
      </w:r>
      <w:r>
        <w:rPr>
          <w:rFonts w:cs="Times New Roman" w:hint="eastAsia"/>
        </w:rPr>
        <w:t>。</w:t>
      </w:r>
    </w:p>
    <w:p w14:paraId="53DBC3DF" w14:textId="77777777" w:rsidR="00506F6C" w:rsidRPr="00DB10F3" w:rsidRDefault="00506F6C" w:rsidP="00DB10F3">
      <w:pPr>
        <w:pStyle w:val="aff7"/>
      </w:pPr>
      <w:bookmarkStart w:id="19" w:name="_Ref13549089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bookmarkEnd w:id="19"/>
      <w:r w:rsidRPr="00E50E04">
        <w:rPr>
          <w:rFonts w:hint="eastAsia"/>
        </w:rPr>
        <w:t>加速模型参数估计结果</w:t>
      </w:r>
    </w:p>
    <w:tbl>
      <w:tblPr>
        <w:tblStyle w:val="ae"/>
        <w:tblW w:w="0" w:type="auto"/>
        <w:jc w:val="center"/>
        <w:tblInd w:w="0" w:type="dxa"/>
        <w:tblLook w:val="04A0" w:firstRow="1" w:lastRow="0" w:firstColumn="1" w:lastColumn="0" w:noHBand="0" w:noVBand="1"/>
      </w:tblPr>
      <w:tblGrid>
        <w:gridCol w:w="876"/>
        <w:gridCol w:w="776"/>
        <w:gridCol w:w="756"/>
      </w:tblGrid>
      <w:tr w:rsidR="00506F6C" w14:paraId="39F48E24" w14:textId="77777777" w:rsidTr="00DB10F3">
        <w:trPr>
          <w:jc w:val="center"/>
        </w:trPr>
        <w:tc>
          <w:tcPr>
            <w:tcW w:w="0" w:type="auto"/>
          </w:tcPr>
          <w:p w14:paraId="30F62A50" w14:textId="77777777" w:rsidR="00506F6C" w:rsidRPr="00DB10F3" w:rsidRDefault="00506F6C" w:rsidP="00DB10F3">
            <w:pPr>
              <w:jc w:val="center"/>
              <w:rPr>
                <w:rFonts w:cs="Times New Roman" w:hint="eastAsia"/>
                <w:i/>
                <w:iCs/>
              </w:rPr>
            </w:pPr>
            <w:r w:rsidRPr="00DB10F3">
              <w:rPr>
                <w:rFonts w:cs="Times New Roman" w:hint="eastAsia"/>
                <w:i/>
                <w:iCs/>
              </w:rPr>
              <w:t>a</w:t>
            </w:r>
          </w:p>
        </w:tc>
        <w:tc>
          <w:tcPr>
            <w:tcW w:w="0" w:type="auto"/>
          </w:tcPr>
          <w:p w14:paraId="6EC212E8" w14:textId="77777777" w:rsidR="00506F6C" w:rsidRPr="00DB10F3" w:rsidRDefault="00506F6C" w:rsidP="00DB10F3">
            <w:pPr>
              <w:jc w:val="center"/>
              <w:rPr>
                <w:rFonts w:cs="Times New Roman" w:hint="eastAsia"/>
                <w:i/>
                <w:iCs/>
              </w:rPr>
            </w:pPr>
            <w:r w:rsidRPr="00DB10F3">
              <w:rPr>
                <w:rFonts w:cs="Times New Roman" w:hint="eastAsia"/>
                <w:i/>
                <w:iCs/>
              </w:rPr>
              <w:t>b</w:t>
            </w:r>
          </w:p>
        </w:tc>
        <w:tc>
          <w:tcPr>
            <w:tcW w:w="0" w:type="auto"/>
          </w:tcPr>
          <w:p w14:paraId="265C31F0" w14:textId="77777777" w:rsidR="00506F6C" w:rsidRPr="00DB10F3" w:rsidRDefault="00506F6C" w:rsidP="00DB10F3">
            <w:pPr>
              <w:jc w:val="center"/>
              <w:rPr>
                <w:rFonts w:cs="Times New Roman" w:hint="eastAsia"/>
                <w:i/>
                <w:iCs/>
              </w:rPr>
            </w:pPr>
            <w:r w:rsidRPr="00DB10F3">
              <w:rPr>
                <w:rFonts w:cs="Times New Roman" w:hint="eastAsia"/>
                <w:i/>
                <w:iCs/>
              </w:rPr>
              <w:t>σ</w:t>
            </w:r>
          </w:p>
        </w:tc>
      </w:tr>
      <w:tr w:rsidR="00506F6C" w14:paraId="4BCEA90E" w14:textId="77777777" w:rsidTr="00DB10F3">
        <w:trPr>
          <w:jc w:val="center"/>
        </w:trPr>
        <w:tc>
          <w:tcPr>
            <w:tcW w:w="0" w:type="auto"/>
          </w:tcPr>
          <w:p w14:paraId="75FDDFA1" w14:textId="77777777" w:rsidR="00506F6C" w:rsidRDefault="00506F6C" w:rsidP="00DB10F3">
            <w:pPr>
              <w:jc w:val="center"/>
              <w:rPr>
                <w:rFonts w:cs="Times New Roman" w:hint="eastAsia"/>
              </w:rPr>
            </w:pPr>
            <w:r w:rsidRPr="003507FB">
              <w:rPr>
                <w:rFonts w:cs="Times New Roman"/>
              </w:rPr>
              <w:t>0.7849</w:t>
            </w:r>
          </w:p>
        </w:tc>
        <w:tc>
          <w:tcPr>
            <w:tcW w:w="0" w:type="auto"/>
          </w:tcPr>
          <w:p w14:paraId="27791A8D" w14:textId="77777777" w:rsidR="00506F6C" w:rsidRDefault="00506F6C" w:rsidP="00DB10F3">
            <w:pPr>
              <w:jc w:val="center"/>
              <w:rPr>
                <w:rFonts w:cs="Times New Roman" w:hint="eastAsia"/>
              </w:rPr>
            </w:pPr>
            <w:r w:rsidRPr="003507FB">
              <w:rPr>
                <w:rFonts w:cs="Times New Roman"/>
              </w:rPr>
              <w:t>-2764</w:t>
            </w:r>
          </w:p>
        </w:tc>
        <w:tc>
          <w:tcPr>
            <w:tcW w:w="0" w:type="auto"/>
          </w:tcPr>
          <w:p w14:paraId="6BFC5ED3" w14:textId="77777777" w:rsidR="00506F6C" w:rsidRDefault="00506F6C" w:rsidP="00DB10F3">
            <w:pPr>
              <w:jc w:val="center"/>
              <w:rPr>
                <w:rFonts w:cs="Times New Roman" w:hint="eastAsia"/>
              </w:rPr>
            </w:pPr>
            <w:r w:rsidRPr="003507FB">
              <w:rPr>
                <w:rFonts w:cs="Times New Roman"/>
              </w:rPr>
              <w:t>0.018</w:t>
            </w:r>
          </w:p>
        </w:tc>
      </w:tr>
    </w:tbl>
    <w:p w14:paraId="52386736" w14:textId="77777777" w:rsidR="00506F6C" w:rsidRDefault="00506F6C" w:rsidP="00506F6C">
      <w:pPr>
        <w:ind w:firstLine="480"/>
        <w:jc w:val="both"/>
        <w:rPr>
          <w:rFonts w:cs="Times New Roman"/>
        </w:rPr>
      </w:pPr>
      <w:r>
        <w:rPr>
          <w:rFonts w:cs="Times New Roman" w:hint="eastAsia"/>
        </w:rPr>
        <w:t>产品的可靠度估计如</w:t>
      </w:r>
      <w:r>
        <w:rPr>
          <w:rFonts w:cs="Times New Roman"/>
        </w:rPr>
        <w:fldChar w:fldCharType="begin"/>
      </w:r>
      <w:r>
        <w:rPr>
          <w:rFonts w:cs="Times New Roman"/>
        </w:rPr>
        <w:instrText xml:space="preserve"> </w:instrText>
      </w:r>
      <w:r>
        <w:rPr>
          <w:rFonts w:cs="Times New Roman" w:hint="eastAsia"/>
        </w:rPr>
        <w:instrText>REF _Ref135490943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8</w:t>
      </w:r>
      <w:r>
        <w:rPr>
          <w:rFonts w:cs="Times New Roman"/>
        </w:rPr>
        <w:fldChar w:fldCharType="end"/>
      </w:r>
      <w:r>
        <w:rPr>
          <w:rFonts w:cs="Times New Roman" w:hint="eastAsia"/>
        </w:rPr>
        <w:t>所示。计算可得到</w:t>
      </w:r>
      <w:r w:rsidRPr="003507FB">
        <w:rPr>
          <w:rFonts w:cs="Times New Roman" w:hint="eastAsia"/>
        </w:rPr>
        <w:t>高频接收装置的平均寿命为</w:t>
      </w:r>
      <w:r w:rsidRPr="003507FB">
        <w:rPr>
          <w:rFonts w:cs="Times New Roman"/>
        </w:rPr>
        <w:lastRenderedPageBreak/>
        <w:t>45392</w:t>
      </w:r>
      <w:r>
        <w:rPr>
          <w:rFonts w:cs="Times New Roman" w:hint="eastAsia"/>
        </w:rPr>
        <w:t>小时。</w:t>
      </w:r>
      <w:r>
        <w:rPr>
          <w:rFonts w:hint="eastAsia"/>
        </w:rPr>
        <w:t>（如果使用指导书精度，则该值为</w:t>
      </w:r>
      <w:r>
        <w:rPr>
          <w:rFonts w:hint="eastAsia"/>
        </w:rPr>
        <w:t>45468</w:t>
      </w:r>
      <w:r>
        <w:rPr>
          <w:rFonts w:hint="eastAsia"/>
        </w:rPr>
        <w:t>小时）</w:t>
      </w:r>
    </w:p>
    <w:p w14:paraId="58DC5663" w14:textId="77777777" w:rsidR="00506F6C" w:rsidRDefault="00506F6C" w:rsidP="00DB10F3">
      <w:pPr>
        <w:keepNext/>
        <w:ind w:firstLine="480"/>
        <w:jc w:val="center"/>
      </w:pPr>
      <w:r>
        <w:rPr>
          <w:rFonts w:cs="Times New Roman" w:hint="eastAsia"/>
          <w:noProof/>
        </w:rPr>
        <w:drawing>
          <wp:inline distT="0" distB="0" distL="0" distR="0" wp14:anchorId="196E4DE7" wp14:editId="37AF533C">
            <wp:extent cx="3130302" cy="2316485"/>
            <wp:effectExtent l="0" t="0" r="0" b="7620"/>
            <wp:docPr id="14232165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16548" name="图片 14232165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0302" cy="2316485"/>
                    </a:xfrm>
                    <a:prstGeom prst="rect">
                      <a:avLst/>
                    </a:prstGeom>
                  </pic:spPr>
                </pic:pic>
              </a:graphicData>
            </a:graphic>
          </wp:inline>
        </w:drawing>
      </w:r>
    </w:p>
    <w:p w14:paraId="43716136" w14:textId="4CD508FB" w:rsidR="00F567FB" w:rsidRPr="00DB10F3" w:rsidRDefault="00506F6C" w:rsidP="00DB10F3">
      <w:pPr>
        <w:pStyle w:val="aff7"/>
      </w:pPr>
      <w:bookmarkStart w:id="20" w:name="_Ref1354909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bookmarkEnd w:id="20"/>
      <w:r w:rsidRPr="00923B4A">
        <w:rPr>
          <w:rFonts w:hint="eastAsia"/>
        </w:rPr>
        <w:t>高频接收装置可靠度估计结果</w:t>
      </w:r>
    </w:p>
    <w:p w14:paraId="6FAB1C19" w14:textId="0C043DEA" w:rsidR="00F567FB" w:rsidRPr="00132049" w:rsidRDefault="00F567FB" w:rsidP="006E5811">
      <w:pPr>
        <w:pStyle w:val="2"/>
        <w:rPr>
          <w:b/>
        </w:rPr>
      </w:pPr>
      <w:bookmarkStart w:id="21" w:name="_Toc135493205"/>
      <w:r w:rsidRPr="00B33026">
        <w:t>附录</w:t>
      </w:r>
      <w:r w:rsidRPr="00B33026">
        <w:t>D</w:t>
      </w:r>
      <w:r w:rsidRPr="00B33026">
        <w:t>轴承</w:t>
      </w:r>
      <w:r w:rsidR="00617B5A" w:rsidRPr="00B33026">
        <w:rPr>
          <w:rFonts w:hint="eastAsia"/>
        </w:rPr>
        <w:t>振动信号处理</w:t>
      </w:r>
      <w:r w:rsidRPr="00B33026">
        <w:t>计算结</w:t>
      </w:r>
      <w:r w:rsidRPr="00132049">
        <w:t>果的复现</w:t>
      </w:r>
      <w:bookmarkEnd w:id="21"/>
    </w:p>
    <w:p w14:paraId="70F3282D" w14:textId="77777777" w:rsidR="00506F6C" w:rsidRDefault="00506F6C" w:rsidP="00506F6C">
      <w:pPr>
        <w:ind w:firstLineChars="200" w:firstLine="480"/>
        <w:jc w:val="both"/>
        <w:rPr>
          <w:rFonts w:cs="Times New Roman"/>
        </w:rPr>
      </w:pPr>
      <w:r w:rsidRPr="008F51C7">
        <w:rPr>
          <w:rFonts w:cs="Times New Roman" w:hint="eastAsia"/>
        </w:rPr>
        <w:t>选取</w:t>
      </w:r>
      <w:r w:rsidRPr="008F51C7">
        <w:rPr>
          <w:rFonts w:cs="Times New Roman" w:hint="eastAsia"/>
        </w:rPr>
        <w:t xml:space="preserve"> NASA </w:t>
      </w:r>
      <w:r w:rsidRPr="008F51C7">
        <w:rPr>
          <w:rFonts w:cs="Times New Roman" w:hint="eastAsia"/>
        </w:rPr>
        <w:t>提供的轴承振动实测数据作为案例，通过对轴承振动响应信号进行时域和频域处理，提取能够表征电机性能运行状态的特征参数，为此轴承的剩余寿命预测提供基础。</w:t>
      </w:r>
    </w:p>
    <w:p w14:paraId="3B593072" w14:textId="77777777" w:rsidR="00506F6C" w:rsidRDefault="00506F6C" w:rsidP="00506F6C">
      <w:pPr>
        <w:ind w:firstLineChars="200" w:firstLine="480"/>
        <w:jc w:val="both"/>
        <w:rPr>
          <w:rFonts w:cs="Times New Roman"/>
        </w:rPr>
      </w:pPr>
      <w:r w:rsidRPr="008F51C7">
        <w:rPr>
          <w:rFonts w:cs="Times New Roman" w:hint="eastAsia"/>
        </w:rPr>
        <w:t>首先对轴承的振动响应信号进行时域分析，分别计算其峰峰值、</w:t>
      </w:r>
      <w:r w:rsidRPr="008F51C7">
        <w:rPr>
          <w:rFonts w:cs="Times New Roman" w:hint="eastAsia"/>
        </w:rPr>
        <w:t xml:space="preserve">RMS </w:t>
      </w:r>
      <w:r w:rsidRPr="008F51C7">
        <w:rPr>
          <w:rFonts w:cs="Times New Roman" w:hint="eastAsia"/>
        </w:rPr>
        <w:t>值</w:t>
      </w:r>
      <w:r w:rsidRPr="008F51C7">
        <w:rPr>
          <w:rFonts w:cs="Times New Roman" w:hint="eastAsia"/>
        </w:rPr>
        <w:t>(</w:t>
      </w:r>
      <w:r w:rsidRPr="008F51C7">
        <w:rPr>
          <w:rFonts w:cs="Times New Roman" w:hint="eastAsia"/>
        </w:rPr>
        <w:t>有效值</w:t>
      </w:r>
      <w:r w:rsidRPr="008F51C7">
        <w:rPr>
          <w:rFonts w:cs="Times New Roman" w:hint="eastAsia"/>
        </w:rPr>
        <w:t>)</w:t>
      </w:r>
      <w:r w:rsidRPr="008F51C7">
        <w:rPr>
          <w:rFonts w:cs="Times New Roman" w:hint="eastAsia"/>
        </w:rPr>
        <w:t>、脉冲指标、峰值指标、裕度指标、峭度指标、波形指标、歪度指标等</w:t>
      </w:r>
      <w:r>
        <w:rPr>
          <w:rFonts w:cs="Times New Roman" w:hint="eastAsia"/>
        </w:rPr>
        <w:t>8</w:t>
      </w:r>
      <w:r w:rsidRPr="008F51C7">
        <w:rPr>
          <w:rFonts w:cs="Times New Roman" w:hint="eastAsia"/>
        </w:rPr>
        <w:t>个时域统计参数作为产品状态特征，结果如</w:t>
      </w:r>
      <w:r>
        <w:rPr>
          <w:rFonts w:cs="Times New Roman"/>
        </w:rPr>
        <w:fldChar w:fldCharType="begin"/>
      </w:r>
      <w:r>
        <w:rPr>
          <w:rFonts w:cs="Times New Roman"/>
        </w:rPr>
        <w:instrText xml:space="preserve"> </w:instrText>
      </w:r>
      <w:r>
        <w:rPr>
          <w:rFonts w:cs="Times New Roman" w:hint="eastAsia"/>
        </w:rPr>
        <w:instrText>REF _Ref135491184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9</w:t>
      </w:r>
      <w:r>
        <w:rPr>
          <w:rFonts w:cs="Times New Roman"/>
        </w:rPr>
        <w:fldChar w:fldCharType="end"/>
      </w:r>
      <w:r w:rsidRPr="008F51C7">
        <w:rPr>
          <w:rFonts w:cs="Times New Roman" w:hint="eastAsia"/>
        </w:rPr>
        <w:t>所示。</w:t>
      </w:r>
    </w:p>
    <w:p w14:paraId="67A4670B" w14:textId="77777777" w:rsidR="00506F6C" w:rsidRDefault="00506F6C" w:rsidP="00506F6C">
      <w:pPr>
        <w:ind w:firstLineChars="200" w:firstLine="480"/>
        <w:jc w:val="both"/>
        <w:rPr>
          <w:rFonts w:cs="Times New Roman"/>
        </w:rPr>
      </w:pPr>
      <w:r w:rsidRPr="008F51C7">
        <w:rPr>
          <w:rFonts w:cs="Times New Roman" w:hint="eastAsia"/>
        </w:rPr>
        <w:t>采用频域分析提取得到的全频域能量也能够在一定程度上反映产品性能状态的变化。对该轴承振动信号进行频域分析，其试验过程中振动的全频域能量变化如</w:t>
      </w:r>
      <w:r>
        <w:rPr>
          <w:rFonts w:cs="Times New Roman"/>
        </w:rPr>
        <w:fldChar w:fldCharType="begin"/>
      </w:r>
      <w:r>
        <w:rPr>
          <w:rFonts w:cs="Times New Roman"/>
        </w:rPr>
        <w:instrText xml:space="preserve"> </w:instrText>
      </w:r>
      <w:r>
        <w:rPr>
          <w:rFonts w:cs="Times New Roman" w:hint="eastAsia"/>
        </w:rPr>
        <w:instrText>REF _Ref135491253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10</w:t>
      </w:r>
      <w:r>
        <w:rPr>
          <w:rFonts w:cs="Times New Roman"/>
        </w:rPr>
        <w:fldChar w:fldCharType="end"/>
      </w:r>
      <w:r w:rsidRPr="008F51C7">
        <w:rPr>
          <w:rFonts w:cs="Times New Roman" w:hint="eastAsia"/>
        </w:rPr>
        <w:t>所示。</w:t>
      </w:r>
    </w:p>
    <w:p w14:paraId="291204D6" w14:textId="77777777" w:rsidR="00506F6C" w:rsidRDefault="00506F6C" w:rsidP="00506F6C">
      <w:pPr>
        <w:ind w:firstLine="420"/>
        <w:jc w:val="both"/>
        <w:rPr>
          <w:rFonts w:cs="Times New Roman"/>
        </w:rPr>
      </w:pPr>
      <w:r w:rsidRPr="008F51C7">
        <w:rPr>
          <w:rFonts w:cs="Times New Roman" w:hint="eastAsia"/>
        </w:rPr>
        <w:t>采用</w:t>
      </w:r>
      <w:r w:rsidRPr="008F51C7">
        <w:rPr>
          <w:rFonts w:cs="Times New Roman" w:hint="eastAsia"/>
        </w:rPr>
        <w:t xml:space="preserve"> PCA </w:t>
      </w:r>
      <w:r w:rsidRPr="008F51C7">
        <w:rPr>
          <w:rFonts w:cs="Times New Roman" w:hint="eastAsia"/>
        </w:rPr>
        <w:t>对轴承特征参数处理的结果如</w:t>
      </w:r>
      <w:r>
        <w:rPr>
          <w:rFonts w:cs="Times New Roman"/>
        </w:rPr>
        <w:fldChar w:fldCharType="begin"/>
      </w:r>
      <w:r>
        <w:rPr>
          <w:rFonts w:cs="Times New Roman"/>
        </w:rPr>
        <w:instrText xml:space="preserve"> </w:instrText>
      </w:r>
      <w:r>
        <w:rPr>
          <w:rFonts w:cs="Times New Roman" w:hint="eastAsia"/>
        </w:rPr>
        <w:instrText>REF _Ref135491735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11</w:t>
      </w:r>
      <w:r>
        <w:rPr>
          <w:rFonts w:cs="Times New Roman"/>
        </w:rPr>
        <w:fldChar w:fldCharType="end"/>
      </w:r>
      <w:r w:rsidRPr="008F51C7">
        <w:rPr>
          <w:rFonts w:cs="Times New Roman" w:hint="eastAsia"/>
        </w:rPr>
        <w:t>所示，累计贡献率见</w:t>
      </w:r>
      <w:r>
        <w:rPr>
          <w:rFonts w:cs="Times New Roman"/>
        </w:rPr>
        <w:fldChar w:fldCharType="begin"/>
      </w:r>
      <w:r>
        <w:rPr>
          <w:rFonts w:cs="Times New Roman"/>
        </w:rPr>
        <w:instrText xml:space="preserve"> </w:instrText>
      </w:r>
      <w:r>
        <w:rPr>
          <w:rFonts w:cs="Times New Roman" w:hint="eastAsia"/>
        </w:rPr>
        <w:instrText>REF _Ref135491761 \h</w:instrText>
      </w:r>
      <w:r>
        <w:rPr>
          <w:rFonts w:cs="Times New Roman"/>
        </w:rPr>
        <w:instrText xml:space="preserve"> </w:instrText>
      </w:r>
      <w:r>
        <w:rPr>
          <w:rFonts w:cs="Times New Roman"/>
        </w:rPr>
      </w:r>
      <w:r>
        <w:rPr>
          <w:rFonts w:cs="Times New Roman"/>
        </w:rPr>
        <w:fldChar w:fldCharType="separate"/>
      </w:r>
      <w:r>
        <w:rPr>
          <w:rFonts w:hint="eastAsia"/>
        </w:rPr>
        <w:t>表</w:t>
      </w:r>
      <w:r>
        <w:rPr>
          <w:rFonts w:hint="eastAsia"/>
        </w:rPr>
        <w:t xml:space="preserve"> </w:t>
      </w:r>
      <w:r>
        <w:rPr>
          <w:noProof/>
        </w:rPr>
        <w:t>7</w:t>
      </w:r>
      <w:r>
        <w:rPr>
          <w:rFonts w:cs="Times New Roman"/>
        </w:rPr>
        <w:fldChar w:fldCharType="end"/>
      </w:r>
      <w:r w:rsidRPr="008F51C7">
        <w:rPr>
          <w:rFonts w:cs="Times New Roman" w:hint="eastAsia"/>
        </w:rPr>
        <w:t>和</w:t>
      </w:r>
      <w:r>
        <w:rPr>
          <w:rFonts w:cs="Times New Roman"/>
        </w:rPr>
        <w:fldChar w:fldCharType="begin"/>
      </w:r>
      <w:r>
        <w:rPr>
          <w:rFonts w:cs="Times New Roman"/>
        </w:rPr>
        <w:instrText xml:space="preserve"> </w:instrText>
      </w:r>
      <w:r>
        <w:rPr>
          <w:rFonts w:cs="Times New Roman" w:hint="eastAsia"/>
        </w:rPr>
        <w:instrText>REF _Ref135492243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12</w:t>
      </w:r>
      <w:r>
        <w:rPr>
          <w:rFonts w:cs="Times New Roman"/>
        </w:rPr>
        <w:fldChar w:fldCharType="end"/>
      </w:r>
      <w:r w:rsidRPr="008F51C7">
        <w:rPr>
          <w:rFonts w:cs="Times New Roman" w:hint="eastAsia"/>
        </w:rPr>
        <w:t>，本文选择主成分的依据是累计贡献率大于</w:t>
      </w:r>
      <w:r w:rsidRPr="008F51C7">
        <w:rPr>
          <w:rFonts w:cs="Times New Roman" w:hint="eastAsia"/>
        </w:rPr>
        <w:t>90%</w:t>
      </w:r>
      <w:r w:rsidRPr="008F51C7">
        <w:rPr>
          <w:rFonts w:cs="Times New Roman" w:hint="eastAsia"/>
        </w:rPr>
        <w:t>。</w:t>
      </w:r>
    </w:p>
    <w:p w14:paraId="21C9AEE1" w14:textId="77777777" w:rsidR="00DB10F3" w:rsidRDefault="00DB10F3" w:rsidP="00DB10F3">
      <w:pPr>
        <w:ind w:firstLineChars="200" w:firstLine="480"/>
        <w:jc w:val="both"/>
        <w:rPr>
          <w:rFonts w:cs="Times New Roman"/>
        </w:rPr>
      </w:pPr>
      <w:r>
        <w:rPr>
          <w:rFonts w:cs="Times New Roman"/>
        </w:rPr>
        <w:fldChar w:fldCharType="begin"/>
      </w:r>
      <w:r>
        <w:rPr>
          <w:rFonts w:cs="Times New Roman"/>
        </w:rPr>
        <w:instrText xml:space="preserve"> </w:instrText>
      </w:r>
      <w:r>
        <w:rPr>
          <w:rFonts w:cs="Times New Roman" w:hint="eastAsia"/>
        </w:rPr>
        <w:instrText>REF _Ref135491709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13</w:t>
      </w:r>
      <w:r>
        <w:rPr>
          <w:rFonts w:cs="Times New Roman"/>
        </w:rPr>
        <w:fldChar w:fldCharType="end"/>
      </w:r>
      <w:r w:rsidRPr="008F51C7">
        <w:rPr>
          <w:rFonts w:cs="Times New Roman" w:hint="eastAsia"/>
        </w:rPr>
        <w:t>给出了轴承振动特征参数第一个主成分数据的线性拟合结果，可以看出具有非常明显的趋势。</w:t>
      </w:r>
    </w:p>
    <w:p w14:paraId="26ABA445" w14:textId="77777777" w:rsidR="00DB10F3" w:rsidRPr="00DB10F3" w:rsidRDefault="00DB10F3" w:rsidP="00506F6C">
      <w:pPr>
        <w:ind w:firstLine="420"/>
        <w:jc w:val="both"/>
        <w:rPr>
          <w:rFonts w:cs="Times New Roman" w:hint="eastAsia"/>
        </w:rPr>
      </w:pPr>
    </w:p>
    <w:p w14:paraId="3350588A" w14:textId="77777777" w:rsidR="00506F6C" w:rsidRDefault="00506F6C" w:rsidP="00506F6C">
      <w:pPr>
        <w:keepNext/>
        <w:jc w:val="both"/>
        <w:rPr>
          <w:rFonts w:hint="eastAsia"/>
        </w:rPr>
      </w:pPr>
      <w:r>
        <w:rPr>
          <w:rFonts w:cs="Times New Roman" w:hint="eastAsia"/>
          <w:noProof/>
        </w:rPr>
        <w:lastRenderedPageBreak/>
        <w:drawing>
          <wp:inline distT="0" distB="0" distL="0" distR="0" wp14:anchorId="343DE13A" wp14:editId="44F635DA">
            <wp:extent cx="5274310" cy="5175250"/>
            <wp:effectExtent l="0" t="0" r="2540" b="6350"/>
            <wp:docPr id="8375447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44761" name="图片 83754476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5175250"/>
                    </a:xfrm>
                    <a:prstGeom prst="rect">
                      <a:avLst/>
                    </a:prstGeom>
                  </pic:spPr>
                </pic:pic>
              </a:graphicData>
            </a:graphic>
          </wp:inline>
        </w:drawing>
      </w:r>
    </w:p>
    <w:p w14:paraId="2C6174F5" w14:textId="77777777" w:rsidR="00506F6C" w:rsidRPr="00DB10F3" w:rsidRDefault="00506F6C" w:rsidP="00DB10F3">
      <w:pPr>
        <w:pStyle w:val="aff7"/>
      </w:pPr>
      <w:bookmarkStart w:id="22" w:name="_Ref1354911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bookmarkEnd w:id="22"/>
      <w:r w:rsidRPr="004C1859">
        <w:rPr>
          <w:rFonts w:hint="eastAsia"/>
        </w:rPr>
        <w:t>轴承振动时域参数</w:t>
      </w:r>
    </w:p>
    <w:p w14:paraId="31D0B824" w14:textId="77777777" w:rsidR="00506F6C" w:rsidRDefault="00506F6C" w:rsidP="00DB10F3">
      <w:pPr>
        <w:keepNext/>
        <w:jc w:val="center"/>
      </w:pPr>
      <w:r>
        <w:rPr>
          <w:rFonts w:cs="Times New Roman" w:hint="eastAsia"/>
          <w:noProof/>
        </w:rPr>
        <w:drawing>
          <wp:inline distT="0" distB="0" distL="0" distR="0" wp14:anchorId="347CC67C" wp14:editId="31D7582B">
            <wp:extent cx="3160782" cy="2316485"/>
            <wp:effectExtent l="0" t="0" r="1905" b="7620"/>
            <wp:docPr id="12933882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8216" name="图片 12933882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60782" cy="2316485"/>
                    </a:xfrm>
                    <a:prstGeom prst="rect">
                      <a:avLst/>
                    </a:prstGeom>
                  </pic:spPr>
                </pic:pic>
              </a:graphicData>
            </a:graphic>
          </wp:inline>
        </w:drawing>
      </w:r>
    </w:p>
    <w:p w14:paraId="2F350E74" w14:textId="77777777" w:rsidR="00506F6C" w:rsidRPr="00DB10F3" w:rsidRDefault="00506F6C" w:rsidP="00DB10F3">
      <w:pPr>
        <w:pStyle w:val="aff7"/>
      </w:pPr>
      <w:bookmarkStart w:id="23" w:name="_Ref1354912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bookmarkEnd w:id="23"/>
      <w:r w:rsidRPr="00194076">
        <w:rPr>
          <w:rFonts w:hint="eastAsia"/>
        </w:rPr>
        <w:t>轴承试验过程中全频域能量变化</w:t>
      </w:r>
    </w:p>
    <w:p w14:paraId="217835A9" w14:textId="77777777" w:rsidR="00506F6C" w:rsidRDefault="00506F6C" w:rsidP="00506F6C">
      <w:pPr>
        <w:pStyle w:val="aff7"/>
        <w:keepNext/>
      </w:pPr>
      <w:bookmarkStart w:id="24" w:name="_Ref135491761"/>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bookmarkEnd w:id="24"/>
      <w:r w:rsidRPr="00153A75">
        <w:rPr>
          <w:rFonts w:hint="eastAsia"/>
        </w:rPr>
        <w:t>轴承特征参数</w:t>
      </w:r>
      <w:r w:rsidRPr="00153A75">
        <w:t xml:space="preserve"> PCA </w:t>
      </w:r>
      <w:r w:rsidRPr="00153A75">
        <w:t>的累计贡献率</w:t>
      </w:r>
    </w:p>
    <w:tbl>
      <w:tblPr>
        <w:tblStyle w:val="ae"/>
        <w:tblW w:w="0" w:type="auto"/>
        <w:jc w:val="center"/>
        <w:tblInd w:w="0" w:type="dxa"/>
        <w:tblLook w:val="04A0" w:firstRow="1" w:lastRow="0" w:firstColumn="1" w:lastColumn="0" w:noHBand="0" w:noVBand="1"/>
      </w:tblPr>
      <w:tblGrid>
        <w:gridCol w:w="1683"/>
        <w:gridCol w:w="876"/>
        <w:gridCol w:w="868"/>
        <w:gridCol w:w="876"/>
      </w:tblGrid>
      <w:tr w:rsidR="00506F6C" w14:paraId="428F63D1" w14:textId="77777777" w:rsidTr="00DB10F3">
        <w:trPr>
          <w:jc w:val="center"/>
        </w:trPr>
        <w:tc>
          <w:tcPr>
            <w:tcW w:w="0" w:type="auto"/>
          </w:tcPr>
          <w:p w14:paraId="1BAF4CBE" w14:textId="77777777" w:rsidR="00506F6C" w:rsidRDefault="00506F6C" w:rsidP="00DB10F3">
            <w:pPr>
              <w:jc w:val="center"/>
              <w:rPr>
                <w:rFonts w:cs="Times New Roman" w:hint="eastAsia"/>
              </w:rPr>
            </w:pPr>
            <w:r>
              <w:rPr>
                <w:rFonts w:cs="Times New Roman" w:hint="eastAsia"/>
              </w:rPr>
              <w:t>主成分序号</w:t>
            </w:r>
          </w:p>
        </w:tc>
        <w:tc>
          <w:tcPr>
            <w:tcW w:w="0" w:type="auto"/>
          </w:tcPr>
          <w:p w14:paraId="2F1FDF47" w14:textId="77777777" w:rsidR="00506F6C" w:rsidRDefault="00506F6C" w:rsidP="00DB10F3">
            <w:pPr>
              <w:jc w:val="center"/>
              <w:rPr>
                <w:rFonts w:cs="Times New Roman" w:hint="eastAsia"/>
              </w:rPr>
            </w:pPr>
            <w:r>
              <w:rPr>
                <w:rFonts w:cs="Times New Roman" w:hint="eastAsia"/>
              </w:rPr>
              <w:t>1</w:t>
            </w:r>
          </w:p>
        </w:tc>
        <w:tc>
          <w:tcPr>
            <w:tcW w:w="0" w:type="auto"/>
          </w:tcPr>
          <w:p w14:paraId="74C580DB" w14:textId="77777777" w:rsidR="00506F6C" w:rsidRDefault="00506F6C" w:rsidP="00DB10F3">
            <w:pPr>
              <w:jc w:val="center"/>
              <w:rPr>
                <w:rFonts w:cs="Times New Roman" w:hint="eastAsia"/>
              </w:rPr>
            </w:pPr>
            <w:r>
              <w:rPr>
                <w:rFonts w:cs="Times New Roman" w:hint="eastAsia"/>
              </w:rPr>
              <w:t>2</w:t>
            </w:r>
          </w:p>
        </w:tc>
        <w:tc>
          <w:tcPr>
            <w:tcW w:w="0" w:type="auto"/>
          </w:tcPr>
          <w:p w14:paraId="57ED3822" w14:textId="77777777" w:rsidR="00506F6C" w:rsidRDefault="00506F6C" w:rsidP="00DB10F3">
            <w:pPr>
              <w:jc w:val="center"/>
              <w:rPr>
                <w:rFonts w:cs="Times New Roman" w:hint="eastAsia"/>
              </w:rPr>
            </w:pPr>
            <w:r>
              <w:rPr>
                <w:rFonts w:cs="Times New Roman" w:hint="eastAsia"/>
              </w:rPr>
              <w:t>3</w:t>
            </w:r>
          </w:p>
        </w:tc>
      </w:tr>
      <w:tr w:rsidR="00506F6C" w14:paraId="4D6B0272" w14:textId="77777777" w:rsidTr="00DB10F3">
        <w:trPr>
          <w:jc w:val="center"/>
        </w:trPr>
        <w:tc>
          <w:tcPr>
            <w:tcW w:w="0" w:type="auto"/>
          </w:tcPr>
          <w:p w14:paraId="11F51F3F" w14:textId="77777777" w:rsidR="00506F6C" w:rsidRDefault="00506F6C" w:rsidP="00DB10F3">
            <w:pPr>
              <w:jc w:val="center"/>
              <w:rPr>
                <w:rFonts w:cs="Times New Roman" w:hint="eastAsia"/>
              </w:rPr>
            </w:pPr>
            <w:r>
              <w:rPr>
                <w:rFonts w:cs="Times New Roman" w:hint="eastAsia"/>
              </w:rPr>
              <w:t>累计贡献率</w:t>
            </w:r>
            <w:r>
              <w:rPr>
                <w:rFonts w:cs="Times New Roman" w:hint="eastAsia"/>
              </w:rPr>
              <w:t>/%</w:t>
            </w:r>
          </w:p>
        </w:tc>
        <w:tc>
          <w:tcPr>
            <w:tcW w:w="0" w:type="auto"/>
          </w:tcPr>
          <w:p w14:paraId="03BC70F5" w14:textId="77777777" w:rsidR="00506F6C" w:rsidRDefault="00506F6C" w:rsidP="00DB10F3">
            <w:pPr>
              <w:jc w:val="center"/>
              <w:rPr>
                <w:rFonts w:cs="Times New Roman" w:hint="eastAsia"/>
              </w:rPr>
            </w:pPr>
            <w:r w:rsidRPr="008F51C7">
              <w:rPr>
                <w:rFonts w:cs="Times New Roman"/>
              </w:rPr>
              <w:t>0.6059</w:t>
            </w:r>
          </w:p>
        </w:tc>
        <w:tc>
          <w:tcPr>
            <w:tcW w:w="0" w:type="auto"/>
          </w:tcPr>
          <w:p w14:paraId="6F461BE7" w14:textId="77777777" w:rsidR="00506F6C" w:rsidRDefault="00506F6C" w:rsidP="00DB10F3">
            <w:pPr>
              <w:jc w:val="center"/>
              <w:rPr>
                <w:rFonts w:cs="Times New Roman" w:hint="eastAsia"/>
              </w:rPr>
            </w:pPr>
            <w:r w:rsidRPr="008F51C7">
              <w:rPr>
                <w:rFonts w:cs="Times New Roman"/>
              </w:rPr>
              <w:t>0.8117</w:t>
            </w:r>
          </w:p>
        </w:tc>
        <w:tc>
          <w:tcPr>
            <w:tcW w:w="0" w:type="auto"/>
          </w:tcPr>
          <w:p w14:paraId="6FA94FE5" w14:textId="77777777" w:rsidR="00506F6C" w:rsidRDefault="00506F6C" w:rsidP="00DB10F3">
            <w:pPr>
              <w:jc w:val="center"/>
              <w:rPr>
                <w:rFonts w:cs="Times New Roman" w:hint="eastAsia"/>
              </w:rPr>
            </w:pPr>
            <w:r w:rsidRPr="008F51C7">
              <w:rPr>
                <w:rFonts w:cs="Times New Roman"/>
              </w:rPr>
              <w:t>0.9361</w:t>
            </w:r>
          </w:p>
        </w:tc>
      </w:tr>
    </w:tbl>
    <w:p w14:paraId="1D49ABCE" w14:textId="77777777" w:rsidR="00506F6C" w:rsidRDefault="00506F6C" w:rsidP="00DB10F3">
      <w:pPr>
        <w:keepNext/>
        <w:jc w:val="center"/>
      </w:pPr>
      <w:r>
        <w:rPr>
          <w:rFonts w:cs="Times New Roman" w:hint="eastAsia"/>
          <w:noProof/>
        </w:rPr>
        <w:drawing>
          <wp:inline distT="0" distB="0" distL="0" distR="0" wp14:anchorId="2D5E2A49" wp14:editId="108902FF">
            <wp:extent cx="3035814" cy="2316485"/>
            <wp:effectExtent l="0" t="0" r="0" b="7620"/>
            <wp:docPr id="19205030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3088" name="图片 192050308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35814" cy="2316485"/>
                    </a:xfrm>
                    <a:prstGeom prst="rect">
                      <a:avLst/>
                    </a:prstGeom>
                  </pic:spPr>
                </pic:pic>
              </a:graphicData>
            </a:graphic>
          </wp:inline>
        </w:drawing>
      </w:r>
    </w:p>
    <w:p w14:paraId="2E50AFE4" w14:textId="77777777" w:rsidR="00506F6C" w:rsidRPr="00DB10F3" w:rsidRDefault="00506F6C" w:rsidP="00DB10F3">
      <w:pPr>
        <w:pStyle w:val="aff7"/>
      </w:pPr>
      <w:bookmarkStart w:id="25" w:name="_Ref13549173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bookmarkEnd w:id="25"/>
      <w:r w:rsidRPr="00582A9A">
        <w:rPr>
          <w:rFonts w:hint="eastAsia"/>
        </w:rPr>
        <w:t>轴承特征参数</w:t>
      </w:r>
      <w:r w:rsidRPr="00582A9A">
        <w:t xml:space="preserve"> PCA </w:t>
      </w:r>
      <w:r w:rsidRPr="00582A9A">
        <w:t>降维结果</w:t>
      </w:r>
    </w:p>
    <w:p w14:paraId="68787E30" w14:textId="77777777" w:rsidR="00506F6C" w:rsidRDefault="00506F6C" w:rsidP="00DB10F3">
      <w:pPr>
        <w:pStyle w:val="aff7"/>
      </w:pPr>
      <w:r>
        <w:rPr>
          <w:rFonts w:hint="eastAsia"/>
          <w:noProof/>
        </w:rPr>
        <w:drawing>
          <wp:inline distT="0" distB="0" distL="0" distR="0" wp14:anchorId="7344A742" wp14:editId="2BD178C7">
            <wp:extent cx="2938278" cy="2301245"/>
            <wp:effectExtent l="0" t="0" r="0" b="3810"/>
            <wp:docPr id="67418479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4795" name="图片 67418479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38278" cy="2301245"/>
                    </a:xfrm>
                    <a:prstGeom prst="rect">
                      <a:avLst/>
                    </a:prstGeom>
                  </pic:spPr>
                </pic:pic>
              </a:graphicData>
            </a:graphic>
          </wp:inline>
        </w:drawing>
      </w:r>
    </w:p>
    <w:p w14:paraId="718DF8C3" w14:textId="77777777" w:rsidR="00506F6C" w:rsidRPr="00DB10F3" w:rsidRDefault="00506F6C" w:rsidP="00DB10F3">
      <w:pPr>
        <w:pStyle w:val="aff7"/>
      </w:pPr>
      <w:bookmarkStart w:id="26" w:name="_Ref1354922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bookmarkEnd w:id="26"/>
      <w:r w:rsidRPr="00EB2F4E">
        <w:rPr>
          <w:rFonts w:hint="eastAsia"/>
        </w:rPr>
        <w:t>轴承特征参数</w:t>
      </w:r>
      <w:r w:rsidRPr="00EB2F4E">
        <w:t xml:space="preserve"> PCA </w:t>
      </w:r>
      <w:r w:rsidRPr="00EB2F4E">
        <w:t>贡献率的</w:t>
      </w:r>
      <w:r w:rsidRPr="00EB2F4E">
        <w:t xml:space="preserve"> Pareto </w:t>
      </w:r>
      <w:r w:rsidRPr="00EB2F4E">
        <w:t>图</w:t>
      </w:r>
    </w:p>
    <w:p w14:paraId="3B9C4513" w14:textId="77777777" w:rsidR="00506F6C" w:rsidRDefault="00506F6C" w:rsidP="00DB10F3">
      <w:pPr>
        <w:keepNext/>
        <w:ind w:firstLine="480"/>
        <w:jc w:val="center"/>
      </w:pPr>
      <w:r>
        <w:rPr>
          <w:rFonts w:cs="Times New Roman"/>
          <w:noProof/>
        </w:rPr>
        <w:drawing>
          <wp:inline distT="0" distB="0" distL="0" distR="0" wp14:anchorId="1E13300E" wp14:editId="612740AE">
            <wp:extent cx="3038862" cy="2093980"/>
            <wp:effectExtent l="0" t="0" r="0" b="1905"/>
            <wp:docPr id="10473695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69538" name="图片 10473695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38862" cy="2093980"/>
                    </a:xfrm>
                    <a:prstGeom prst="rect">
                      <a:avLst/>
                    </a:prstGeom>
                  </pic:spPr>
                </pic:pic>
              </a:graphicData>
            </a:graphic>
          </wp:inline>
        </w:drawing>
      </w:r>
    </w:p>
    <w:p w14:paraId="2D32E2C1" w14:textId="451AD120" w:rsidR="00D30D1E" w:rsidRPr="00DB10F3" w:rsidRDefault="00506F6C" w:rsidP="00DB10F3">
      <w:pPr>
        <w:pStyle w:val="aff7"/>
        <w:rPr>
          <w:rFonts w:hint="eastAsia"/>
        </w:rPr>
      </w:pPr>
      <w:bookmarkStart w:id="27" w:name="_Ref1354917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bookmarkEnd w:id="27"/>
      <w:r w:rsidRPr="00E96BA7">
        <w:rPr>
          <w:rFonts w:hint="eastAsia"/>
        </w:rPr>
        <w:t>第</w:t>
      </w:r>
      <w:r w:rsidRPr="00E96BA7">
        <w:t>1</w:t>
      </w:r>
      <w:r w:rsidRPr="00E96BA7">
        <w:t>个主成分的趋势拟合结果</w:t>
      </w:r>
    </w:p>
    <w:sectPr w:rsidR="00D30D1E" w:rsidRPr="00DB10F3" w:rsidSect="006E5811">
      <w:footerReference w:type="default" r:id="rId36"/>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CFB75" w14:textId="77777777" w:rsidR="0050429B" w:rsidRDefault="0050429B" w:rsidP="00F567FB">
      <w:pPr>
        <w:spacing w:line="240" w:lineRule="auto"/>
      </w:pPr>
      <w:r>
        <w:separator/>
      </w:r>
    </w:p>
  </w:endnote>
  <w:endnote w:type="continuationSeparator" w:id="0">
    <w:p w14:paraId="7DB2AF9E" w14:textId="77777777" w:rsidR="0050429B" w:rsidRDefault="0050429B" w:rsidP="00F567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D8472" w14:textId="77777777" w:rsidR="00CD7FC3" w:rsidRDefault="00CD7FC3">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3F4E" w14:textId="2DBF471C" w:rsidR="00CD7FC3" w:rsidRDefault="00CD7FC3">
    <w:pPr>
      <w:pStyle w:val="a6"/>
      <w:ind w:firstLine="360"/>
      <w:jc w:val="right"/>
    </w:pPr>
  </w:p>
  <w:p w14:paraId="5C054E01" w14:textId="77777777" w:rsidR="00CD7FC3" w:rsidRDefault="00CD7FC3">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191F0" w14:textId="77777777" w:rsidR="00CD7FC3" w:rsidRDefault="00CD7FC3">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70028"/>
      <w:docPartObj>
        <w:docPartGallery w:val="Page Numbers (Bottom of Page)"/>
        <w:docPartUnique/>
      </w:docPartObj>
    </w:sdtPr>
    <w:sdtEndPr>
      <w:rPr>
        <w:sz w:val="21"/>
        <w:szCs w:val="21"/>
      </w:rPr>
    </w:sdtEndPr>
    <w:sdtContent>
      <w:p w14:paraId="4E9ABFEE" w14:textId="1F82ECBE" w:rsidR="006E5811" w:rsidRPr="006E5811" w:rsidRDefault="006E5811" w:rsidP="006E5811">
        <w:pPr>
          <w:pStyle w:val="a6"/>
          <w:ind w:firstLine="360"/>
          <w:jc w:val="center"/>
          <w:rPr>
            <w:sz w:val="21"/>
            <w:szCs w:val="21"/>
          </w:rPr>
        </w:pPr>
        <w:r w:rsidRPr="006E5811">
          <w:rPr>
            <w:sz w:val="21"/>
            <w:szCs w:val="21"/>
          </w:rPr>
          <w:fldChar w:fldCharType="begin"/>
        </w:r>
        <w:r w:rsidRPr="006E5811">
          <w:rPr>
            <w:sz w:val="21"/>
            <w:szCs w:val="21"/>
          </w:rPr>
          <w:instrText>PAGE   \* MERGEFORMAT</w:instrText>
        </w:r>
        <w:r w:rsidRPr="006E5811">
          <w:rPr>
            <w:sz w:val="21"/>
            <w:szCs w:val="21"/>
          </w:rPr>
          <w:fldChar w:fldCharType="separate"/>
        </w:r>
        <w:r w:rsidRPr="006E5811">
          <w:rPr>
            <w:sz w:val="21"/>
            <w:szCs w:val="21"/>
            <w:lang w:val="zh-CN"/>
          </w:rPr>
          <w:t>2</w:t>
        </w:r>
        <w:r w:rsidRPr="006E5811">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11D2A" w14:textId="77777777" w:rsidR="0050429B" w:rsidRDefault="0050429B" w:rsidP="00F567FB">
      <w:pPr>
        <w:spacing w:line="240" w:lineRule="auto"/>
      </w:pPr>
      <w:r>
        <w:separator/>
      </w:r>
    </w:p>
  </w:footnote>
  <w:footnote w:type="continuationSeparator" w:id="0">
    <w:p w14:paraId="583C5E3D" w14:textId="77777777" w:rsidR="0050429B" w:rsidRDefault="0050429B" w:rsidP="00F567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AC4F5" w14:textId="77777777" w:rsidR="00CD7FC3" w:rsidRDefault="00CD7FC3">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21989" w14:textId="5EEC6B65" w:rsidR="00CD7FC3" w:rsidRDefault="006E5811" w:rsidP="00AC372C">
    <w:pPr>
      <w:pStyle w:val="a8"/>
      <w:ind w:firstLineChars="0" w:firstLine="0"/>
    </w:pPr>
    <w:r>
      <w:rPr>
        <w:rFonts w:hint="eastAsia"/>
      </w:rPr>
      <w:t>可靠性与系统工程学院研究生专业实验课实验报告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86BB1" w14:textId="77777777" w:rsidR="00CD7FC3" w:rsidRDefault="00CD7FC3">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2019"/>
    <w:multiLevelType w:val="multilevel"/>
    <w:tmpl w:val="28802F56"/>
    <w:lvl w:ilvl="0">
      <w:start w:val="5"/>
      <w:numFmt w:val="decimal"/>
      <w:lvlText w:val="%1"/>
      <w:lvlJc w:val="left"/>
      <w:pPr>
        <w:ind w:left="528" w:hanging="528"/>
      </w:pPr>
      <w:rPr>
        <w:rFonts w:hint="default"/>
      </w:rPr>
    </w:lvl>
    <w:lvl w:ilvl="1">
      <w:start w:val="2"/>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033D8A"/>
    <w:multiLevelType w:val="multilevel"/>
    <w:tmpl w:val="293C2546"/>
    <w:lvl w:ilvl="0">
      <w:start w:val="1"/>
      <w:numFmt w:val="chineseCountingThousand"/>
      <w:pStyle w:val="1"/>
      <w:lvlText w:val="%1、"/>
      <w:lvlJc w:val="left"/>
      <w:pPr>
        <w:ind w:left="432" w:hanging="432"/>
      </w:pPr>
      <w:rPr>
        <w:rFonts w:hint="eastAsia"/>
      </w:rPr>
    </w:lvl>
    <w:lvl w:ilvl="1">
      <w:start w:val="1"/>
      <w:numFmt w:val="decimal"/>
      <w:pStyle w:val="2"/>
      <w:isLgl/>
      <w:lvlText w:val="%1.%2"/>
      <w:lvlJc w:val="left"/>
      <w:pPr>
        <w:ind w:left="576" w:hanging="576"/>
      </w:pPr>
      <w:rPr>
        <w:rFonts w:hint="eastAsia"/>
        <w:b w:val="0"/>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35734AF5"/>
    <w:multiLevelType w:val="multilevel"/>
    <w:tmpl w:val="B83431EC"/>
    <w:lvl w:ilvl="0">
      <w:start w:val="1"/>
      <w:numFmt w:val="decimal"/>
      <w:lvlText w:val="%1."/>
      <w:lvlJc w:val="left"/>
      <w:pPr>
        <w:ind w:left="360" w:hanging="360"/>
      </w:pPr>
      <w:rPr>
        <w:rFonts w:hint="default"/>
      </w:rPr>
    </w:lvl>
    <w:lvl w:ilvl="1">
      <w:start w:val="2"/>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8E152EB"/>
    <w:multiLevelType w:val="hybridMultilevel"/>
    <w:tmpl w:val="73DC4288"/>
    <w:lvl w:ilvl="0" w:tplc="9356C2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862E41"/>
    <w:multiLevelType w:val="hybridMultilevel"/>
    <w:tmpl w:val="3FDC3C3A"/>
    <w:lvl w:ilvl="0" w:tplc="A0681D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61623B7"/>
    <w:multiLevelType w:val="hybridMultilevel"/>
    <w:tmpl w:val="A5681F44"/>
    <w:lvl w:ilvl="0" w:tplc="E0F0F022">
      <w:start w:val="1"/>
      <w:numFmt w:val="japaneseCounting"/>
      <w:lvlText w:val="%1、"/>
      <w:lvlJc w:val="left"/>
      <w:pPr>
        <w:ind w:left="48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0234C10"/>
    <w:multiLevelType w:val="hybridMultilevel"/>
    <w:tmpl w:val="73DC4288"/>
    <w:lvl w:ilvl="0" w:tplc="9356C2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89833049">
    <w:abstractNumId w:val="5"/>
  </w:num>
  <w:num w:numId="2" w16cid:durableId="1606426740">
    <w:abstractNumId w:val="3"/>
  </w:num>
  <w:num w:numId="3" w16cid:durableId="52773320">
    <w:abstractNumId w:val="6"/>
  </w:num>
  <w:num w:numId="4" w16cid:durableId="793642728">
    <w:abstractNumId w:val="2"/>
  </w:num>
  <w:num w:numId="5" w16cid:durableId="2070029195">
    <w:abstractNumId w:val="0"/>
  </w:num>
  <w:num w:numId="6" w16cid:durableId="1371421890">
    <w:abstractNumId w:val="4"/>
  </w:num>
  <w:num w:numId="7" w16cid:durableId="1135215725">
    <w:abstractNumId w:val="1"/>
  </w:num>
  <w:num w:numId="8" w16cid:durableId="2979562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515"/>
    <w:rsid w:val="00037AA6"/>
    <w:rsid w:val="0007367F"/>
    <w:rsid w:val="00074CB9"/>
    <w:rsid w:val="000E18F2"/>
    <w:rsid w:val="000F28A5"/>
    <w:rsid w:val="00110BA4"/>
    <w:rsid w:val="00117507"/>
    <w:rsid w:val="00132049"/>
    <w:rsid w:val="00191479"/>
    <w:rsid w:val="002D485D"/>
    <w:rsid w:val="00315515"/>
    <w:rsid w:val="003719B3"/>
    <w:rsid w:val="003C4FE6"/>
    <w:rsid w:val="004427BA"/>
    <w:rsid w:val="004A53C7"/>
    <w:rsid w:val="004C52AF"/>
    <w:rsid w:val="0050429B"/>
    <w:rsid w:val="00506F6C"/>
    <w:rsid w:val="005464A0"/>
    <w:rsid w:val="005868C9"/>
    <w:rsid w:val="00617B5A"/>
    <w:rsid w:val="006A3EAD"/>
    <w:rsid w:val="006E5811"/>
    <w:rsid w:val="008D2C8C"/>
    <w:rsid w:val="008D3831"/>
    <w:rsid w:val="00905B84"/>
    <w:rsid w:val="009A3B1C"/>
    <w:rsid w:val="009D33B6"/>
    <w:rsid w:val="009E7A93"/>
    <w:rsid w:val="00AC372C"/>
    <w:rsid w:val="00B0423E"/>
    <w:rsid w:val="00B33026"/>
    <w:rsid w:val="00C344AE"/>
    <w:rsid w:val="00C3586A"/>
    <w:rsid w:val="00CD7FC3"/>
    <w:rsid w:val="00D30D1E"/>
    <w:rsid w:val="00D75FF4"/>
    <w:rsid w:val="00DB10F3"/>
    <w:rsid w:val="00E1753B"/>
    <w:rsid w:val="00E25C14"/>
    <w:rsid w:val="00E417AB"/>
    <w:rsid w:val="00E65B0D"/>
    <w:rsid w:val="00E714EF"/>
    <w:rsid w:val="00EA7A91"/>
    <w:rsid w:val="00F567FB"/>
    <w:rsid w:val="00F61F65"/>
    <w:rsid w:val="00F80CE2"/>
    <w:rsid w:val="00FD2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2E973"/>
  <w15:chartTrackingRefBased/>
  <w15:docId w15:val="{4F1F117A-3BBC-46F6-BDA6-5D61950A2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67FB"/>
    <w:pPr>
      <w:widowControl w:val="0"/>
      <w:spacing w:line="360" w:lineRule="auto"/>
    </w:pPr>
    <w:rPr>
      <w:rFonts w:ascii="Times New Roman" w:eastAsia="宋体" w:hAnsi="Times New Roman"/>
      <w:sz w:val="24"/>
    </w:rPr>
  </w:style>
  <w:style w:type="paragraph" w:styleId="1">
    <w:name w:val="heading 1"/>
    <w:basedOn w:val="a"/>
    <w:next w:val="a"/>
    <w:link w:val="10"/>
    <w:uiPriority w:val="9"/>
    <w:qFormat/>
    <w:rsid w:val="006E5811"/>
    <w:pPr>
      <w:keepNext/>
      <w:keepLines/>
      <w:numPr>
        <w:numId w:val="7"/>
      </w:numPr>
      <w:outlineLvl w:val="0"/>
    </w:pPr>
    <w:rPr>
      <w:rFonts w:eastAsia="黑体"/>
      <w:bCs/>
      <w:kern w:val="44"/>
      <w:sz w:val="32"/>
      <w:szCs w:val="32"/>
    </w:rPr>
  </w:style>
  <w:style w:type="paragraph" w:styleId="2">
    <w:name w:val="heading 2"/>
    <w:basedOn w:val="a"/>
    <w:next w:val="a"/>
    <w:link w:val="20"/>
    <w:uiPriority w:val="9"/>
    <w:unhideWhenUsed/>
    <w:qFormat/>
    <w:rsid w:val="006E5811"/>
    <w:pPr>
      <w:keepNext/>
      <w:keepLines/>
      <w:numPr>
        <w:ilvl w:val="1"/>
        <w:numId w:val="7"/>
      </w:numPr>
      <w:outlineLvl w:val="1"/>
    </w:pPr>
    <w:rPr>
      <w:rFonts w:eastAsia="黑体" w:cs="Times New Roman"/>
      <w:bCs/>
      <w:sz w:val="28"/>
      <w:szCs w:val="28"/>
    </w:rPr>
  </w:style>
  <w:style w:type="paragraph" w:styleId="3">
    <w:name w:val="heading 3"/>
    <w:basedOn w:val="a"/>
    <w:next w:val="a"/>
    <w:link w:val="30"/>
    <w:uiPriority w:val="9"/>
    <w:unhideWhenUsed/>
    <w:qFormat/>
    <w:rsid w:val="00F567FB"/>
    <w:pPr>
      <w:keepNext/>
      <w:keepLines/>
      <w:numPr>
        <w:ilvl w:val="2"/>
        <w:numId w:val="7"/>
      </w:numPr>
      <w:outlineLvl w:val="2"/>
    </w:pPr>
    <w:rPr>
      <w:b/>
      <w:bCs/>
      <w:szCs w:val="32"/>
    </w:rPr>
  </w:style>
  <w:style w:type="paragraph" w:styleId="4">
    <w:name w:val="heading 4"/>
    <w:basedOn w:val="a"/>
    <w:next w:val="a"/>
    <w:link w:val="40"/>
    <w:uiPriority w:val="9"/>
    <w:unhideWhenUsed/>
    <w:qFormat/>
    <w:rsid w:val="00F567FB"/>
    <w:pPr>
      <w:keepNext/>
      <w:widowControl/>
      <w:numPr>
        <w:ilvl w:val="3"/>
        <w:numId w:val="7"/>
      </w:numPr>
      <w:spacing w:before="240" w:after="60" w:line="240" w:lineRule="auto"/>
      <w:outlineLvl w:val="3"/>
    </w:pPr>
    <w:rPr>
      <w:rFonts w:asciiTheme="minorHAnsi" w:eastAsiaTheme="minorEastAsia" w:hAnsiTheme="minorHAnsi" w:cs="Times New Roman"/>
      <w:b/>
      <w:bCs/>
      <w:kern w:val="0"/>
      <w:sz w:val="28"/>
      <w:szCs w:val="28"/>
    </w:rPr>
  </w:style>
  <w:style w:type="paragraph" w:styleId="5">
    <w:name w:val="heading 5"/>
    <w:basedOn w:val="a"/>
    <w:next w:val="a"/>
    <w:link w:val="50"/>
    <w:uiPriority w:val="9"/>
    <w:semiHidden/>
    <w:unhideWhenUsed/>
    <w:qFormat/>
    <w:rsid w:val="00F567FB"/>
    <w:pPr>
      <w:widowControl/>
      <w:numPr>
        <w:ilvl w:val="4"/>
        <w:numId w:val="7"/>
      </w:numPr>
      <w:spacing w:before="240" w:after="60" w:line="240" w:lineRule="auto"/>
      <w:outlineLvl w:val="4"/>
    </w:pPr>
    <w:rPr>
      <w:rFonts w:asciiTheme="minorHAnsi" w:eastAsiaTheme="minorEastAsia" w:hAnsiTheme="minorHAnsi" w:cs="Times New Roman"/>
      <w:b/>
      <w:bCs/>
      <w:i/>
      <w:iCs/>
      <w:kern w:val="0"/>
      <w:sz w:val="26"/>
      <w:szCs w:val="26"/>
    </w:rPr>
  </w:style>
  <w:style w:type="paragraph" w:styleId="6">
    <w:name w:val="heading 6"/>
    <w:basedOn w:val="a"/>
    <w:next w:val="a"/>
    <w:link w:val="60"/>
    <w:uiPriority w:val="9"/>
    <w:semiHidden/>
    <w:unhideWhenUsed/>
    <w:qFormat/>
    <w:rsid w:val="00F567FB"/>
    <w:pPr>
      <w:widowControl/>
      <w:numPr>
        <w:ilvl w:val="5"/>
        <w:numId w:val="7"/>
      </w:numPr>
      <w:tabs>
        <w:tab w:val="num" w:pos="360"/>
      </w:tabs>
      <w:spacing w:before="240" w:after="60" w:line="240" w:lineRule="auto"/>
      <w:ind w:left="0" w:firstLine="0"/>
      <w:outlineLvl w:val="5"/>
    </w:pPr>
    <w:rPr>
      <w:rFonts w:asciiTheme="minorHAnsi" w:eastAsiaTheme="minorEastAsia" w:hAnsiTheme="minorHAnsi" w:cs="Times New Roman"/>
      <w:b/>
      <w:bCs/>
      <w:kern w:val="0"/>
      <w:sz w:val="22"/>
    </w:rPr>
  </w:style>
  <w:style w:type="paragraph" w:styleId="7">
    <w:name w:val="heading 7"/>
    <w:basedOn w:val="a"/>
    <w:next w:val="a"/>
    <w:link w:val="70"/>
    <w:uiPriority w:val="9"/>
    <w:semiHidden/>
    <w:unhideWhenUsed/>
    <w:qFormat/>
    <w:rsid w:val="00F567FB"/>
    <w:pPr>
      <w:widowControl/>
      <w:numPr>
        <w:ilvl w:val="6"/>
        <w:numId w:val="7"/>
      </w:numPr>
      <w:tabs>
        <w:tab w:val="num" w:pos="360"/>
      </w:tabs>
      <w:spacing w:before="240" w:after="60" w:line="240" w:lineRule="auto"/>
      <w:ind w:left="0" w:firstLine="0"/>
      <w:outlineLvl w:val="6"/>
    </w:pPr>
    <w:rPr>
      <w:rFonts w:asciiTheme="minorHAnsi" w:eastAsiaTheme="minorEastAsia" w:hAnsiTheme="minorHAnsi" w:cs="Times New Roman"/>
      <w:kern w:val="0"/>
      <w:szCs w:val="24"/>
    </w:rPr>
  </w:style>
  <w:style w:type="paragraph" w:styleId="8">
    <w:name w:val="heading 8"/>
    <w:basedOn w:val="a"/>
    <w:next w:val="a"/>
    <w:link w:val="80"/>
    <w:uiPriority w:val="9"/>
    <w:semiHidden/>
    <w:unhideWhenUsed/>
    <w:qFormat/>
    <w:rsid w:val="00F567FB"/>
    <w:pPr>
      <w:widowControl/>
      <w:numPr>
        <w:ilvl w:val="7"/>
        <w:numId w:val="7"/>
      </w:numPr>
      <w:tabs>
        <w:tab w:val="num" w:pos="360"/>
      </w:tabs>
      <w:spacing w:before="240" w:after="60" w:line="240" w:lineRule="auto"/>
      <w:ind w:left="0" w:firstLine="0"/>
      <w:outlineLvl w:val="7"/>
    </w:pPr>
    <w:rPr>
      <w:rFonts w:asciiTheme="minorHAnsi" w:eastAsiaTheme="minorEastAsia" w:hAnsiTheme="minorHAnsi" w:cs="Times New Roman"/>
      <w:i/>
      <w:iCs/>
      <w:kern w:val="0"/>
      <w:szCs w:val="24"/>
    </w:rPr>
  </w:style>
  <w:style w:type="paragraph" w:styleId="9">
    <w:name w:val="heading 9"/>
    <w:basedOn w:val="a"/>
    <w:next w:val="a"/>
    <w:link w:val="90"/>
    <w:uiPriority w:val="9"/>
    <w:semiHidden/>
    <w:unhideWhenUsed/>
    <w:qFormat/>
    <w:rsid w:val="00F567FB"/>
    <w:pPr>
      <w:widowControl/>
      <w:numPr>
        <w:ilvl w:val="8"/>
        <w:numId w:val="7"/>
      </w:numPr>
      <w:tabs>
        <w:tab w:val="num" w:pos="360"/>
      </w:tabs>
      <w:spacing w:before="240" w:after="60" w:line="240" w:lineRule="auto"/>
      <w:ind w:left="0" w:firstLine="0"/>
      <w:outlineLvl w:val="8"/>
    </w:pPr>
    <w:rPr>
      <w:rFonts w:asciiTheme="majorHAnsi" w:eastAsiaTheme="majorEastAsia" w:hAnsiTheme="majorHAnsi" w:cs="Times New Roman"/>
      <w:kern w:val="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E5811"/>
    <w:rPr>
      <w:rFonts w:ascii="Times New Roman" w:eastAsia="黑体" w:hAnsi="Times New Roman"/>
      <w:bCs/>
      <w:kern w:val="44"/>
      <w:sz w:val="32"/>
      <w:szCs w:val="32"/>
    </w:rPr>
  </w:style>
  <w:style w:type="character" w:customStyle="1" w:styleId="20">
    <w:name w:val="标题 2 字符"/>
    <w:basedOn w:val="a0"/>
    <w:link w:val="2"/>
    <w:uiPriority w:val="9"/>
    <w:rsid w:val="006E5811"/>
    <w:rPr>
      <w:rFonts w:ascii="Times New Roman" w:eastAsia="黑体" w:hAnsi="Times New Roman" w:cs="Times New Roman"/>
      <w:bCs/>
      <w:sz w:val="28"/>
      <w:szCs w:val="28"/>
    </w:rPr>
  </w:style>
  <w:style w:type="character" w:customStyle="1" w:styleId="30">
    <w:name w:val="标题 3 字符"/>
    <w:basedOn w:val="a0"/>
    <w:link w:val="3"/>
    <w:uiPriority w:val="9"/>
    <w:rsid w:val="00F567FB"/>
    <w:rPr>
      <w:rFonts w:ascii="Times New Roman" w:eastAsia="宋体" w:hAnsi="Times New Roman"/>
      <w:b/>
      <w:bCs/>
      <w:sz w:val="24"/>
      <w:szCs w:val="32"/>
    </w:rPr>
  </w:style>
  <w:style w:type="character" w:customStyle="1" w:styleId="40">
    <w:name w:val="标题 4 字符"/>
    <w:basedOn w:val="a0"/>
    <w:link w:val="4"/>
    <w:uiPriority w:val="9"/>
    <w:rsid w:val="00F567FB"/>
    <w:rPr>
      <w:rFonts w:cs="Times New Roman"/>
      <w:b/>
      <w:bCs/>
      <w:kern w:val="0"/>
      <w:sz w:val="28"/>
      <w:szCs w:val="28"/>
    </w:rPr>
  </w:style>
  <w:style w:type="character" w:customStyle="1" w:styleId="50">
    <w:name w:val="标题 5 字符"/>
    <w:basedOn w:val="a0"/>
    <w:link w:val="5"/>
    <w:uiPriority w:val="9"/>
    <w:semiHidden/>
    <w:rsid w:val="00F567FB"/>
    <w:rPr>
      <w:rFonts w:cs="Times New Roman"/>
      <w:b/>
      <w:bCs/>
      <w:i/>
      <w:iCs/>
      <w:kern w:val="0"/>
      <w:sz w:val="26"/>
      <w:szCs w:val="26"/>
    </w:rPr>
  </w:style>
  <w:style w:type="character" w:customStyle="1" w:styleId="60">
    <w:name w:val="标题 6 字符"/>
    <w:basedOn w:val="a0"/>
    <w:link w:val="6"/>
    <w:uiPriority w:val="9"/>
    <w:semiHidden/>
    <w:rsid w:val="00F567FB"/>
    <w:rPr>
      <w:rFonts w:cs="Times New Roman"/>
      <w:b/>
      <w:bCs/>
      <w:kern w:val="0"/>
      <w:sz w:val="22"/>
    </w:rPr>
  </w:style>
  <w:style w:type="character" w:customStyle="1" w:styleId="70">
    <w:name w:val="标题 7 字符"/>
    <w:basedOn w:val="a0"/>
    <w:link w:val="7"/>
    <w:uiPriority w:val="9"/>
    <w:semiHidden/>
    <w:rsid w:val="00F567FB"/>
    <w:rPr>
      <w:rFonts w:cs="Times New Roman"/>
      <w:kern w:val="0"/>
      <w:sz w:val="24"/>
      <w:szCs w:val="24"/>
    </w:rPr>
  </w:style>
  <w:style w:type="character" w:customStyle="1" w:styleId="80">
    <w:name w:val="标题 8 字符"/>
    <w:basedOn w:val="a0"/>
    <w:link w:val="8"/>
    <w:uiPriority w:val="9"/>
    <w:semiHidden/>
    <w:rsid w:val="00F567FB"/>
    <w:rPr>
      <w:rFonts w:cs="Times New Roman"/>
      <w:i/>
      <w:iCs/>
      <w:kern w:val="0"/>
      <w:sz w:val="24"/>
      <w:szCs w:val="24"/>
    </w:rPr>
  </w:style>
  <w:style w:type="character" w:customStyle="1" w:styleId="90">
    <w:name w:val="标题 9 字符"/>
    <w:basedOn w:val="a0"/>
    <w:link w:val="9"/>
    <w:uiPriority w:val="9"/>
    <w:semiHidden/>
    <w:rsid w:val="00F567FB"/>
    <w:rPr>
      <w:rFonts w:asciiTheme="majorHAnsi" w:eastAsiaTheme="majorEastAsia" w:hAnsiTheme="majorHAnsi" w:cs="Times New Roman"/>
      <w:kern w:val="0"/>
      <w:sz w:val="22"/>
    </w:rPr>
  </w:style>
  <w:style w:type="paragraph" w:styleId="a3">
    <w:name w:val="List Paragraph"/>
    <w:basedOn w:val="a"/>
    <w:link w:val="a4"/>
    <w:uiPriority w:val="34"/>
    <w:qFormat/>
    <w:rsid w:val="00F567FB"/>
    <w:pPr>
      <w:ind w:firstLineChars="200" w:firstLine="420"/>
    </w:pPr>
  </w:style>
  <w:style w:type="character" w:styleId="a5">
    <w:name w:val="Placeholder Text"/>
    <w:basedOn w:val="a0"/>
    <w:uiPriority w:val="99"/>
    <w:semiHidden/>
    <w:rsid w:val="00F567FB"/>
    <w:rPr>
      <w:color w:val="808080"/>
    </w:rPr>
  </w:style>
  <w:style w:type="paragraph" w:styleId="a6">
    <w:name w:val="footer"/>
    <w:basedOn w:val="a"/>
    <w:link w:val="a7"/>
    <w:uiPriority w:val="99"/>
    <w:unhideWhenUsed/>
    <w:qFormat/>
    <w:rsid w:val="00F567FB"/>
    <w:pPr>
      <w:tabs>
        <w:tab w:val="center" w:pos="4153"/>
        <w:tab w:val="right" w:pos="8306"/>
      </w:tabs>
      <w:snapToGrid w:val="0"/>
      <w:spacing w:line="240" w:lineRule="auto"/>
      <w:ind w:firstLineChars="200" w:firstLine="200"/>
    </w:pPr>
    <w:rPr>
      <w:sz w:val="18"/>
      <w:szCs w:val="18"/>
    </w:rPr>
  </w:style>
  <w:style w:type="character" w:customStyle="1" w:styleId="a7">
    <w:name w:val="页脚 字符"/>
    <w:basedOn w:val="a0"/>
    <w:link w:val="a6"/>
    <w:uiPriority w:val="99"/>
    <w:rsid w:val="00F567FB"/>
    <w:rPr>
      <w:rFonts w:ascii="Times New Roman" w:eastAsia="宋体" w:hAnsi="Times New Roman"/>
      <w:sz w:val="18"/>
      <w:szCs w:val="18"/>
    </w:rPr>
  </w:style>
  <w:style w:type="paragraph" w:styleId="a8">
    <w:name w:val="header"/>
    <w:basedOn w:val="a"/>
    <w:link w:val="a9"/>
    <w:uiPriority w:val="99"/>
    <w:unhideWhenUsed/>
    <w:rsid w:val="00F567FB"/>
    <w:pPr>
      <w:pBdr>
        <w:bottom w:val="single" w:sz="6" w:space="1" w:color="auto"/>
      </w:pBdr>
      <w:tabs>
        <w:tab w:val="center" w:pos="4153"/>
        <w:tab w:val="right" w:pos="8306"/>
      </w:tabs>
      <w:snapToGrid w:val="0"/>
      <w:spacing w:line="240" w:lineRule="auto"/>
      <w:ind w:firstLineChars="200" w:firstLine="200"/>
      <w:jc w:val="center"/>
    </w:pPr>
    <w:rPr>
      <w:sz w:val="18"/>
      <w:szCs w:val="18"/>
    </w:rPr>
  </w:style>
  <w:style w:type="character" w:customStyle="1" w:styleId="a9">
    <w:name w:val="页眉 字符"/>
    <w:basedOn w:val="a0"/>
    <w:link w:val="a8"/>
    <w:uiPriority w:val="99"/>
    <w:rsid w:val="00F567FB"/>
    <w:rPr>
      <w:rFonts w:ascii="Times New Roman" w:eastAsia="宋体" w:hAnsi="Times New Roman"/>
      <w:sz w:val="18"/>
      <w:szCs w:val="18"/>
    </w:rPr>
  </w:style>
  <w:style w:type="character" w:customStyle="1" w:styleId="MTEquationSection">
    <w:name w:val="MTEquationSection"/>
    <w:basedOn w:val="a0"/>
    <w:rsid w:val="00F567FB"/>
    <w:rPr>
      <w:rFonts w:eastAsia="黑体" w:cs="Times New Roman"/>
      <w:vanish/>
      <w:color w:val="FF0000"/>
      <w:sz w:val="21"/>
    </w:rPr>
  </w:style>
  <w:style w:type="paragraph" w:styleId="aa">
    <w:name w:val="Date"/>
    <w:basedOn w:val="a"/>
    <w:next w:val="a"/>
    <w:link w:val="ab"/>
    <w:uiPriority w:val="99"/>
    <w:semiHidden/>
    <w:unhideWhenUsed/>
    <w:rsid w:val="00F567FB"/>
    <w:pPr>
      <w:ind w:leftChars="2500" w:left="100"/>
    </w:pPr>
  </w:style>
  <w:style w:type="character" w:customStyle="1" w:styleId="ab">
    <w:name w:val="日期 字符"/>
    <w:basedOn w:val="a0"/>
    <w:link w:val="aa"/>
    <w:uiPriority w:val="99"/>
    <w:semiHidden/>
    <w:rsid w:val="00F567FB"/>
    <w:rPr>
      <w:rFonts w:ascii="Times New Roman" w:eastAsia="宋体" w:hAnsi="Times New Roman"/>
      <w:sz w:val="24"/>
    </w:rPr>
  </w:style>
  <w:style w:type="paragraph" w:customStyle="1" w:styleId="ac">
    <w:name w:val="图例"/>
    <w:basedOn w:val="a"/>
    <w:next w:val="a"/>
    <w:link w:val="ad"/>
    <w:qFormat/>
    <w:rsid w:val="00F567FB"/>
    <w:pPr>
      <w:jc w:val="center"/>
    </w:pPr>
    <w:rPr>
      <w:rFonts w:eastAsia="黑体"/>
      <w:noProof/>
    </w:rPr>
  </w:style>
  <w:style w:type="paragraph" w:customStyle="1" w:styleId="Default">
    <w:name w:val="Default"/>
    <w:rsid w:val="00F567FB"/>
    <w:pPr>
      <w:widowControl w:val="0"/>
      <w:autoSpaceDE w:val="0"/>
      <w:autoSpaceDN w:val="0"/>
      <w:adjustRightInd w:val="0"/>
    </w:pPr>
    <w:rPr>
      <w:rFonts w:ascii="宋体" w:eastAsia="宋体" w:cs="宋体"/>
      <w:color w:val="000000"/>
      <w:kern w:val="0"/>
      <w:sz w:val="24"/>
      <w:szCs w:val="24"/>
    </w:rPr>
  </w:style>
  <w:style w:type="character" w:customStyle="1" w:styleId="a4">
    <w:name w:val="列表段落 字符"/>
    <w:basedOn w:val="a0"/>
    <w:link w:val="a3"/>
    <w:uiPriority w:val="34"/>
    <w:rsid w:val="00F567FB"/>
    <w:rPr>
      <w:rFonts w:ascii="Times New Roman" w:eastAsia="宋体" w:hAnsi="Times New Roman"/>
      <w:sz w:val="24"/>
    </w:rPr>
  </w:style>
  <w:style w:type="character" w:customStyle="1" w:styleId="ad">
    <w:name w:val="图例 字符"/>
    <w:basedOn w:val="a4"/>
    <w:link w:val="ac"/>
    <w:rsid w:val="00F567FB"/>
    <w:rPr>
      <w:rFonts w:ascii="Times New Roman" w:eastAsia="黑体" w:hAnsi="Times New Roman"/>
      <w:noProof/>
      <w:sz w:val="24"/>
    </w:rPr>
  </w:style>
  <w:style w:type="table" w:styleId="ae">
    <w:name w:val="Table Grid"/>
    <w:basedOn w:val="a1"/>
    <w:uiPriority w:val="39"/>
    <w:rsid w:val="00F567F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
    <w:next w:val="a"/>
    <w:link w:val="af0"/>
    <w:uiPriority w:val="10"/>
    <w:qFormat/>
    <w:rsid w:val="00F567FB"/>
    <w:pPr>
      <w:widowControl/>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af0">
    <w:name w:val="标题 字符"/>
    <w:basedOn w:val="a0"/>
    <w:link w:val="af"/>
    <w:uiPriority w:val="10"/>
    <w:rsid w:val="00F567FB"/>
    <w:rPr>
      <w:rFonts w:asciiTheme="majorHAnsi" w:eastAsiaTheme="majorEastAsia" w:hAnsiTheme="majorHAnsi" w:cs="Times New Roman"/>
      <w:b/>
      <w:bCs/>
      <w:kern w:val="28"/>
      <w:sz w:val="32"/>
      <w:szCs w:val="32"/>
    </w:rPr>
  </w:style>
  <w:style w:type="paragraph" w:styleId="af1">
    <w:name w:val="Subtitle"/>
    <w:basedOn w:val="a"/>
    <w:next w:val="a"/>
    <w:link w:val="af2"/>
    <w:uiPriority w:val="11"/>
    <w:qFormat/>
    <w:rsid w:val="00F567FB"/>
    <w:pPr>
      <w:widowControl/>
      <w:spacing w:after="60" w:line="240" w:lineRule="auto"/>
      <w:jc w:val="center"/>
      <w:outlineLvl w:val="1"/>
    </w:pPr>
    <w:rPr>
      <w:rFonts w:asciiTheme="majorHAnsi" w:eastAsiaTheme="majorEastAsia" w:hAnsiTheme="majorHAnsi" w:cs="Times New Roman"/>
      <w:kern w:val="0"/>
      <w:szCs w:val="24"/>
    </w:rPr>
  </w:style>
  <w:style w:type="character" w:customStyle="1" w:styleId="af2">
    <w:name w:val="副标题 字符"/>
    <w:basedOn w:val="a0"/>
    <w:link w:val="af1"/>
    <w:uiPriority w:val="11"/>
    <w:rsid w:val="00F567FB"/>
    <w:rPr>
      <w:rFonts w:asciiTheme="majorHAnsi" w:eastAsiaTheme="majorEastAsia" w:hAnsiTheme="majorHAnsi" w:cs="Times New Roman"/>
      <w:kern w:val="0"/>
      <w:sz w:val="24"/>
      <w:szCs w:val="24"/>
    </w:rPr>
  </w:style>
  <w:style w:type="character" w:styleId="af3">
    <w:name w:val="Strong"/>
    <w:basedOn w:val="a0"/>
    <w:uiPriority w:val="22"/>
    <w:qFormat/>
    <w:rsid w:val="00F567FB"/>
    <w:rPr>
      <w:b/>
      <w:bCs/>
    </w:rPr>
  </w:style>
  <w:style w:type="character" w:styleId="af4">
    <w:name w:val="Emphasis"/>
    <w:basedOn w:val="a0"/>
    <w:uiPriority w:val="20"/>
    <w:qFormat/>
    <w:rsid w:val="00F567FB"/>
    <w:rPr>
      <w:rFonts w:asciiTheme="minorHAnsi" w:hAnsiTheme="minorHAnsi"/>
      <w:b/>
      <w:i/>
      <w:iCs/>
    </w:rPr>
  </w:style>
  <w:style w:type="paragraph" w:styleId="af5">
    <w:name w:val="No Spacing"/>
    <w:basedOn w:val="a"/>
    <w:uiPriority w:val="1"/>
    <w:qFormat/>
    <w:rsid w:val="00F567FB"/>
    <w:pPr>
      <w:widowControl/>
      <w:spacing w:line="240" w:lineRule="auto"/>
    </w:pPr>
    <w:rPr>
      <w:rFonts w:asciiTheme="minorHAnsi" w:eastAsiaTheme="minorEastAsia" w:hAnsiTheme="minorHAnsi" w:cs="Times New Roman"/>
      <w:kern w:val="0"/>
      <w:szCs w:val="32"/>
    </w:rPr>
  </w:style>
  <w:style w:type="paragraph" w:styleId="af6">
    <w:name w:val="Quote"/>
    <w:basedOn w:val="a"/>
    <w:next w:val="a"/>
    <w:link w:val="af7"/>
    <w:uiPriority w:val="29"/>
    <w:qFormat/>
    <w:rsid w:val="00F567FB"/>
    <w:pPr>
      <w:widowControl/>
      <w:spacing w:line="240" w:lineRule="auto"/>
    </w:pPr>
    <w:rPr>
      <w:rFonts w:asciiTheme="minorHAnsi" w:eastAsiaTheme="minorEastAsia" w:hAnsiTheme="minorHAnsi" w:cs="Times New Roman"/>
      <w:i/>
      <w:kern w:val="0"/>
      <w:szCs w:val="24"/>
    </w:rPr>
  </w:style>
  <w:style w:type="character" w:customStyle="1" w:styleId="af7">
    <w:name w:val="引用 字符"/>
    <w:basedOn w:val="a0"/>
    <w:link w:val="af6"/>
    <w:uiPriority w:val="29"/>
    <w:rsid w:val="00F567FB"/>
    <w:rPr>
      <w:rFonts w:cs="Times New Roman"/>
      <w:i/>
      <w:kern w:val="0"/>
      <w:sz w:val="24"/>
      <w:szCs w:val="24"/>
    </w:rPr>
  </w:style>
  <w:style w:type="paragraph" w:styleId="af8">
    <w:name w:val="Intense Quote"/>
    <w:basedOn w:val="a"/>
    <w:next w:val="a"/>
    <w:link w:val="af9"/>
    <w:uiPriority w:val="30"/>
    <w:qFormat/>
    <w:rsid w:val="00F567FB"/>
    <w:pPr>
      <w:widowControl/>
      <w:spacing w:line="240" w:lineRule="auto"/>
      <w:ind w:left="720" w:right="720"/>
    </w:pPr>
    <w:rPr>
      <w:rFonts w:asciiTheme="minorHAnsi" w:eastAsiaTheme="minorEastAsia" w:hAnsiTheme="minorHAnsi" w:cs="Times New Roman"/>
      <w:b/>
      <w:i/>
      <w:kern w:val="0"/>
    </w:rPr>
  </w:style>
  <w:style w:type="character" w:customStyle="1" w:styleId="af9">
    <w:name w:val="明显引用 字符"/>
    <w:basedOn w:val="a0"/>
    <w:link w:val="af8"/>
    <w:uiPriority w:val="30"/>
    <w:rsid w:val="00F567FB"/>
    <w:rPr>
      <w:rFonts w:cs="Times New Roman"/>
      <w:b/>
      <w:i/>
      <w:kern w:val="0"/>
      <w:sz w:val="24"/>
    </w:rPr>
  </w:style>
  <w:style w:type="character" w:styleId="afa">
    <w:name w:val="Subtle Emphasis"/>
    <w:uiPriority w:val="19"/>
    <w:qFormat/>
    <w:rsid w:val="00F567FB"/>
    <w:rPr>
      <w:i/>
      <w:color w:val="5A5A5A" w:themeColor="text1" w:themeTint="A5"/>
    </w:rPr>
  </w:style>
  <w:style w:type="character" w:styleId="afb">
    <w:name w:val="Intense Emphasis"/>
    <w:basedOn w:val="a0"/>
    <w:uiPriority w:val="21"/>
    <w:qFormat/>
    <w:rsid w:val="00F567FB"/>
    <w:rPr>
      <w:b/>
      <w:i/>
      <w:sz w:val="24"/>
      <w:szCs w:val="24"/>
      <w:u w:val="single"/>
    </w:rPr>
  </w:style>
  <w:style w:type="character" w:styleId="afc">
    <w:name w:val="Subtle Reference"/>
    <w:basedOn w:val="a0"/>
    <w:uiPriority w:val="31"/>
    <w:qFormat/>
    <w:rsid w:val="00F567FB"/>
    <w:rPr>
      <w:sz w:val="24"/>
      <w:szCs w:val="24"/>
      <w:u w:val="single"/>
    </w:rPr>
  </w:style>
  <w:style w:type="character" w:styleId="afd">
    <w:name w:val="Intense Reference"/>
    <w:basedOn w:val="a0"/>
    <w:uiPriority w:val="32"/>
    <w:qFormat/>
    <w:rsid w:val="00F567FB"/>
    <w:rPr>
      <w:b/>
      <w:sz w:val="24"/>
      <w:u w:val="single"/>
    </w:rPr>
  </w:style>
  <w:style w:type="character" w:styleId="afe">
    <w:name w:val="Book Title"/>
    <w:basedOn w:val="a0"/>
    <w:uiPriority w:val="33"/>
    <w:qFormat/>
    <w:rsid w:val="00F567FB"/>
    <w:rPr>
      <w:rFonts w:asciiTheme="majorHAnsi" w:eastAsiaTheme="majorEastAsia" w:hAnsiTheme="majorHAnsi"/>
      <w:b/>
      <w:i/>
      <w:sz w:val="24"/>
      <w:szCs w:val="24"/>
    </w:rPr>
  </w:style>
  <w:style w:type="paragraph" w:styleId="TOC">
    <w:name w:val="TOC Heading"/>
    <w:basedOn w:val="1"/>
    <w:next w:val="a"/>
    <w:uiPriority w:val="39"/>
    <w:unhideWhenUsed/>
    <w:qFormat/>
    <w:rsid w:val="00F567FB"/>
    <w:pPr>
      <w:keepLines w:val="0"/>
      <w:widowControl/>
      <w:spacing w:before="240" w:after="60" w:line="240" w:lineRule="auto"/>
      <w:outlineLvl w:val="9"/>
    </w:pPr>
    <w:rPr>
      <w:rFonts w:asciiTheme="majorHAnsi" w:eastAsiaTheme="majorEastAsia" w:hAnsiTheme="majorHAnsi" w:cs="Times New Roman"/>
      <w:b/>
      <w:kern w:val="32"/>
    </w:rPr>
  </w:style>
  <w:style w:type="paragraph" w:styleId="TOC1">
    <w:name w:val="toc 1"/>
    <w:basedOn w:val="a"/>
    <w:next w:val="a"/>
    <w:autoRedefine/>
    <w:uiPriority w:val="39"/>
    <w:unhideWhenUsed/>
    <w:rsid w:val="00037AA6"/>
  </w:style>
  <w:style w:type="paragraph" w:styleId="TOC2">
    <w:name w:val="toc 2"/>
    <w:basedOn w:val="a"/>
    <w:next w:val="a"/>
    <w:autoRedefine/>
    <w:uiPriority w:val="39"/>
    <w:unhideWhenUsed/>
    <w:rsid w:val="00037AA6"/>
    <w:pPr>
      <w:ind w:leftChars="200" w:left="420"/>
    </w:pPr>
  </w:style>
  <w:style w:type="paragraph" w:styleId="TOC3">
    <w:name w:val="toc 3"/>
    <w:basedOn w:val="a"/>
    <w:next w:val="a"/>
    <w:autoRedefine/>
    <w:uiPriority w:val="39"/>
    <w:unhideWhenUsed/>
    <w:rsid w:val="00037AA6"/>
    <w:pPr>
      <w:ind w:leftChars="400" w:left="840"/>
    </w:pPr>
  </w:style>
  <w:style w:type="character" w:styleId="aff">
    <w:name w:val="Hyperlink"/>
    <w:basedOn w:val="a0"/>
    <w:uiPriority w:val="99"/>
    <w:unhideWhenUsed/>
    <w:rsid w:val="00037AA6"/>
    <w:rPr>
      <w:color w:val="0563C1" w:themeColor="hyperlink"/>
      <w:u w:val="single"/>
    </w:rPr>
  </w:style>
  <w:style w:type="character" w:styleId="aff0">
    <w:name w:val="annotation reference"/>
    <w:basedOn w:val="a0"/>
    <w:uiPriority w:val="99"/>
    <w:semiHidden/>
    <w:unhideWhenUsed/>
    <w:rsid w:val="006E5811"/>
    <w:rPr>
      <w:sz w:val="21"/>
      <w:szCs w:val="21"/>
    </w:rPr>
  </w:style>
  <w:style w:type="paragraph" w:styleId="aff1">
    <w:name w:val="annotation text"/>
    <w:basedOn w:val="a"/>
    <w:link w:val="aff2"/>
    <w:uiPriority w:val="99"/>
    <w:semiHidden/>
    <w:unhideWhenUsed/>
    <w:rsid w:val="006E5811"/>
  </w:style>
  <w:style w:type="character" w:customStyle="1" w:styleId="aff2">
    <w:name w:val="批注文字 字符"/>
    <w:basedOn w:val="a0"/>
    <w:link w:val="aff1"/>
    <w:uiPriority w:val="99"/>
    <w:semiHidden/>
    <w:rsid w:val="006E5811"/>
    <w:rPr>
      <w:rFonts w:ascii="Times New Roman" w:eastAsia="宋体" w:hAnsi="Times New Roman"/>
      <w:sz w:val="24"/>
    </w:rPr>
  </w:style>
  <w:style w:type="paragraph" w:styleId="aff3">
    <w:name w:val="annotation subject"/>
    <w:basedOn w:val="aff1"/>
    <w:next w:val="aff1"/>
    <w:link w:val="aff4"/>
    <w:uiPriority w:val="99"/>
    <w:semiHidden/>
    <w:unhideWhenUsed/>
    <w:rsid w:val="006E5811"/>
    <w:rPr>
      <w:b/>
      <w:bCs/>
    </w:rPr>
  </w:style>
  <w:style w:type="character" w:customStyle="1" w:styleId="aff4">
    <w:name w:val="批注主题 字符"/>
    <w:basedOn w:val="aff2"/>
    <w:link w:val="aff3"/>
    <w:uiPriority w:val="99"/>
    <w:semiHidden/>
    <w:rsid w:val="006E5811"/>
    <w:rPr>
      <w:rFonts w:ascii="Times New Roman" w:eastAsia="宋体" w:hAnsi="Times New Roman"/>
      <w:b/>
      <w:bCs/>
      <w:sz w:val="24"/>
    </w:rPr>
  </w:style>
  <w:style w:type="paragraph" w:styleId="aff5">
    <w:name w:val="Balloon Text"/>
    <w:basedOn w:val="a"/>
    <w:link w:val="aff6"/>
    <w:uiPriority w:val="99"/>
    <w:semiHidden/>
    <w:unhideWhenUsed/>
    <w:rsid w:val="006E5811"/>
    <w:pPr>
      <w:spacing w:line="240" w:lineRule="auto"/>
    </w:pPr>
    <w:rPr>
      <w:sz w:val="18"/>
      <w:szCs w:val="18"/>
    </w:rPr>
  </w:style>
  <w:style w:type="character" w:customStyle="1" w:styleId="aff6">
    <w:name w:val="批注框文本 字符"/>
    <w:basedOn w:val="a0"/>
    <w:link w:val="aff5"/>
    <w:uiPriority w:val="99"/>
    <w:semiHidden/>
    <w:rsid w:val="006E5811"/>
    <w:rPr>
      <w:rFonts w:ascii="Times New Roman" w:eastAsia="宋体" w:hAnsi="Times New Roman"/>
      <w:sz w:val="18"/>
      <w:szCs w:val="18"/>
    </w:rPr>
  </w:style>
  <w:style w:type="paragraph" w:styleId="aff7">
    <w:name w:val="caption"/>
    <w:basedOn w:val="a"/>
    <w:next w:val="a"/>
    <w:uiPriority w:val="35"/>
    <w:unhideWhenUsed/>
    <w:qFormat/>
    <w:rsid w:val="00506F6C"/>
    <w:pPr>
      <w:jc w:val="center"/>
    </w:pPr>
    <w:rPr>
      <w:rFonts w:eastAsia="黑体" w:cstheme="majorBidi"/>
      <w:sz w:val="21"/>
      <w:szCs w:val="20"/>
    </w:rPr>
  </w:style>
  <w:style w:type="paragraph" w:customStyle="1" w:styleId="AMDisplayEquation">
    <w:name w:val="AMDisplayEquation"/>
    <w:basedOn w:val="a"/>
    <w:next w:val="a"/>
    <w:link w:val="AMDisplayEquation0"/>
    <w:rsid w:val="00506F6C"/>
    <w:pPr>
      <w:tabs>
        <w:tab w:val="center" w:pos="4160"/>
        <w:tab w:val="right" w:pos="8300"/>
      </w:tabs>
    </w:pPr>
  </w:style>
  <w:style w:type="character" w:customStyle="1" w:styleId="AMDisplayEquation0">
    <w:name w:val="AMDisplayEquation 字符"/>
    <w:basedOn w:val="a0"/>
    <w:link w:val="AMDisplayEquation"/>
    <w:rsid w:val="00506F6C"/>
    <w:rPr>
      <w:rFonts w:ascii="Times New Roman" w:eastAsia="宋体" w:hAnsi="Times New Roman"/>
      <w:sz w:val="24"/>
    </w:rPr>
  </w:style>
  <w:style w:type="character" w:styleId="aff8">
    <w:name w:val="Unresolved Mention"/>
    <w:basedOn w:val="a0"/>
    <w:uiPriority w:val="99"/>
    <w:semiHidden/>
    <w:unhideWhenUsed/>
    <w:rsid w:val="002D48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oleObject" Target="embeddings/oleObject3.bin"/><Relationship Id="rId21" Type="http://schemas.openxmlformats.org/officeDocument/2006/relationships/oleObject" Target="embeddings/oleObject1.bin"/><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wmf"/><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w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Mingzefei/Comprehensive_Practice_of_AT" TargetMode="External"/><Relationship Id="rId23" Type="http://schemas.openxmlformats.org/officeDocument/2006/relationships/image" Target="media/image8.wmf"/><Relationship Id="rId28" Type="http://schemas.openxmlformats.org/officeDocument/2006/relationships/image" Target="media/image11.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40378-D312-4104-B72B-61E16CD70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10</Pages>
  <Words>558</Words>
  <Characters>3185</Characters>
  <Application>Microsoft Office Word</Application>
  <DocSecurity>0</DocSecurity>
  <Lines>26</Lines>
  <Paragraphs>7</Paragraphs>
  <ScaleCrop>false</ScaleCrop>
  <Company/>
  <LinksUpToDate>false</LinksUpToDate>
  <CharactersWithSpaces>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高帅</dc:creator>
  <cp:keywords/>
  <dc:description/>
  <cp:lastModifiedBy>Hua Guangbin</cp:lastModifiedBy>
  <cp:revision>32</cp:revision>
  <dcterms:created xsi:type="dcterms:W3CDTF">2022-05-02T10:00:00Z</dcterms:created>
  <dcterms:modified xsi:type="dcterms:W3CDTF">2023-05-20T08:52:00Z</dcterms:modified>
</cp:coreProperties>
</file>