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eastAsia="Times New Roman"/>
          <w:b/>
          <w:color w:val="17365D"/>
          <w:sz w:val="38"/>
        </w:rPr>
        <w:t>THIẾT KẾ CÁC MODULE CHƯƠNG TRÌNH CHÍNH</w:t>
      </w:r>
    </w:p>
    <w:p>
      <w:pPr>
        <w:spacing w:after="280"/>
        <w:jc w:val="center"/>
      </w:pPr>
      <w:r>
        <w:rPr>
          <w:rFonts w:ascii="Times New Roman" w:hAnsi="Times New Roman" w:eastAsia="Times New Roman"/>
          <w:b/>
          <w:color w:val="2F75B5"/>
          <w:sz w:val="32"/>
        </w:rPr>
        <w:t>TRAVEL PLATFORM</w:t>
      </w:r>
    </w:p>
    <w:p>
      <w:pPr>
        <w:spacing w:after="320"/>
        <w:jc w:val="center"/>
      </w:pPr>
      <w:r>
        <w:rPr>
          <w:rFonts w:ascii="Times New Roman" w:hAnsi="Times New Roman" w:eastAsia="Times New Roman"/>
          <w:i/>
          <w:color w:val="6B7280"/>
          <w:sz w:val="25"/>
        </w:rPr>
        <w:t>Tài liệu phục vụ báo cáo đồ án</w:t>
      </w:r>
    </w:p>
    <w:p>
      <w:pPr>
        <w:pStyle w:val="Heading1"/>
        <w:keepNext/>
      </w:pPr>
      <w:r>
        <w:rPr>
          <w:rFonts w:ascii="Times New Roman" w:hAnsi="Times New Roman" w:eastAsia="Times New Roman"/>
          <w:color w:val="17365D"/>
          <w:sz w:val="32"/>
        </w:rPr>
        <w:t>1. Mục đích tài liệu</w:t>
      </w:r>
    </w:p>
    <w:p>
      <w:pPr>
        <w:keepNext w:val="0"/>
        <w:spacing w:before="0" w:after="120" w:line="312" w:lineRule="auto"/>
        <w:jc w:val="both"/>
      </w:pPr>
      <w:r>
        <w:rPr>
          <w:rFonts w:ascii="Times New Roman" w:hAnsi="Times New Roman" w:eastAsia="Times New Roman"/>
          <w:color w:val="1F2937"/>
          <w:sz w:val="26"/>
        </w:rPr>
        <w:t>Tài liệu trình bày thiết kế các module chương trình chính của Travel Platform - nền tảng web quản lý thông tin du lịch và đề xuất lịch trình cá nhân hóa. Nội dung được tổ chức theo chức năng nghiệp vụ để phù hợp với báo cáo đồ án, đồng thời mô tả ngắn cách mỗi module được triển khai trong kiến trúc phần mềm.</w:t>
      </w:r>
    </w:p>
    <w:p>
      <w:pPr>
        <w:pStyle w:val="Heading1"/>
        <w:keepNext/>
      </w:pPr>
      <w:r>
        <w:rPr>
          <w:rFonts w:ascii="Times New Roman" w:hAnsi="Times New Roman" w:eastAsia="Times New Roman"/>
          <w:color w:val="17365D"/>
          <w:sz w:val="32"/>
        </w:rPr>
        <w:t>2. Phạm vi hệ thống</w:t>
      </w:r>
    </w:p>
    <w:p>
      <w:pPr>
        <w:keepNext w:val="0"/>
        <w:spacing w:before="0" w:after="120" w:line="312" w:lineRule="auto"/>
        <w:jc w:val="both"/>
      </w:pPr>
      <w:r>
        <w:rPr>
          <w:rFonts w:ascii="Times New Roman" w:hAnsi="Times New Roman" w:eastAsia="Times New Roman"/>
          <w:color w:val="1F2937"/>
          <w:sz w:val="26"/>
        </w:rPr>
        <w:t>Travel Platform hỗ trợ hai nhóm người sử dụng:</w:t>
      </w:r>
    </w:p>
    <w:p>
      <w:pPr>
        <w:keepNext w:val="0"/>
        <w:spacing w:before="0" w:after="60" w:line="288" w:lineRule="auto"/>
        <w:jc w:val="both"/>
        <w:numPr>
          <w:ilvl w:val="0"/>
          <w:numId w:val="10"/>
        </w:numPr>
      </w:pPr>
      <w:r>
        <w:rPr>
          <w:rFonts w:ascii="Times New Roman" w:hAnsi="Times New Roman" w:eastAsia="Times New Roman"/>
          <w:b/>
          <w:color w:val="1F2937"/>
          <w:sz w:val="26"/>
        </w:rPr>
        <w:t>Người dùng:</w:t>
      </w:r>
      <w:r>
        <w:rPr>
          <w:rFonts w:ascii="Times New Roman" w:hAnsi="Times New Roman" w:eastAsia="Times New Roman"/>
          <w:color w:val="1F2937"/>
          <w:sz w:val="26"/>
        </w:rPr>
        <w:t xml:space="preserve"> tìm kiếm địa điểm, lưu sở thích, đánh giá, yêu thích, tạo lịch trình bằng AI, quản lý và chia sẻ chuyến đi.</w:t>
      </w:r>
    </w:p>
    <w:p>
      <w:pPr>
        <w:keepNext w:val="0"/>
        <w:spacing w:before="0" w:after="60" w:line="288" w:lineRule="auto"/>
        <w:jc w:val="both"/>
        <w:numPr>
          <w:ilvl w:val="0"/>
          <w:numId w:val="10"/>
        </w:numPr>
      </w:pPr>
      <w:r>
        <w:rPr>
          <w:rFonts w:ascii="Times New Roman" w:hAnsi="Times New Roman" w:eastAsia="Times New Roman"/>
          <w:b/>
          <w:color w:val="1F2937"/>
          <w:sz w:val="26"/>
        </w:rPr>
        <w:t>Quản trị viên:</w:t>
      </w:r>
      <w:r>
        <w:rPr>
          <w:rFonts w:ascii="Times New Roman" w:hAnsi="Times New Roman" w:eastAsia="Times New Roman"/>
          <w:color w:val="1F2937"/>
          <w:sz w:val="26"/>
        </w:rPr>
        <w:t xml:space="preserve"> quản lý người dùng, địa điểm, danh mục, đánh giá và theo dõi số liệu tổng quan.</w:t>
      </w:r>
    </w:p>
    <w:p>
      <w:pPr>
        <w:keepNext w:val="0"/>
        <w:spacing w:before="0" w:after="120" w:line="312" w:lineRule="auto"/>
        <w:jc w:val="both"/>
      </w:pPr>
      <w:r>
        <w:rPr>
          <w:rFonts w:ascii="Times New Roman" w:hAnsi="Times New Roman" w:eastAsia="Times New Roman"/>
          <w:color w:val="1F2937"/>
          <w:sz w:val="26"/>
        </w:rPr>
        <w:t>Hệ thống được xây dựng theo kiến trúc monorepo gồm:</w:t>
      </w:r>
    </w:p>
    <w:p>
      <w:pPr>
        <w:keepNext w:val="0"/>
        <w:spacing w:before="0" w:after="60" w:line="288" w:lineRule="auto"/>
        <w:jc w:val="both"/>
        <w:numPr>
          <w:ilvl w:val="0"/>
          <w:numId w:val="10"/>
        </w:numPr>
      </w:pPr>
      <w:r>
        <w:rPr>
          <w:rFonts w:ascii="Times New Roman" w:hAnsi="Times New Roman" w:eastAsia="Times New Roman"/>
          <w:color w:val="1F2937"/>
          <w:sz w:val="26"/>
        </w:rPr>
        <w:t>Frontend: React, TypeScript và Vite.</w:t>
      </w:r>
    </w:p>
    <w:p>
      <w:pPr>
        <w:keepNext w:val="0"/>
        <w:spacing w:before="0" w:after="60" w:line="288" w:lineRule="auto"/>
        <w:jc w:val="both"/>
        <w:numPr>
          <w:ilvl w:val="0"/>
          <w:numId w:val="10"/>
        </w:numPr>
      </w:pPr>
      <w:r>
        <w:rPr>
          <w:rFonts w:ascii="Times New Roman" w:hAnsi="Times New Roman" w:eastAsia="Times New Roman"/>
          <w:color w:val="1F2937"/>
          <w:sz w:val="26"/>
        </w:rPr>
        <w:t>Backend: Node.js, Express và TypeScript.</w:t>
      </w:r>
    </w:p>
    <w:p>
      <w:pPr>
        <w:keepNext w:val="0"/>
        <w:spacing w:before="0" w:after="60" w:line="288" w:lineRule="auto"/>
        <w:jc w:val="both"/>
        <w:numPr>
          <w:ilvl w:val="0"/>
          <w:numId w:val="10"/>
        </w:numPr>
      </w:pPr>
      <w:r>
        <w:rPr>
          <w:rFonts w:ascii="Times New Roman" w:hAnsi="Times New Roman" w:eastAsia="Times New Roman"/>
          <w:color w:val="1F2937"/>
          <w:sz w:val="26"/>
        </w:rPr>
        <w:t>Cơ sở dữ liệu: PostgreSQL, truy cập thông qua Prisma ORM.</w:t>
      </w:r>
    </w:p>
    <w:p>
      <w:pPr>
        <w:keepNext w:val="0"/>
        <w:spacing w:before="0" w:after="60" w:line="288" w:lineRule="auto"/>
        <w:jc w:val="both"/>
        <w:numPr>
          <w:ilvl w:val="0"/>
          <w:numId w:val="10"/>
        </w:numPr>
      </w:pPr>
      <w:r>
        <w:rPr>
          <w:rFonts w:ascii="Times New Roman" w:hAnsi="Times New Roman" w:eastAsia="Times New Roman"/>
          <w:color w:val="1F2937"/>
          <w:sz w:val="26"/>
        </w:rPr>
        <w:t>Bộ nhớ đệm và giới hạn yêu cầu: Redis.</w:t>
      </w:r>
    </w:p>
    <w:p>
      <w:pPr>
        <w:keepNext w:val="0"/>
        <w:spacing w:before="0" w:after="60" w:line="288" w:lineRule="auto"/>
        <w:jc w:val="both"/>
        <w:numPr>
          <w:ilvl w:val="0"/>
          <w:numId w:val="10"/>
        </w:numPr>
      </w:pPr>
      <w:r>
        <w:rPr>
          <w:rFonts w:ascii="Times New Roman" w:hAnsi="Times New Roman" w:eastAsia="Times New Roman"/>
          <w:color w:val="1F2937"/>
          <w:sz w:val="26"/>
        </w:rPr>
        <w:t>Dịch vụ ngoài: OpenAI/Gemini, OSRM, Cloudinary và dịch vụ email.</w:t>
      </w:r>
    </w:p>
    <w:p>
      <w:pPr>
        <w:pStyle w:val="Heading1"/>
        <w:keepNext/>
      </w:pPr>
      <w:r>
        <w:rPr>
          <w:rFonts w:ascii="Times New Roman" w:hAnsi="Times New Roman" w:eastAsia="Times New Roman"/>
          <w:color w:val="17365D"/>
          <w:sz w:val="32"/>
        </w:rPr>
        <w:t>3. Nguyên tắc phân chia module</w:t>
      </w:r>
    </w:p>
    <w:p>
      <w:pPr>
        <w:keepNext w:val="0"/>
        <w:spacing w:before="0" w:after="120" w:line="312" w:lineRule="auto"/>
        <w:jc w:val="both"/>
      </w:pPr>
      <w:r>
        <w:rPr>
          <w:rFonts w:ascii="Times New Roman" w:hAnsi="Times New Roman" w:eastAsia="Times New Roman"/>
          <w:color w:val="1F2937"/>
          <w:sz w:val="26"/>
        </w:rPr>
        <w:t>Các module được phân chia theo nghiệp vụ. Mỗi module đảm nhiệm một nhóm chức năng có mục đích rõ ràng và trao đổi dữ liệu qua giao diện API xác định.</w:t>
      </w:r>
    </w:p>
    <w:p>
      <w:pPr>
        <w:keepNext w:val="0"/>
        <w:spacing w:before="0" w:after="120" w:line="312" w:lineRule="auto"/>
        <w:jc w:val="both"/>
      </w:pPr>
      <w:r>
        <w:rPr>
          <w:rFonts w:ascii="Times New Roman" w:hAnsi="Times New Roman" w:eastAsia="Times New Roman"/>
          <w:color w:val="1F2937"/>
          <w:sz w:val="26"/>
        </w:rPr>
        <w:t>Ở mức triển khai, một module backend thường gồm bốn lớp:</w:t>
      </w:r>
    </w:p>
    <w:p>
      <w:pPr>
        <w:keepNext w:val="0"/>
        <w:spacing w:before="0" w:after="60" w:line="288" w:lineRule="auto"/>
        <w:jc w:val="both"/>
        <w:numPr>
          <w:ilvl w:val="0"/>
          <w:numId w:val="11"/>
        </w:numPr>
      </w:pPr>
      <w:r>
        <w:rPr>
          <w:rFonts w:ascii="Times New Roman" w:hAnsi="Times New Roman" w:eastAsia="Times New Roman"/>
          <w:b/>
          <w:color w:val="1F2937"/>
          <w:sz w:val="26"/>
        </w:rPr>
        <w:t>Giao diện:</w:t>
      </w:r>
      <w:r>
        <w:rPr>
          <w:rFonts w:ascii="Times New Roman" w:hAnsi="Times New Roman" w:eastAsia="Times New Roman"/>
          <w:color w:val="1F2937"/>
          <w:sz w:val="26"/>
        </w:rPr>
        <w:t xml:space="preserve"> tiếp nhận thao tác và hiển thị kết quả cho người dùng.</w:t>
      </w:r>
    </w:p>
    <w:p>
      <w:pPr>
        <w:keepNext w:val="0"/>
        <w:spacing w:before="0" w:after="60" w:line="288" w:lineRule="auto"/>
        <w:jc w:val="both"/>
        <w:numPr>
          <w:ilvl w:val="0"/>
          <w:numId w:val="11"/>
        </w:numPr>
      </w:pPr>
      <w:r>
        <w:rPr>
          <w:rFonts w:ascii="Times New Roman" w:hAnsi="Times New Roman" w:eastAsia="Times New Roman"/>
          <w:b/>
          <w:color w:val="1F2937"/>
          <w:sz w:val="26"/>
        </w:rPr>
        <w:t>Controller và API:</w:t>
      </w:r>
      <w:r>
        <w:rPr>
          <w:rFonts w:ascii="Times New Roman" w:hAnsi="Times New Roman" w:eastAsia="Times New Roman"/>
          <w:color w:val="1F2937"/>
          <w:sz w:val="26"/>
        </w:rPr>
        <w:t xml:space="preserve"> tiếp nhận yêu cầu, xác thực và kiểm tra dữ liệu.</w:t>
      </w:r>
    </w:p>
    <w:p>
      <w:pPr>
        <w:keepNext w:val="0"/>
        <w:spacing w:before="0" w:after="60" w:line="288" w:lineRule="auto"/>
        <w:jc w:val="both"/>
        <w:numPr>
          <w:ilvl w:val="0"/>
          <w:numId w:val="11"/>
        </w:numPr>
      </w:pPr>
      <w:r>
        <w:rPr>
          <w:rFonts w:ascii="Times New Roman" w:hAnsi="Times New Roman" w:eastAsia="Times New Roman"/>
          <w:b/>
          <w:color w:val="1F2937"/>
          <w:sz w:val="26"/>
        </w:rPr>
        <w:t>Service:</w:t>
      </w:r>
      <w:r>
        <w:rPr>
          <w:rFonts w:ascii="Times New Roman" w:hAnsi="Times New Roman" w:eastAsia="Times New Roman"/>
          <w:color w:val="1F2937"/>
          <w:sz w:val="26"/>
        </w:rPr>
        <w:t xml:space="preserve"> thực hiện quy tắc nghiệp vụ.</w:t>
      </w:r>
    </w:p>
    <w:p>
      <w:pPr>
        <w:keepNext w:val="0"/>
        <w:spacing w:before="0" w:after="60" w:line="288" w:lineRule="auto"/>
        <w:jc w:val="both"/>
        <w:numPr>
          <w:ilvl w:val="0"/>
          <w:numId w:val="11"/>
        </w:numPr>
      </w:pPr>
      <w:r>
        <w:rPr>
          <w:rFonts w:ascii="Times New Roman" w:hAnsi="Times New Roman" w:eastAsia="Times New Roman"/>
          <w:b/>
          <w:color w:val="1F2937"/>
          <w:sz w:val="26"/>
        </w:rPr>
        <w:t>Repository:</w:t>
      </w:r>
      <w:r>
        <w:rPr>
          <w:rFonts w:ascii="Times New Roman" w:hAnsi="Times New Roman" w:eastAsia="Times New Roman"/>
          <w:color w:val="1F2937"/>
          <w:sz w:val="26"/>
        </w:rPr>
        <w:t xml:space="preserve"> truy xuất PostgreSQL thông qua Prisma.</w:t>
      </w:r>
    </w:p>
    <w:p>
      <w:pPr>
        <w:keepNext w:val="0"/>
        <w:spacing w:before="0" w:after="120" w:line="312" w:lineRule="auto"/>
        <w:jc w:val="both"/>
      </w:pPr>
      <w:r>
        <w:rPr>
          <w:rFonts w:ascii="Times New Roman" w:hAnsi="Times New Roman" w:eastAsia="Times New Roman"/>
          <w:color w:val="1F2937"/>
          <w:sz w:val="26"/>
        </w:rPr>
        <w:t>Luồng xử lý tổng quát:</w:t>
      </w:r>
    </w:p>
    <w:tbl>
      <w:tblPr>
        <w:tblW w:type="dxa" w:w="9072"/>
        <w:jc w:val="left"/>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9072"/>
      </w:tblGrid>
      <w:tr>
        <w:tc>
          <w:tcPr>
            <w:tcW w:type="dxa" w:w="9072"/>
            <w:shd w:fill="F2F4F7"/>
            <w:tcMar>
              <w:top w:w="100" w:type="dxa"/>
              <w:start w:w="120" w:type="dxa"/>
              <w:bottom w:w="100" w:type="dxa"/>
              <w:end w:w="120" w:type="dxa"/>
            </w:tcMar>
            <w:vAlign w:val="center"/>
          </w:tcPr>
          <w:p>
            <w:pPr>
              <w:keepNext w:val="0"/>
              <w:spacing w:before="0" w:after="0" w:line="276" w:lineRule="auto"/>
              <w:jc w:val="center"/>
            </w:pPr>
            <w:r>
              <w:rPr>
                <w:rFonts w:ascii="Times New Roman" w:hAnsi="Times New Roman" w:eastAsia="Times New Roman"/>
                <w:color w:val="17365D"/>
                <w:sz w:val="25"/>
              </w:rPr>
              <w:t>Người dùng -&gt; Giao diện React -&gt; REST API Express -&gt; Service -&gt; Repository/Prisma -&gt; PostgreSQL</w:t>
            </w:r>
          </w:p>
        </w:tc>
      </w:tr>
    </w:tbl>
    <w:p>
      <w:pPr>
        <w:spacing w:after="40"/>
      </w:pPr>
    </w:p>
    <w:p>
      <w:pPr>
        <w:keepNext w:val="0"/>
        <w:spacing w:before="0" w:after="120" w:line="312" w:lineRule="auto"/>
        <w:jc w:val="both"/>
      </w:pPr>
      <w:r>
        <w:rPr>
          <w:rFonts w:ascii="Times New Roman" w:hAnsi="Times New Roman" w:eastAsia="Times New Roman"/>
          <w:color w:val="1F2937"/>
          <w:sz w:val="26"/>
        </w:rPr>
        <w:t>Các chức năng AI và bản đồ có thêm kết nối đến dịch vụ ngoài:</w:t>
      </w:r>
    </w:p>
    <w:tbl>
      <w:tblPr>
        <w:tblW w:type="dxa" w:w="9072"/>
        <w:jc w:val="left"/>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9072"/>
      </w:tblGrid>
      <w:tr>
        <w:tc>
          <w:tcPr>
            <w:tcW w:type="dxa" w:w="9072"/>
            <w:shd w:fill="F2F4F7"/>
            <w:tcMar>
              <w:top w:w="100" w:type="dxa"/>
              <w:start w:w="120" w:type="dxa"/>
              <w:bottom w:w="100" w:type="dxa"/>
              <w:end w:w="120" w:type="dxa"/>
            </w:tcMar>
            <w:vAlign w:val="center"/>
          </w:tcPr>
          <w:p>
            <w:pPr>
              <w:keepNext w:val="0"/>
              <w:spacing w:before="0" w:after="0" w:line="276" w:lineRule="auto"/>
              <w:jc w:val="center"/>
            </w:pPr>
            <w:r>
              <w:rPr>
                <w:rFonts w:ascii="Times New Roman" w:hAnsi="Times New Roman" w:eastAsia="Times New Roman"/>
                <w:color w:val="17365D"/>
                <w:sz w:val="25"/>
              </w:rPr>
              <w:t>AI Service -&gt; OpenAI/Gemini</w:t>
            </w:r>
          </w:p>
        </w:tc>
      </w:tr>
    </w:tbl>
    <w:p>
      <w:pPr>
        <w:spacing w:after="40"/>
      </w:pPr>
    </w:p>
    <w:tbl>
      <w:tblPr>
        <w:tblW w:type="dxa" w:w="9072"/>
        <w:jc w:val="left"/>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9072"/>
      </w:tblGrid>
      <w:tr>
        <w:tc>
          <w:tcPr>
            <w:tcW w:type="dxa" w:w="9072"/>
            <w:shd w:fill="F2F4F7"/>
            <w:tcMar>
              <w:top w:w="100" w:type="dxa"/>
              <w:start w:w="120" w:type="dxa"/>
              <w:bottom w:w="100" w:type="dxa"/>
              <w:end w:w="120" w:type="dxa"/>
            </w:tcMar>
            <w:vAlign w:val="center"/>
          </w:tcPr>
          <w:p>
            <w:pPr>
              <w:keepNext w:val="0"/>
              <w:spacing w:before="0" w:after="0" w:line="276" w:lineRule="auto"/>
              <w:jc w:val="center"/>
            </w:pPr>
            <w:r>
              <w:rPr>
                <w:rFonts w:ascii="Times New Roman" w:hAnsi="Times New Roman" w:eastAsia="Times New Roman"/>
                <w:color w:val="17365D"/>
                <w:sz w:val="25"/>
              </w:rPr>
              <w:t>Map Service -&gt; OSRM</w:t>
            </w:r>
          </w:p>
        </w:tc>
      </w:tr>
    </w:tbl>
    <w:p>
      <w:pPr>
        <w:spacing w:after="40"/>
      </w:pPr>
    </w:p>
    <w:p>
      <w:pPr>
        <w:pStyle w:val="Heading1"/>
        <w:keepNext/>
      </w:pPr>
      <w:r>
        <w:rPr>
          <w:rFonts w:ascii="Times New Roman" w:hAnsi="Times New Roman" w:eastAsia="Times New Roman"/>
          <w:color w:val="17365D"/>
          <w:sz w:val="32"/>
        </w:rPr>
        <w:t>4. Thiết kế các module chính</w:t>
      </w:r>
    </w:p>
    <w:p>
      <w:pPr>
        <w:pStyle w:val="Heading2"/>
        <w:keepNext/>
      </w:pPr>
      <w:r>
        <w:rPr>
          <w:rFonts w:ascii="Times New Roman" w:hAnsi="Times New Roman" w:eastAsia="Times New Roman"/>
          <w:color w:val="17365D"/>
          <w:sz w:val="28"/>
        </w:rPr>
        <w:t>4.1. Module xác thực và quản lý tài khoản</w:t>
      </w:r>
    </w:p>
    <w:tbl>
      <w:tblPr>
        <w:tblStyle w:val="TableGrid"/>
        <w:tblW w:type="dxa" w:w="9072"/>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268"/>
        <w:gridCol w:w="6804"/>
      </w:tblGrid>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Mục đích</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xác minh danh tính, quản lý phiên đăng nhập, hồ sơ và quyền truy cập của người dùng.</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Chức năng chính</w:t>
            </w:r>
          </w:p>
        </w:tc>
        <w:tc>
          <w:tcPr>
            <w:tcW w:type="dxa" w:w="6804"/>
            <w:tcMar>
              <w:top w:w="100" w:type="dxa"/>
              <w:start w:w="120" w:type="dxa"/>
              <w:bottom w:w="100" w:type="dxa"/>
              <w:end w:w="120" w:type="dxa"/>
            </w:tcMar>
            <w:vAlign w:val="center"/>
          </w:tcPr>
          <w:p>
            <w:pPr>
              <w:keepNext w:val="0"/>
              <w:spacing w:before="0" w:after="40" w:line="276" w:lineRule="auto"/>
              <w:jc w:val="both"/>
              <w:numPr>
                <w:ilvl w:val="0"/>
                <w:numId w:val="10"/>
              </w:numPr>
            </w:pPr>
            <w:r>
              <w:rPr>
                <w:rFonts w:ascii="Times New Roman" w:hAnsi="Times New Roman" w:eastAsia="Times New Roman"/>
                <w:color w:val="1F2937"/>
                <w:sz w:val="26"/>
              </w:rPr>
              <w:t>Đăng ký và đăng nhập bằng email, mật khẩu.</w:t>
            </w:r>
          </w:p>
          <w:p>
            <w:pPr>
              <w:keepNext w:val="0"/>
              <w:spacing w:before="0" w:after="40" w:line="276" w:lineRule="auto"/>
              <w:jc w:val="both"/>
              <w:numPr>
                <w:ilvl w:val="0"/>
                <w:numId w:val="10"/>
              </w:numPr>
            </w:pPr>
            <w:r>
              <w:rPr>
                <w:rFonts w:ascii="Times New Roman" w:hAnsi="Times New Roman" w:eastAsia="Times New Roman"/>
                <w:color w:val="1F2937"/>
                <w:sz w:val="26"/>
              </w:rPr>
              <w:t>Đăng nhập bằng Google hoặc Facebook.</w:t>
            </w:r>
          </w:p>
          <w:p>
            <w:pPr>
              <w:keepNext w:val="0"/>
              <w:spacing w:before="0" w:after="40" w:line="276" w:lineRule="auto"/>
              <w:jc w:val="both"/>
              <w:numPr>
                <w:ilvl w:val="0"/>
                <w:numId w:val="10"/>
              </w:numPr>
            </w:pPr>
            <w:r>
              <w:rPr>
                <w:rFonts w:ascii="Times New Roman" w:hAnsi="Times New Roman" w:eastAsia="Times New Roman"/>
                <w:color w:val="1F2937"/>
                <w:sz w:val="26"/>
              </w:rPr>
              <w:t>Làm mới phiên đăng nhập và đăng xuất.</w:t>
            </w:r>
          </w:p>
          <w:p>
            <w:pPr>
              <w:keepNext w:val="0"/>
              <w:spacing w:before="0" w:after="40" w:line="276" w:lineRule="auto"/>
              <w:jc w:val="both"/>
              <w:numPr>
                <w:ilvl w:val="0"/>
                <w:numId w:val="10"/>
              </w:numPr>
            </w:pPr>
            <w:r>
              <w:rPr>
                <w:rFonts w:ascii="Times New Roman" w:hAnsi="Times New Roman" w:eastAsia="Times New Roman"/>
                <w:color w:val="1F2937"/>
                <w:sz w:val="26"/>
              </w:rPr>
              <w:t>Gửi yêu cầu và xác nhận đặt lại mật khẩu.</w:t>
            </w:r>
          </w:p>
          <w:p>
            <w:pPr>
              <w:keepNext w:val="0"/>
              <w:spacing w:before="0" w:after="40" w:line="276" w:lineRule="auto"/>
              <w:jc w:val="both"/>
              <w:numPr>
                <w:ilvl w:val="0"/>
                <w:numId w:val="10"/>
              </w:numPr>
            </w:pPr>
            <w:r>
              <w:rPr>
                <w:rFonts w:ascii="Times New Roman" w:hAnsi="Times New Roman" w:eastAsia="Times New Roman"/>
                <w:color w:val="1F2937"/>
                <w:sz w:val="26"/>
              </w:rPr>
              <w:t>Xem, cập nhật hồ sơ và ảnh đại diện.</w:t>
            </w:r>
          </w:p>
          <w:p>
            <w:pPr>
              <w:keepNext w:val="0"/>
              <w:spacing w:before="0" w:after="40" w:line="276" w:lineRule="auto"/>
              <w:jc w:val="both"/>
              <w:numPr>
                <w:ilvl w:val="0"/>
                <w:numId w:val="10"/>
              </w:numPr>
            </w:pPr>
            <w:r>
              <w:rPr>
                <w:rFonts w:ascii="Times New Roman" w:hAnsi="Times New Roman" w:eastAsia="Times New Roman"/>
                <w:color w:val="1F2937"/>
                <w:sz w:val="26"/>
              </w:rPr>
              <w:t>Kiểm tra trạng thái tài khoản và vai trò USER hoặc ADMIN.</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đầu vào</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họ tên, email, mật khẩu, thông tin OAuth, mã khôi phục mật khẩu và dữ liệu hồ sơ.</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Kết quả đầu ra</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phiên đăng nhập hợp lệ, thông tin người dùng hoặc thông báo lỗi xác thực.</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sử dụng</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User, RefreshToken, PasswordResetToken.</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Quan hệ với module khác</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cung cấp danh tính và quyền truy cập cho tất cả module được bảo vệ.</w:t>
            </w:r>
          </w:p>
        </w:tc>
      </w:tr>
    </w:tbl>
    <w:p>
      <w:pPr>
        <w:spacing w:after="40"/>
      </w:pPr>
    </w:p>
    <w:p>
      <w:pPr>
        <w:pStyle w:val="Heading2"/>
        <w:keepNext/>
      </w:pPr>
      <w:r>
        <w:rPr>
          <w:rFonts w:ascii="Times New Roman" w:hAnsi="Times New Roman" w:eastAsia="Times New Roman"/>
          <w:color w:val="17365D"/>
          <w:sz w:val="28"/>
        </w:rPr>
        <w:t>4.2. Module quản lý địa điểm và danh mục</w:t>
      </w:r>
    </w:p>
    <w:tbl>
      <w:tblPr>
        <w:tblStyle w:val="TableGrid"/>
        <w:tblW w:type="dxa" w:w="9072"/>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268"/>
        <w:gridCol w:w="6804"/>
      </w:tblGrid>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Mục đích</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cung cấp kho dữ liệu địa điểm du lịch để người dùng tra cứu và các module khác tái sử dụng.</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Chức năng chính</w:t>
            </w:r>
          </w:p>
        </w:tc>
        <w:tc>
          <w:tcPr>
            <w:tcW w:type="dxa" w:w="6804"/>
            <w:tcMar>
              <w:top w:w="100" w:type="dxa"/>
              <w:start w:w="120" w:type="dxa"/>
              <w:bottom w:w="100" w:type="dxa"/>
              <w:end w:w="120" w:type="dxa"/>
            </w:tcMar>
            <w:vAlign w:val="center"/>
          </w:tcPr>
          <w:p>
            <w:pPr>
              <w:keepNext w:val="0"/>
              <w:spacing w:before="0" w:after="40" w:line="276" w:lineRule="auto"/>
              <w:jc w:val="both"/>
              <w:numPr>
                <w:ilvl w:val="0"/>
                <w:numId w:val="10"/>
              </w:numPr>
            </w:pPr>
            <w:r>
              <w:rPr>
                <w:rFonts w:ascii="Times New Roman" w:hAnsi="Times New Roman" w:eastAsia="Times New Roman"/>
                <w:color w:val="1F2937"/>
                <w:sz w:val="26"/>
              </w:rPr>
              <w:t>Hiển thị, tìm kiếm, lọc và phân trang danh sách địa điểm.</w:t>
            </w:r>
          </w:p>
          <w:p>
            <w:pPr>
              <w:keepNext w:val="0"/>
              <w:spacing w:before="0" w:after="40" w:line="276" w:lineRule="auto"/>
              <w:jc w:val="both"/>
              <w:numPr>
                <w:ilvl w:val="0"/>
                <w:numId w:val="10"/>
              </w:numPr>
            </w:pPr>
            <w:r>
              <w:rPr>
                <w:rFonts w:ascii="Times New Roman" w:hAnsi="Times New Roman" w:eastAsia="Times New Roman"/>
                <w:color w:val="1F2937"/>
                <w:sz w:val="26"/>
              </w:rPr>
              <w:t>Xem thông tin chi tiết, tọa độ, giá vé, thời gian tham quan và hình ảnh.</w:t>
            </w:r>
          </w:p>
          <w:p>
            <w:pPr>
              <w:keepNext w:val="0"/>
              <w:spacing w:before="0" w:after="40" w:line="276" w:lineRule="auto"/>
              <w:jc w:val="both"/>
              <w:numPr>
                <w:ilvl w:val="0"/>
                <w:numId w:val="10"/>
              </w:numPr>
            </w:pPr>
            <w:r>
              <w:rPr>
                <w:rFonts w:ascii="Times New Roman" w:hAnsi="Times New Roman" w:eastAsia="Times New Roman"/>
                <w:color w:val="1F2937"/>
                <w:sz w:val="26"/>
              </w:rPr>
              <w:t>Phân loại địa điểm theo danh mục.</w:t>
            </w:r>
          </w:p>
          <w:p>
            <w:pPr>
              <w:keepNext w:val="0"/>
              <w:spacing w:before="0" w:after="40" w:line="276" w:lineRule="auto"/>
              <w:jc w:val="both"/>
              <w:numPr>
                <w:ilvl w:val="0"/>
                <w:numId w:val="10"/>
              </w:numPr>
            </w:pPr>
            <w:r>
              <w:rPr>
                <w:rFonts w:ascii="Times New Roman" w:hAnsi="Times New Roman" w:eastAsia="Times New Roman"/>
                <w:color w:val="1F2937"/>
                <w:sz w:val="26"/>
              </w:rPr>
              <w:t>Cho phép quản trị viên tạo, cập nhật, kích hoạt hoặc ngừng hiển thị địa điểm.</w:t>
            </w:r>
          </w:p>
          <w:p>
            <w:pPr>
              <w:keepNext w:val="0"/>
              <w:spacing w:before="0" w:after="40" w:line="276" w:lineRule="auto"/>
              <w:jc w:val="both"/>
              <w:numPr>
                <w:ilvl w:val="0"/>
                <w:numId w:val="10"/>
              </w:numPr>
            </w:pPr>
            <w:r>
              <w:rPr>
                <w:rFonts w:ascii="Times New Roman" w:hAnsi="Times New Roman" w:eastAsia="Times New Roman"/>
                <w:color w:val="1F2937"/>
                <w:sz w:val="26"/>
              </w:rPr>
              <w:t>Quản lý danh mục và quan hệ giữa địa điểm với danh mục.</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đầu vào</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từ khóa, bộ lọc, mã địa điểm, thông tin địa điểm, hình ảnh và danh mục.</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Kết quả đầu ra</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danh sách địa điểm, thông tin chi tiết hoặc kết quả thao tác quản trị.</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sử dụng</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Destination, Category, DestinationCategory, DestinationImage.</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Quan hệ với module khác</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cung cấp dữ liệu nền cho module đánh giá, yêu thích, AI, bản đồ và chuyến đi.</w:t>
            </w:r>
          </w:p>
        </w:tc>
      </w:tr>
    </w:tbl>
    <w:p>
      <w:pPr>
        <w:spacing w:after="40"/>
      </w:pPr>
    </w:p>
    <w:p>
      <w:pPr>
        <w:pStyle w:val="Heading2"/>
        <w:keepNext/>
      </w:pPr>
      <w:r>
        <w:rPr>
          <w:rFonts w:ascii="Times New Roman" w:hAnsi="Times New Roman" w:eastAsia="Times New Roman"/>
          <w:color w:val="17365D"/>
          <w:sz w:val="28"/>
        </w:rPr>
        <w:t>4.3. Module đánh giá và yêu thích</w:t>
      </w:r>
    </w:p>
    <w:tbl>
      <w:tblPr>
        <w:tblStyle w:val="TableGrid"/>
        <w:tblW w:type="dxa" w:w="9072"/>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268"/>
        <w:gridCol w:w="6804"/>
      </w:tblGrid>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Mục đích</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ghi nhận phản hồi và các địa điểm người dùng quan tâm.</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Chức năng chính</w:t>
            </w:r>
          </w:p>
        </w:tc>
        <w:tc>
          <w:tcPr>
            <w:tcW w:type="dxa" w:w="6804"/>
            <w:tcMar>
              <w:top w:w="100" w:type="dxa"/>
              <w:start w:w="120" w:type="dxa"/>
              <w:bottom w:w="100" w:type="dxa"/>
              <w:end w:w="120" w:type="dxa"/>
            </w:tcMar>
            <w:vAlign w:val="center"/>
          </w:tcPr>
          <w:p>
            <w:pPr>
              <w:keepNext w:val="0"/>
              <w:spacing w:before="0" w:after="40" w:line="276" w:lineRule="auto"/>
              <w:jc w:val="both"/>
              <w:numPr>
                <w:ilvl w:val="0"/>
                <w:numId w:val="10"/>
              </w:numPr>
            </w:pPr>
            <w:r>
              <w:rPr>
                <w:rFonts w:ascii="Times New Roman" w:hAnsi="Times New Roman" w:eastAsia="Times New Roman"/>
                <w:color w:val="1F2937"/>
                <w:sz w:val="26"/>
              </w:rPr>
              <w:t>Thêm, cập nhật và xóa đánh giá địa điểm.</w:t>
            </w:r>
          </w:p>
          <w:p>
            <w:pPr>
              <w:keepNext w:val="0"/>
              <w:spacing w:before="0" w:after="40" w:line="276" w:lineRule="auto"/>
              <w:jc w:val="both"/>
              <w:numPr>
                <w:ilvl w:val="0"/>
                <w:numId w:val="10"/>
              </w:numPr>
            </w:pPr>
            <w:r>
              <w:rPr>
                <w:rFonts w:ascii="Times New Roman" w:hAnsi="Times New Roman" w:eastAsia="Times New Roman"/>
                <w:color w:val="1F2937"/>
                <w:sz w:val="26"/>
              </w:rPr>
              <w:t>Kiểm tra điểm đánh giá hợp lệ và giới hạn mỗi người dùng một đánh giá cho một địa điểm.</w:t>
            </w:r>
          </w:p>
          <w:p>
            <w:pPr>
              <w:keepNext w:val="0"/>
              <w:spacing w:before="0" w:after="40" w:line="276" w:lineRule="auto"/>
              <w:jc w:val="both"/>
              <w:numPr>
                <w:ilvl w:val="0"/>
                <w:numId w:val="10"/>
              </w:numPr>
            </w:pPr>
            <w:r>
              <w:rPr>
                <w:rFonts w:ascii="Times New Roman" w:hAnsi="Times New Roman" w:eastAsia="Times New Roman"/>
                <w:color w:val="1F2937"/>
                <w:sz w:val="26"/>
              </w:rPr>
              <w:t>Tải và quản lý ảnh đính kèm đánh giá.</w:t>
            </w:r>
          </w:p>
          <w:p>
            <w:pPr>
              <w:keepNext w:val="0"/>
              <w:spacing w:before="0" w:after="40" w:line="276" w:lineRule="auto"/>
              <w:jc w:val="both"/>
              <w:numPr>
                <w:ilvl w:val="0"/>
                <w:numId w:val="10"/>
              </w:numPr>
            </w:pPr>
            <w:r>
              <w:rPr>
                <w:rFonts w:ascii="Times New Roman" w:hAnsi="Times New Roman" w:eastAsia="Times New Roman"/>
                <w:color w:val="1F2937"/>
                <w:sz w:val="26"/>
              </w:rPr>
              <w:t>Thêm hoặc xóa địa điểm khỏi danh sách yêu thích.</w:t>
            </w:r>
          </w:p>
          <w:p>
            <w:pPr>
              <w:keepNext w:val="0"/>
              <w:spacing w:before="0" w:after="40" w:line="276" w:lineRule="auto"/>
              <w:jc w:val="both"/>
              <w:numPr>
                <w:ilvl w:val="0"/>
                <w:numId w:val="10"/>
              </w:numPr>
            </w:pPr>
            <w:r>
              <w:rPr>
                <w:rFonts w:ascii="Times New Roman" w:hAnsi="Times New Roman" w:eastAsia="Times New Roman"/>
                <w:color w:val="1F2937"/>
                <w:sz w:val="26"/>
              </w:rPr>
              <w:t>Hiển thị danh sách yêu thích của người dùng.</w:t>
            </w:r>
          </w:p>
          <w:p>
            <w:pPr>
              <w:keepNext w:val="0"/>
              <w:spacing w:before="0" w:after="40" w:line="276" w:lineRule="auto"/>
              <w:jc w:val="both"/>
              <w:numPr>
                <w:ilvl w:val="0"/>
                <w:numId w:val="10"/>
              </w:numPr>
            </w:pPr>
            <w:r>
              <w:rPr>
                <w:rFonts w:ascii="Times New Roman" w:hAnsi="Times New Roman" w:eastAsia="Times New Roman"/>
                <w:color w:val="1F2937"/>
                <w:sz w:val="26"/>
              </w:rPr>
              <w:t>Cho phép quản trị viên kiểm duyệt và ẩn đánh giá không phù hợp.</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đầu vào</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mã địa điểm, số sao, bình luận, hình ảnh và thao tác yêu thích.</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Kết quả đầu ra</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nội dung đánh giá, trạng thái yêu thích và danh sách địa điểm đã lưu.</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sử dụng</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Review, ReviewImage, Favorite, Destination, User.</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Quan hệ với module khác</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phụ thuộc module tài khoản và địa điểm; cung cấp dữ liệu tương tác phục vụ trải nghiệm người dùng.</w:t>
            </w:r>
          </w:p>
        </w:tc>
      </w:tr>
    </w:tbl>
    <w:p>
      <w:pPr>
        <w:spacing w:after="40"/>
      </w:pPr>
    </w:p>
    <w:p>
      <w:pPr>
        <w:pStyle w:val="Heading2"/>
        <w:keepNext/>
      </w:pPr>
      <w:r>
        <w:rPr>
          <w:rFonts w:ascii="Times New Roman" w:hAnsi="Times New Roman" w:eastAsia="Times New Roman"/>
          <w:color w:val="17365D"/>
          <w:sz w:val="28"/>
        </w:rPr>
        <w:t>4.4. Module quản lý sở thích du lịch</w:t>
      </w:r>
    </w:p>
    <w:tbl>
      <w:tblPr>
        <w:tblStyle w:val="TableGrid"/>
        <w:tblW w:type="dxa" w:w="9072"/>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268"/>
        <w:gridCol w:w="6804"/>
      </w:tblGrid>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Mục đích</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lưu hồ sơ sở thích để cá nhân hóa kết quả đề xuất.</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Chức năng chính</w:t>
            </w:r>
          </w:p>
        </w:tc>
        <w:tc>
          <w:tcPr>
            <w:tcW w:type="dxa" w:w="6804"/>
            <w:tcMar>
              <w:top w:w="100" w:type="dxa"/>
              <w:start w:w="120" w:type="dxa"/>
              <w:bottom w:w="100" w:type="dxa"/>
              <w:end w:w="120" w:type="dxa"/>
            </w:tcMar>
            <w:vAlign w:val="center"/>
          </w:tcPr>
          <w:p>
            <w:pPr>
              <w:keepNext w:val="0"/>
              <w:spacing w:before="0" w:after="40" w:line="276" w:lineRule="auto"/>
              <w:jc w:val="both"/>
              <w:numPr>
                <w:ilvl w:val="0"/>
                <w:numId w:val="10"/>
              </w:numPr>
            </w:pPr>
            <w:r>
              <w:rPr>
                <w:rFonts w:ascii="Times New Roman" w:hAnsi="Times New Roman" w:eastAsia="Times New Roman"/>
                <w:color w:val="1F2937"/>
                <w:sz w:val="26"/>
              </w:rPr>
              <w:t>Tạo và cập nhật sở thích của người dùng.</w:t>
            </w:r>
          </w:p>
          <w:p>
            <w:pPr>
              <w:keepNext w:val="0"/>
              <w:spacing w:before="0" w:after="40" w:line="276" w:lineRule="auto"/>
              <w:jc w:val="both"/>
              <w:numPr>
                <w:ilvl w:val="0"/>
                <w:numId w:val="10"/>
              </w:numPr>
            </w:pPr>
            <w:r>
              <w:rPr>
                <w:rFonts w:ascii="Times New Roman" w:hAnsi="Times New Roman" w:eastAsia="Times New Roman"/>
                <w:color w:val="1F2937"/>
                <w:sz w:val="26"/>
              </w:rPr>
              <w:t>Lưu mức ngân sách, phong cách du lịch, hoạt động và danh mục yêu thích.</w:t>
            </w:r>
          </w:p>
          <w:p>
            <w:pPr>
              <w:keepNext w:val="0"/>
              <w:spacing w:before="0" w:after="40" w:line="276" w:lineRule="auto"/>
              <w:jc w:val="both"/>
              <w:numPr>
                <w:ilvl w:val="0"/>
                <w:numId w:val="10"/>
              </w:numPr>
            </w:pPr>
            <w:r>
              <w:rPr>
                <w:rFonts w:ascii="Times New Roman" w:hAnsi="Times New Roman" w:eastAsia="Times New Roman"/>
                <w:color w:val="1F2937"/>
                <w:sz w:val="26"/>
              </w:rPr>
              <w:t>Tự động điền sở thích đã lưu khi người dùng mở chức năng lập lịch trình.</w:t>
            </w:r>
          </w:p>
          <w:p>
            <w:pPr>
              <w:keepNext w:val="0"/>
              <w:spacing w:before="0" w:after="40" w:line="276" w:lineRule="auto"/>
              <w:jc w:val="both"/>
              <w:numPr>
                <w:ilvl w:val="0"/>
                <w:numId w:val="10"/>
              </w:numPr>
            </w:pPr>
            <w:r>
              <w:rPr>
                <w:rFonts w:ascii="Times New Roman" w:hAnsi="Times New Roman" w:eastAsia="Times New Roman"/>
                <w:color w:val="1F2937"/>
                <w:sz w:val="26"/>
              </w:rPr>
              <w:t>Xóa hồ sơ sở thích khi người dùng yêu cầu.</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đầu vào</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mức ngân sách, phong cách, danh sách hoạt động và danh mục.</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Kết quả đầu ra</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hồ sơ sở thích đã được kiểm tra và chuẩn hóa.</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sử dụng</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TravelPreference, User.</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Quan hệ với module khác</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phụ thuộc module tài khoản và cung cấp dữ liệu cho module AI.</w:t>
            </w:r>
          </w:p>
        </w:tc>
      </w:tr>
    </w:tbl>
    <w:p>
      <w:pPr>
        <w:spacing w:after="40"/>
      </w:pPr>
    </w:p>
    <w:p>
      <w:pPr>
        <w:pStyle w:val="Heading2"/>
        <w:keepNext/>
      </w:pPr>
      <w:r>
        <w:rPr>
          <w:rFonts w:ascii="Times New Roman" w:hAnsi="Times New Roman" w:eastAsia="Times New Roman"/>
          <w:color w:val="17365D"/>
          <w:sz w:val="28"/>
        </w:rPr>
        <w:t>4.5. Module AI và đề xuất cá nhân hóa</w:t>
      </w:r>
    </w:p>
    <w:tbl>
      <w:tblPr>
        <w:tblStyle w:val="TableGrid"/>
        <w:tblW w:type="dxa" w:w="9072"/>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268"/>
        <w:gridCol w:w="6804"/>
      </w:tblGrid>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Mục đích</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tạo lịch trình du lịch phù hợp với yêu cầu và sở thích riêng của người dùng.</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Chức năng chính</w:t>
            </w:r>
          </w:p>
        </w:tc>
        <w:tc>
          <w:tcPr>
            <w:tcW w:type="dxa" w:w="6804"/>
            <w:tcMar>
              <w:top w:w="100" w:type="dxa"/>
              <w:start w:w="120" w:type="dxa"/>
              <w:bottom w:w="100" w:type="dxa"/>
              <w:end w:w="120" w:type="dxa"/>
            </w:tcMar>
            <w:vAlign w:val="center"/>
          </w:tcPr>
          <w:p>
            <w:pPr>
              <w:keepNext w:val="0"/>
              <w:spacing w:before="0" w:after="40" w:line="276" w:lineRule="auto"/>
              <w:jc w:val="both"/>
              <w:numPr>
                <w:ilvl w:val="0"/>
                <w:numId w:val="10"/>
              </w:numPr>
            </w:pPr>
            <w:r>
              <w:rPr>
                <w:rFonts w:ascii="Times New Roman" w:hAnsi="Times New Roman" w:eastAsia="Times New Roman"/>
                <w:color w:val="1F2937"/>
                <w:sz w:val="26"/>
              </w:rPr>
              <w:t>Tiếp nhận điểm đến, ngày khởi hành, số ngày, số người, ngân sách, phương tiện và yêu cầu bổ sung.</w:t>
            </w:r>
          </w:p>
          <w:p>
            <w:pPr>
              <w:keepNext w:val="0"/>
              <w:spacing w:before="0" w:after="40" w:line="276" w:lineRule="auto"/>
              <w:jc w:val="both"/>
              <w:numPr>
                <w:ilvl w:val="0"/>
                <w:numId w:val="10"/>
              </w:numPr>
            </w:pPr>
            <w:r>
              <w:rPr>
                <w:rFonts w:ascii="Times New Roman" w:hAnsi="Times New Roman" w:eastAsia="Times New Roman"/>
                <w:color w:val="1F2937"/>
                <w:sz w:val="26"/>
              </w:rPr>
              <w:t>Kết hợp thông tin vừa nhập với sở thích đã lưu.</w:t>
            </w:r>
          </w:p>
          <w:p>
            <w:pPr>
              <w:keepNext w:val="0"/>
              <w:spacing w:before="0" w:after="40" w:line="276" w:lineRule="auto"/>
              <w:jc w:val="both"/>
              <w:numPr>
                <w:ilvl w:val="0"/>
                <w:numId w:val="10"/>
              </w:numPr>
            </w:pPr>
            <w:r>
              <w:rPr>
                <w:rFonts w:ascii="Times New Roman" w:hAnsi="Times New Roman" w:eastAsia="Times New Roman"/>
                <w:color w:val="1F2937"/>
                <w:sz w:val="26"/>
              </w:rPr>
              <w:t>Tra cứu các địa điểm đang hoạt động phù hợp với thành phố đích.</w:t>
            </w:r>
          </w:p>
          <w:p>
            <w:pPr>
              <w:keepNext w:val="0"/>
              <w:spacing w:before="0" w:after="40" w:line="276" w:lineRule="auto"/>
              <w:jc w:val="both"/>
              <w:numPr>
                <w:ilvl w:val="0"/>
                <w:numId w:val="10"/>
              </w:numPr>
            </w:pPr>
            <w:r>
              <w:rPr>
                <w:rFonts w:ascii="Times New Roman" w:hAnsi="Times New Roman" w:eastAsia="Times New Roman"/>
                <w:color w:val="1F2937"/>
                <w:sz w:val="26"/>
              </w:rPr>
              <w:t>Xây dựng ngữ cảnh và yêu cầu OpenAI hoặc Gemini tạo lịch trình.</w:t>
            </w:r>
          </w:p>
          <w:p>
            <w:pPr>
              <w:keepNext w:val="0"/>
              <w:spacing w:before="0" w:after="40" w:line="276" w:lineRule="auto"/>
              <w:jc w:val="both"/>
              <w:numPr>
                <w:ilvl w:val="0"/>
                <w:numId w:val="10"/>
              </w:numPr>
            </w:pPr>
            <w:r>
              <w:rPr>
                <w:rFonts w:ascii="Times New Roman" w:hAnsi="Times New Roman" w:eastAsia="Times New Roman"/>
                <w:color w:val="1F2937"/>
                <w:sz w:val="26"/>
              </w:rPr>
              <w:t>Kiểm tra cấu trúc, địa điểm và số ngày trong kết quả AI.</w:t>
            </w:r>
          </w:p>
          <w:p>
            <w:pPr>
              <w:keepNext w:val="0"/>
              <w:spacing w:before="0" w:after="40" w:line="276" w:lineRule="auto"/>
              <w:jc w:val="both"/>
              <w:numPr>
                <w:ilvl w:val="0"/>
                <w:numId w:val="10"/>
              </w:numPr>
            </w:pPr>
            <w:r>
              <w:rPr>
                <w:rFonts w:ascii="Times New Roman" w:hAnsi="Times New Roman" w:eastAsia="Times New Roman"/>
                <w:color w:val="1F2937"/>
                <w:sz w:val="26"/>
              </w:rPr>
              <w:t>Ước tính chi phí và bổ sung khoảng cách, thời gian di chuyển.</w:t>
            </w:r>
          </w:p>
          <w:p>
            <w:pPr>
              <w:keepNext w:val="0"/>
              <w:spacing w:before="0" w:after="40" w:line="276" w:lineRule="auto"/>
              <w:jc w:val="both"/>
              <w:numPr>
                <w:ilvl w:val="0"/>
                <w:numId w:val="10"/>
              </w:numPr>
            </w:pPr>
            <w:r>
              <w:rPr>
                <w:rFonts w:ascii="Times New Roman" w:hAnsi="Times New Roman" w:eastAsia="Times New Roman"/>
                <w:color w:val="1F2937"/>
                <w:sz w:val="26"/>
              </w:rPr>
              <w:t>Hỗ trợ AI Chat để tư vấn và tạo bản nháp lịch trình trong hội thoại.</w:t>
            </w:r>
          </w:p>
          <w:p>
            <w:pPr>
              <w:keepNext w:val="0"/>
              <w:spacing w:before="0" w:after="40" w:line="276" w:lineRule="auto"/>
              <w:jc w:val="both"/>
              <w:numPr>
                <w:ilvl w:val="0"/>
                <w:numId w:val="10"/>
              </w:numPr>
            </w:pPr>
            <w:r>
              <w:rPr>
                <w:rFonts w:ascii="Times New Roman" w:hAnsi="Times New Roman" w:eastAsia="Times New Roman"/>
                <w:color w:val="1F2937"/>
                <w:sz w:val="26"/>
              </w:rPr>
              <w:t>Tạo bản nháp có thông tin xác minh để người dùng lưu thành chuyến đi.</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đầu vào</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thông tin chuyến đi, sở thích cá nhân và yêu cầu bằng ngôn ngữ tự nhiên.</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Kết quả đầu ra</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lịch trình theo từng ngày, tổng chi phí, cảnh báo, nguồn tham khảo và bản nháp chuyến đi.</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sử dụng</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dữ liệu sở thích, địa điểm và các chuyến đi liên quan của người dùng.</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Quan hệ với module khác</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sử dụng module sở thích, địa điểm và bản đồ; chuyển bản nháp hợp lệ cho module chuyến đi.</w:t>
            </w:r>
          </w:p>
        </w:tc>
      </w:tr>
    </w:tbl>
    <w:p>
      <w:pPr>
        <w:spacing w:after="40"/>
      </w:pPr>
    </w:p>
    <w:p>
      <w:pPr>
        <w:pStyle w:val="Heading2"/>
        <w:keepNext/>
      </w:pPr>
      <w:r>
        <w:rPr>
          <w:rFonts w:ascii="Times New Roman" w:hAnsi="Times New Roman" w:eastAsia="Times New Roman"/>
          <w:color w:val="17365D"/>
          <w:sz w:val="28"/>
        </w:rPr>
        <w:t>4.6. Module quản lý chuyến đi và lịch trình</w:t>
      </w:r>
    </w:p>
    <w:tbl>
      <w:tblPr>
        <w:tblStyle w:val="TableGrid"/>
        <w:tblW w:type="dxa" w:w="9072"/>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268"/>
        <w:gridCol w:w="6804"/>
      </w:tblGrid>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Mục đích</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lưu trữ, chỉnh sửa và chia sẻ kế hoạch du lịch hoàn chỉnh.</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Chức năng chính</w:t>
            </w:r>
          </w:p>
        </w:tc>
        <w:tc>
          <w:tcPr>
            <w:tcW w:type="dxa" w:w="6804"/>
            <w:tcMar>
              <w:top w:w="100" w:type="dxa"/>
              <w:start w:w="120" w:type="dxa"/>
              <w:bottom w:w="100" w:type="dxa"/>
              <w:end w:w="120" w:type="dxa"/>
            </w:tcMar>
            <w:vAlign w:val="center"/>
          </w:tcPr>
          <w:p>
            <w:pPr>
              <w:keepNext w:val="0"/>
              <w:spacing w:before="0" w:after="40" w:line="276" w:lineRule="auto"/>
              <w:jc w:val="both"/>
              <w:numPr>
                <w:ilvl w:val="0"/>
                <w:numId w:val="10"/>
              </w:numPr>
            </w:pPr>
            <w:r>
              <w:rPr>
                <w:rFonts w:ascii="Times New Roman" w:hAnsi="Times New Roman" w:eastAsia="Times New Roman"/>
                <w:color w:val="1F2937"/>
                <w:sz w:val="26"/>
              </w:rPr>
              <w:t>Tạo chuyến đi thủ công hoặc từ bản nháp AI.</w:t>
            </w:r>
          </w:p>
          <w:p>
            <w:pPr>
              <w:keepNext w:val="0"/>
              <w:spacing w:before="0" w:after="40" w:line="276" w:lineRule="auto"/>
              <w:jc w:val="both"/>
              <w:numPr>
                <w:ilvl w:val="0"/>
                <w:numId w:val="10"/>
              </w:numPr>
            </w:pPr>
            <w:r>
              <w:rPr>
                <w:rFonts w:ascii="Times New Roman" w:hAnsi="Times New Roman" w:eastAsia="Times New Roman"/>
                <w:color w:val="1F2937"/>
                <w:sz w:val="26"/>
              </w:rPr>
              <w:t>Xem, cập nhật và xóa chuyến đi thuộc quyền sở hữu của người dùng.</w:t>
            </w:r>
          </w:p>
          <w:p>
            <w:pPr>
              <w:keepNext w:val="0"/>
              <w:spacing w:before="0" w:after="40" w:line="276" w:lineRule="auto"/>
              <w:jc w:val="both"/>
              <w:numPr>
                <w:ilvl w:val="0"/>
                <w:numId w:val="10"/>
              </w:numPr>
            </w:pPr>
            <w:r>
              <w:rPr>
                <w:rFonts w:ascii="Times New Roman" w:hAnsi="Times New Roman" w:eastAsia="Times New Roman"/>
                <w:color w:val="1F2937"/>
                <w:sz w:val="26"/>
              </w:rPr>
              <w:t>Quản lý các ngày trong chuyến đi.</w:t>
            </w:r>
          </w:p>
          <w:p>
            <w:pPr>
              <w:keepNext w:val="0"/>
              <w:spacing w:before="0" w:after="40" w:line="276" w:lineRule="auto"/>
              <w:jc w:val="both"/>
              <w:numPr>
                <w:ilvl w:val="0"/>
                <w:numId w:val="10"/>
              </w:numPr>
            </w:pPr>
            <w:r>
              <w:rPr>
                <w:rFonts w:ascii="Times New Roman" w:hAnsi="Times New Roman" w:eastAsia="Times New Roman"/>
                <w:color w:val="1F2937"/>
                <w:sz w:val="26"/>
              </w:rPr>
              <w:t>Thêm, sửa, xóa và sắp xếp hoạt động trong từng ngày.</w:t>
            </w:r>
          </w:p>
          <w:p>
            <w:pPr>
              <w:keepNext w:val="0"/>
              <w:spacing w:before="0" w:after="40" w:line="276" w:lineRule="auto"/>
              <w:jc w:val="both"/>
              <w:numPr>
                <w:ilvl w:val="0"/>
                <w:numId w:val="10"/>
              </w:numPr>
            </w:pPr>
            <w:r>
              <w:rPr>
                <w:rFonts w:ascii="Times New Roman" w:hAnsi="Times New Roman" w:eastAsia="Times New Roman"/>
                <w:color w:val="1F2937"/>
                <w:sz w:val="26"/>
              </w:rPr>
              <w:t>Liên kết hoạt động với địa điểm có trong hệ thống.</w:t>
            </w:r>
          </w:p>
          <w:p>
            <w:pPr>
              <w:keepNext w:val="0"/>
              <w:spacing w:before="0" w:after="40" w:line="276" w:lineRule="auto"/>
              <w:jc w:val="both"/>
              <w:numPr>
                <w:ilvl w:val="0"/>
                <w:numId w:val="10"/>
              </w:numPr>
            </w:pPr>
            <w:r>
              <w:rPr>
                <w:rFonts w:ascii="Times New Roman" w:hAnsi="Times New Roman" w:eastAsia="Times New Roman"/>
                <w:color w:val="1F2937"/>
                <w:sz w:val="26"/>
              </w:rPr>
              <w:t>Tổng hợp chi phí dự kiến.</w:t>
            </w:r>
          </w:p>
          <w:p>
            <w:pPr>
              <w:keepNext w:val="0"/>
              <w:spacing w:before="0" w:after="40" w:line="276" w:lineRule="auto"/>
              <w:jc w:val="both"/>
              <w:numPr>
                <w:ilvl w:val="0"/>
                <w:numId w:val="10"/>
              </w:numPr>
            </w:pPr>
            <w:r>
              <w:rPr>
                <w:rFonts w:ascii="Times New Roman" w:hAnsi="Times New Roman" w:eastAsia="Times New Roman"/>
                <w:color w:val="1F2937"/>
                <w:sz w:val="26"/>
              </w:rPr>
              <w:t>Bật hoặc tắt chia sẻ công khai bằng liên kết an toàn.</w:t>
            </w:r>
          </w:p>
          <w:p>
            <w:pPr>
              <w:keepNext w:val="0"/>
              <w:spacing w:before="0" w:after="40" w:line="276" w:lineRule="auto"/>
              <w:jc w:val="both"/>
              <w:numPr>
                <w:ilvl w:val="0"/>
                <w:numId w:val="10"/>
              </w:numPr>
            </w:pPr>
            <w:r>
              <w:rPr>
                <w:rFonts w:ascii="Times New Roman" w:hAnsi="Times New Roman" w:eastAsia="Times New Roman"/>
                <w:color w:val="1F2937"/>
                <w:sz w:val="26"/>
              </w:rPr>
              <w:t>Cho phép khách xem chuyến đi được chia sẻ mà không cần đăng nhập.</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đầu vào</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thông tin chuyến đi, ngày, địa điểm, thời gian, chi phí, phương tiện và ghi chú.</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Kết quả đầu ra</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chi tiết chuyến đi, lịch trình từng ngày, tổng chi phí và liên kết chia sẻ.</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sử dụng</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Trip, TripDay, Itinerary, Destination, User.</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Quan hệ với module khác</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phụ thuộc module tài khoản và địa điểm; nhận bản nháp từ module AI và dùng dữ liệu định tuyến khi có.</w:t>
            </w:r>
          </w:p>
        </w:tc>
      </w:tr>
    </w:tbl>
    <w:p>
      <w:pPr>
        <w:spacing w:after="40"/>
      </w:pPr>
    </w:p>
    <w:p>
      <w:pPr>
        <w:pStyle w:val="Heading2"/>
        <w:keepNext/>
      </w:pPr>
      <w:r>
        <w:rPr>
          <w:rFonts w:ascii="Times New Roman" w:hAnsi="Times New Roman" w:eastAsia="Times New Roman"/>
          <w:color w:val="17365D"/>
          <w:sz w:val="28"/>
        </w:rPr>
        <w:t>4.7. Module bản đồ và định tuyến</w:t>
      </w:r>
    </w:p>
    <w:tbl>
      <w:tblPr>
        <w:tblStyle w:val="TableGrid"/>
        <w:tblW w:type="dxa" w:w="9072"/>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268"/>
        <w:gridCol w:w="6804"/>
      </w:tblGrid>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Mục đích</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cung cấp thông tin di chuyển để hỗ trợ sắp xếp lịch trình hợp lý.</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Chức năng chính</w:t>
            </w:r>
          </w:p>
        </w:tc>
        <w:tc>
          <w:tcPr>
            <w:tcW w:type="dxa" w:w="6804"/>
            <w:tcMar>
              <w:top w:w="100" w:type="dxa"/>
              <w:start w:w="120" w:type="dxa"/>
              <w:bottom w:w="100" w:type="dxa"/>
              <w:end w:w="120" w:type="dxa"/>
            </w:tcMar>
            <w:vAlign w:val="center"/>
          </w:tcPr>
          <w:p>
            <w:pPr>
              <w:keepNext w:val="0"/>
              <w:spacing w:before="0" w:after="40" w:line="276" w:lineRule="auto"/>
              <w:jc w:val="both"/>
              <w:numPr>
                <w:ilvl w:val="0"/>
                <w:numId w:val="10"/>
              </w:numPr>
            </w:pPr>
            <w:r>
              <w:rPr>
                <w:rFonts w:ascii="Times New Roman" w:hAnsi="Times New Roman" w:eastAsia="Times New Roman"/>
                <w:color w:val="1F2937"/>
                <w:sz w:val="26"/>
              </w:rPr>
              <w:t>Tính khoảng cách giữa hai tọa độ.</w:t>
            </w:r>
          </w:p>
          <w:p>
            <w:pPr>
              <w:keepNext w:val="0"/>
              <w:spacing w:before="0" w:after="40" w:line="276" w:lineRule="auto"/>
              <w:jc w:val="both"/>
              <w:numPr>
                <w:ilvl w:val="0"/>
                <w:numId w:val="10"/>
              </w:numPr>
            </w:pPr>
            <w:r>
              <w:rPr>
                <w:rFonts w:ascii="Times New Roman" w:hAnsi="Times New Roman" w:eastAsia="Times New Roman"/>
                <w:color w:val="1F2937"/>
                <w:sz w:val="26"/>
              </w:rPr>
              <w:t>Tính tuyến đường và thời gian dự kiến.</w:t>
            </w:r>
          </w:p>
          <w:p>
            <w:pPr>
              <w:keepNext w:val="0"/>
              <w:spacing w:before="0" w:after="40" w:line="276" w:lineRule="auto"/>
              <w:jc w:val="both"/>
              <w:numPr>
                <w:ilvl w:val="0"/>
                <w:numId w:val="10"/>
              </w:numPr>
            </w:pPr>
            <w:r>
              <w:rPr>
                <w:rFonts w:ascii="Times New Roman" w:hAnsi="Times New Roman" w:eastAsia="Times New Roman"/>
                <w:color w:val="1F2937"/>
                <w:sz w:val="26"/>
              </w:rPr>
              <w:t>Tính ma trận khoảng cách, thời gian cho nhiều địa điểm.</w:t>
            </w:r>
          </w:p>
          <w:p>
            <w:pPr>
              <w:keepNext w:val="0"/>
              <w:spacing w:before="0" w:after="40" w:line="276" w:lineRule="auto"/>
              <w:jc w:val="both"/>
              <w:numPr>
                <w:ilvl w:val="0"/>
                <w:numId w:val="10"/>
              </w:numPr>
            </w:pPr>
            <w:r>
              <w:rPr>
                <w:rFonts w:ascii="Times New Roman" w:hAnsi="Times New Roman" w:eastAsia="Times New Roman"/>
                <w:color w:val="1F2937"/>
                <w:sz w:val="26"/>
              </w:rPr>
              <w:t>Chọn hồ sơ định tuyến phù hợp với phương tiện.</w:t>
            </w:r>
          </w:p>
          <w:p>
            <w:pPr>
              <w:keepNext w:val="0"/>
              <w:spacing w:before="0" w:after="40" w:line="276" w:lineRule="auto"/>
              <w:jc w:val="both"/>
              <w:numPr>
                <w:ilvl w:val="0"/>
                <w:numId w:val="10"/>
              </w:numPr>
            </w:pPr>
            <w:r>
              <w:rPr>
                <w:rFonts w:ascii="Times New Roman" w:hAnsi="Times New Roman" w:eastAsia="Times New Roman"/>
                <w:color w:val="1F2937"/>
                <w:sz w:val="26"/>
              </w:rPr>
              <w:t>Trả cảnh báo khi dịch vụ định tuyến thiếu dữ liệu hoặc quá thời gian.</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đầu vào</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tọa độ điểm đầu, điểm cuối, danh sách tọa độ và phương tiện di chuyển.</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Kết quả đầu ra</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khoảng cách, thời gian dự kiến và dữ liệu tuyến đường.</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sử dụng</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OSRM.</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Quan hệ với module khác</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được module AI và module chuyến đi sử dụng.</w:t>
            </w:r>
          </w:p>
        </w:tc>
      </w:tr>
    </w:tbl>
    <w:p>
      <w:pPr>
        <w:spacing w:after="40"/>
      </w:pPr>
    </w:p>
    <w:p>
      <w:pPr>
        <w:pStyle w:val="Heading2"/>
        <w:keepNext/>
      </w:pPr>
      <w:r>
        <w:rPr>
          <w:rFonts w:ascii="Times New Roman" w:hAnsi="Times New Roman" w:eastAsia="Times New Roman"/>
          <w:color w:val="17365D"/>
          <w:sz w:val="28"/>
        </w:rPr>
        <w:t>4.8. Module quản trị và thống kê</w:t>
      </w:r>
    </w:p>
    <w:tbl>
      <w:tblPr>
        <w:tblStyle w:val="TableGrid"/>
        <w:tblW w:type="dxa" w:w="9072"/>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268"/>
        <w:gridCol w:w="6804"/>
      </w:tblGrid>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Mục đích</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hỗ trợ quản trị viên vận hành và theo dõi hệ thống.</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Chức năng chính</w:t>
            </w:r>
          </w:p>
        </w:tc>
        <w:tc>
          <w:tcPr>
            <w:tcW w:type="dxa" w:w="6804"/>
            <w:tcMar>
              <w:top w:w="100" w:type="dxa"/>
              <w:start w:w="120" w:type="dxa"/>
              <w:bottom w:w="100" w:type="dxa"/>
              <w:end w:w="120" w:type="dxa"/>
            </w:tcMar>
            <w:vAlign w:val="center"/>
          </w:tcPr>
          <w:p>
            <w:pPr>
              <w:keepNext w:val="0"/>
              <w:spacing w:before="0" w:after="40" w:line="276" w:lineRule="auto"/>
              <w:jc w:val="both"/>
              <w:numPr>
                <w:ilvl w:val="0"/>
                <w:numId w:val="10"/>
              </w:numPr>
            </w:pPr>
            <w:r>
              <w:rPr>
                <w:rFonts w:ascii="Times New Roman" w:hAnsi="Times New Roman" w:eastAsia="Times New Roman"/>
                <w:color w:val="1F2937"/>
                <w:sz w:val="26"/>
              </w:rPr>
              <w:t>Kiểm tra quyền quản trị trước khi thực hiện thao tác.</w:t>
            </w:r>
          </w:p>
          <w:p>
            <w:pPr>
              <w:keepNext w:val="0"/>
              <w:spacing w:before="0" w:after="40" w:line="276" w:lineRule="auto"/>
              <w:jc w:val="both"/>
              <w:numPr>
                <w:ilvl w:val="0"/>
                <w:numId w:val="10"/>
              </w:numPr>
            </w:pPr>
            <w:r>
              <w:rPr>
                <w:rFonts w:ascii="Times New Roman" w:hAnsi="Times New Roman" w:eastAsia="Times New Roman"/>
                <w:color w:val="1F2937"/>
                <w:sz w:val="26"/>
              </w:rPr>
              <w:t>Quản lý tài khoản và trạng thái hoạt động của người dùng.</w:t>
            </w:r>
          </w:p>
          <w:p>
            <w:pPr>
              <w:keepNext w:val="0"/>
              <w:spacing w:before="0" w:after="40" w:line="276" w:lineRule="auto"/>
              <w:jc w:val="both"/>
              <w:numPr>
                <w:ilvl w:val="0"/>
                <w:numId w:val="10"/>
              </w:numPr>
            </w:pPr>
            <w:r>
              <w:rPr>
                <w:rFonts w:ascii="Times New Roman" w:hAnsi="Times New Roman" w:eastAsia="Times New Roman"/>
                <w:color w:val="1F2937"/>
                <w:sz w:val="26"/>
              </w:rPr>
              <w:t>Quản lý địa điểm, hình ảnh và danh mục.</w:t>
            </w:r>
          </w:p>
          <w:p>
            <w:pPr>
              <w:keepNext w:val="0"/>
              <w:spacing w:before="0" w:after="40" w:line="276" w:lineRule="auto"/>
              <w:jc w:val="both"/>
              <w:numPr>
                <w:ilvl w:val="0"/>
                <w:numId w:val="10"/>
              </w:numPr>
            </w:pPr>
            <w:r>
              <w:rPr>
                <w:rFonts w:ascii="Times New Roman" w:hAnsi="Times New Roman" w:eastAsia="Times New Roman"/>
                <w:color w:val="1F2937"/>
                <w:sz w:val="26"/>
              </w:rPr>
              <w:t>Kiểm duyệt nội dung đánh giá.</w:t>
            </w:r>
          </w:p>
          <w:p>
            <w:pPr>
              <w:keepNext w:val="0"/>
              <w:spacing w:before="0" w:after="40" w:line="276" w:lineRule="auto"/>
              <w:jc w:val="both"/>
              <w:numPr>
                <w:ilvl w:val="0"/>
                <w:numId w:val="10"/>
              </w:numPr>
            </w:pPr>
            <w:r>
              <w:rPr>
                <w:rFonts w:ascii="Times New Roman" w:hAnsi="Times New Roman" w:eastAsia="Times New Roman"/>
                <w:color w:val="1F2937"/>
                <w:sz w:val="26"/>
              </w:rPr>
              <w:t>Tổng hợp số liệu về người dùng, địa điểm, đánh giá và chuyến đi.</w:t>
            </w:r>
          </w:p>
          <w:p>
            <w:pPr>
              <w:keepNext w:val="0"/>
              <w:spacing w:before="0" w:after="40" w:line="276" w:lineRule="auto"/>
              <w:jc w:val="both"/>
              <w:numPr>
                <w:ilvl w:val="0"/>
                <w:numId w:val="10"/>
              </w:numPr>
            </w:pPr>
            <w:r>
              <w:rPr>
                <w:rFonts w:ascii="Times New Roman" w:hAnsi="Times New Roman" w:eastAsia="Times New Roman"/>
                <w:color w:val="1F2937"/>
                <w:sz w:val="26"/>
              </w:rPr>
              <w:t>Hiển thị dữ liệu tổng quan trên bảng điều khiển quản trị.</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đầu vào</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yêu cầu quản lý, bộ lọc, dữ liệu cập nhật và khoảng thời gian thống kê.</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Kết quả đầu ra</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danh sách quản trị, kết quả thao tác và các chỉ số tổng quan.</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Dữ liệu sử dụng</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dữ liệu từ người dùng, địa điểm, đánh giá và chuyến đi.</w:t>
            </w:r>
          </w:p>
        </w:tc>
      </w:tr>
      <w:tr>
        <w:trPr>
          <w:cantSplit/>
        </w:trPr>
        <w:tc>
          <w:tcPr>
            <w:tcW w:type="dxa" w:w="2268"/>
            <w:shd w:fill="D9EAF7"/>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color w:val="17365D"/>
                <w:sz w:val="26"/>
              </w:rPr>
              <w:t>Quan hệ với module khác</w:t>
            </w:r>
          </w:p>
        </w:tc>
        <w:tc>
          <w:tcPr>
            <w:tcW w:type="dxa" w:w="680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6"/>
              </w:rPr>
              <w:t>phụ thuộc module xác thực để phân quyền và truy xuất dữ liệu từ các module nghiệp vụ.</w:t>
            </w:r>
          </w:p>
        </w:tc>
      </w:tr>
    </w:tbl>
    <w:p>
      <w:pPr>
        <w:spacing w:after="40"/>
      </w:pPr>
    </w:p>
    <w:p>
      <w:pPr>
        <w:pStyle w:val="Heading1"/>
        <w:keepNext/>
      </w:pPr>
      <w:r>
        <w:rPr>
          <w:rFonts w:ascii="Times New Roman" w:hAnsi="Times New Roman" w:eastAsia="Times New Roman"/>
          <w:color w:val="17365D"/>
          <w:sz w:val="32"/>
        </w:rPr>
        <w:t>5. Quan hệ giữa các module</w:t>
      </w:r>
    </w:p>
    <w:tbl>
      <w:tblPr>
        <w:tblStyle w:val="TableGrid"/>
        <w:tblW w:type="dxa" w:w="9072"/>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154"/>
        <w:gridCol w:w="2154"/>
        <w:gridCol w:w="4764"/>
      </w:tblGrid>
      <w:tr>
        <w:trPr>
          <w:cantSplit/>
          <w:tblHeader w:val="true"/>
        </w:trPr>
        <w:tc>
          <w:tcPr>
            <w:tcW w:type="dxa" w:w="2154"/>
            <w:shd w:fill="17365D"/>
            <w:tcMar>
              <w:top w:w="100" w:type="dxa"/>
              <w:start w:w="120" w:type="dxa"/>
              <w:bottom w:w="100" w:type="dxa"/>
              <w:end w:w="120" w:type="dxa"/>
            </w:tcMar>
            <w:vAlign w:val="center"/>
          </w:tcPr>
          <w:p>
            <w:pPr>
              <w:keepNext w:val="0"/>
              <w:spacing w:before="0" w:after="0" w:line="276" w:lineRule="auto"/>
              <w:jc w:val="center"/>
            </w:pPr>
            <w:r>
              <w:rPr>
                <w:rFonts w:ascii="Times New Roman" w:hAnsi="Times New Roman" w:eastAsia="Times New Roman"/>
                <w:b/>
                <w:color w:val="FFFFFF"/>
                <w:sz w:val="25"/>
              </w:rPr>
              <w:t>Module nguồn</w:t>
            </w:r>
          </w:p>
        </w:tc>
        <w:tc>
          <w:tcPr>
            <w:tcW w:type="dxa" w:w="2154"/>
            <w:shd w:fill="17365D"/>
            <w:tcMar>
              <w:top w:w="100" w:type="dxa"/>
              <w:start w:w="120" w:type="dxa"/>
              <w:bottom w:w="100" w:type="dxa"/>
              <w:end w:w="120" w:type="dxa"/>
            </w:tcMar>
            <w:vAlign w:val="center"/>
          </w:tcPr>
          <w:p>
            <w:pPr>
              <w:keepNext w:val="0"/>
              <w:spacing w:before="0" w:after="0" w:line="276" w:lineRule="auto"/>
              <w:jc w:val="center"/>
            </w:pPr>
            <w:r>
              <w:rPr>
                <w:rFonts w:ascii="Times New Roman" w:hAnsi="Times New Roman" w:eastAsia="Times New Roman"/>
                <w:b/>
                <w:color w:val="FFFFFF"/>
                <w:sz w:val="25"/>
              </w:rPr>
              <w:t>Module đích</w:t>
            </w:r>
          </w:p>
        </w:tc>
        <w:tc>
          <w:tcPr>
            <w:tcW w:type="dxa" w:w="4764"/>
            <w:shd w:fill="17365D"/>
            <w:tcMar>
              <w:top w:w="100" w:type="dxa"/>
              <w:start w:w="120" w:type="dxa"/>
              <w:bottom w:w="100" w:type="dxa"/>
              <w:end w:w="120" w:type="dxa"/>
            </w:tcMar>
            <w:vAlign w:val="center"/>
          </w:tcPr>
          <w:p>
            <w:pPr>
              <w:keepNext w:val="0"/>
              <w:spacing w:before="0" w:after="0" w:line="276" w:lineRule="auto"/>
              <w:jc w:val="center"/>
            </w:pPr>
            <w:r>
              <w:rPr>
                <w:rFonts w:ascii="Times New Roman" w:hAnsi="Times New Roman" w:eastAsia="Times New Roman"/>
                <w:b/>
                <w:color w:val="FFFFFF"/>
                <w:sz w:val="25"/>
              </w:rPr>
              <w:t>Dữ liệu hoặc dịch vụ trao đổi</w:t>
            </w:r>
          </w:p>
        </w:tc>
      </w:tr>
      <w:tr>
        <w:trPr>
          <w:cantSplit/>
        </w:trPr>
        <w:tc>
          <w:tcPr>
            <w:tcW w:type="dxa" w:w="215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Xác thực và tài khoản</w:t>
            </w:r>
          </w:p>
        </w:tc>
        <w:tc>
          <w:tcPr>
            <w:tcW w:type="dxa" w:w="215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Các module được bảo vệ</w:t>
            </w:r>
          </w:p>
        </w:tc>
        <w:tc>
          <w:tcPr>
            <w:tcW w:type="dxa" w:w="476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Danh tính, vai trò và quyền truy cập</w:t>
            </w:r>
          </w:p>
        </w:tc>
      </w:tr>
      <w:tr>
        <w:trPr>
          <w:cantSplit/>
        </w:trPr>
        <w:tc>
          <w:tcPr>
            <w:tcW w:type="dxa" w:w="215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Địa điểm và danh mục</w:t>
            </w:r>
          </w:p>
        </w:tc>
        <w:tc>
          <w:tcPr>
            <w:tcW w:type="dxa" w:w="215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Đánh giá và yêu thích</w:t>
            </w:r>
          </w:p>
        </w:tc>
        <w:tc>
          <w:tcPr>
            <w:tcW w:type="dxa" w:w="476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Thông tin địa điểm</w:t>
            </w:r>
          </w:p>
        </w:tc>
      </w:tr>
      <w:tr>
        <w:trPr>
          <w:cantSplit/>
        </w:trPr>
        <w:tc>
          <w:tcPr>
            <w:tcW w:type="dxa" w:w="215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Địa điểm và danh mục</w:t>
            </w:r>
          </w:p>
        </w:tc>
        <w:tc>
          <w:tcPr>
            <w:tcW w:type="dxa" w:w="215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AI và đề xuất</w:t>
            </w:r>
          </w:p>
        </w:tc>
        <w:tc>
          <w:tcPr>
            <w:tcW w:type="dxa" w:w="476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Danh sách địa điểm ứng viên</w:t>
            </w:r>
          </w:p>
        </w:tc>
      </w:tr>
      <w:tr>
        <w:trPr>
          <w:cantSplit/>
        </w:trPr>
        <w:tc>
          <w:tcPr>
            <w:tcW w:type="dxa" w:w="215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Sở thích du lịch</w:t>
            </w:r>
          </w:p>
        </w:tc>
        <w:tc>
          <w:tcPr>
            <w:tcW w:type="dxa" w:w="215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AI và đề xuất</w:t>
            </w:r>
          </w:p>
        </w:tc>
        <w:tc>
          <w:tcPr>
            <w:tcW w:type="dxa" w:w="476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Ngân sách, phong cách và hoạt động yêu thích</w:t>
            </w:r>
          </w:p>
        </w:tc>
      </w:tr>
      <w:tr>
        <w:trPr>
          <w:cantSplit/>
        </w:trPr>
        <w:tc>
          <w:tcPr>
            <w:tcW w:type="dxa" w:w="215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AI và đề xuất</w:t>
            </w:r>
          </w:p>
        </w:tc>
        <w:tc>
          <w:tcPr>
            <w:tcW w:type="dxa" w:w="215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Bản đồ và định tuyến</w:t>
            </w:r>
          </w:p>
        </w:tc>
        <w:tc>
          <w:tcPr>
            <w:tcW w:type="dxa" w:w="476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Các cặp tọa độ và phương tiện</w:t>
            </w:r>
          </w:p>
        </w:tc>
      </w:tr>
      <w:tr>
        <w:trPr>
          <w:cantSplit/>
        </w:trPr>
        <w:tc>
          <w:tcPr>
            <w:tcW w:type="dxa" w:w="215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AI và đề xuất</w:t>
            </w:r>
          </w:p>
        </w:tc>
        <w:tc>
          <w:tcPr>
            <w:tcW w:type="dxa" w:w="215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Chuyến đi và lịch trình</w:t>
            </w:r>
          </w:p>
        </w:tc>
        <w:tc>
          <w:tcPr>
            <w:tcW w:type="dxa" w:w="476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Bản nháp lịch trình đã được kiểm tra</w:t>
            </w:r>
          </w:p>
        </w:tc>
      </w:tr>
      <w:tr>
        <w:trPr>
          <w:cantSplit/>
        </w:trPr>
        <w:tc>
          <w:tcPr>
            <w:tcW w:type="dxa" w:w="215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Chuyến đi và lịch trình</w:t>
            </w:r>
          </w:p>
        </w:tc>
        <w:tc>
          <w:tcPr>
            <w:tcW w:type="dxa" w:w="215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Địa điểm và danh mục</w:t>
            </w:r>
          </w:p>
        </w:tc>
        <w:tc>
          <w:tcPr>
            <w:tcW w:type="dxa" w:w="4764"/>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Địa điểm của từng hoạt động</w:t>
            </w:r>
          </w:p>
        </w:tc>
      </w:tr>
      <w:tr>
        <w:trPr>
          <w:cantSplit/>
        </w:trPr>
        <w:tc>
          <w:tcPr>
            <w:tcW w:type="dxa" w:w="215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Quản trị và thống kê</w:t>
            </w:r>
          </w:p>
        </w:tc>
        <w:tc>
          <w:tcPr>
            <w:tcW w:type="dxa" w:w="215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Các module nghiệp vụ</w:t>
            </w:r>
          </w:p>
        </w:tc>
        <w:tc>
          <w:tcPr>
            <w:tcW w:type="dxa" w:w="4764"/>
            <w:shd w:fill="EEF5FB"/>
            <w:tcMar>
              <w:top w:w="100" w:type="dxa"/>
              <w:start w:w="120" w:type="dxa"/>
              <w:bottom w:w="100" w:type="dxa"/>
              <w:end w:w="120" w:type="dxa"/>
            </w:tcMar>
            <w:vAlign w:val="center"/>
          </w:tcPr>
          <w:p>
            <w:pPr>
              <w:keepNext w:val="0"/>
              <w:spacing w:before="0" w:after="0" w:line="276" w:lineRule="auto"/>
            </w:pPr>
            <w:r>
              <w:rPr>
                <w:rFonts w:ascii="Times New Roman" w:hAnsi="Times New Roman" w:eastAsia="Times New Roman"/>
                <w:b w:val="0"/>
                <w:color w:val="1F2937"/>
                <w:sz w:val="25"/>
              </w:rPr>
              <w:t>Dữ liệu quản lý và số liệu tổng hợp</w:t>
            </w:r>
          </w:p>
        </w:tc>
      </w:tr>
    </w:tbl>
    <w:p>
      <w:pPr>
        <w:spacing w:after="40"/>
      </w:pPr>
    </w:p>
    <w:p>
      <w:pPr>
        <w:pStyle w:val="Heading1"/>
        <w:keepNext/>
      </w:pPr>
      <w:r>
        <w:rPr>
          <w:rFonts w:ascii="Times New Roman" w:hAnsi="Times New Roman" w:eastAsia="Times New Roman"/>
          <w:color w:val="17365D"/>
          <w:sz w:val="32"/>
        </w:rPr>
        <w:t>6. Thành phần hỗ trợ dùng chung</w:t>
      </w:r>
    </w:p>
    <w:p>
      <w:pPr>
        <w:keepNext w:val="0"/>
        <w:spacing w:before="0" w:after="120" w:line="312" w:lineRule="auto"/>
        <w:jc w:val="both"/>
      </w:pPr>
      <w:r>
        <w:rPr>
          <w:rFonts w:ascii="Times New Roman" w:hAnsi="Times New Roman" w:eastAsia="Times New Roman"/>
          <w:color w:val="1F2937"/>
          <w:sz w:val="26"/>
        </w:rPr>
        <w:t>Các thành phần sau phục vụ nhiều module nhưng không được tách thành module nghiệp vụ độc lập:</w:t>
      </w:r>
    </w:p>
    <w:p>
      <w:pPr>
        <w:keepNext w:val="0"/>
        <w:spacing w:before="0" w:after="60" w:line="288" w:lineRule="auto"/>
        <w:jc w:val="both"/>
        <w:numPr>
          <w:ilvl w:val="0"/>
          <w:numId w:val="10"/>
        </w:numPr>
      </w:pPr>
      <w:r>
        <w:rPr>
          <w:rFonts w:ascii="Times New Roman" w:hAnsi="Times New Roman" w:eastAsia="Times New Roman"/>
          <w:b/>
          <w:color w:val="1F2937"/>
          <w:sz w:val="26"/>
        </w:rPr>
        <w:t>Bảo mật:</w:t>
      </w:r>
      <w:r>
        <w:rPr>
          <w:rFonts w:ascii="Times New Roman" w:hAnsi="Times New Roman" w:eastAsia="Times New Roman"/>
          <w:color w:val="1F2937"/>
          <w:sz w:val="26"/>
        </w:rPr>
        <w:t xml:space="preserve"> JWT, phân quyền, giới hạn tần suất, giới hạn xử lý đồng thời và kiểm tra dữ liệu đầu vào.</w:t>
      </w:r>
    </w:p>
    <w:p>
      <w:pPr>
        <w:keepNext w:val="0"/>
        <w:spacing w:before="0" w:after="60" w:line="288" w:lineRule="auto"/>
        <w:jc w:val="both"/>
        <w:numPr>
          <w:ilvl w:val="0"/>
          <w:numId w:val="10"/>
        </w:numPr>
      </w:pPr>
      <w:r>
        <w:rPr>
          <w:rFonts w:ascii="Times New Roman" w:hAnsi="Times New Roman" w:eastAsia="Times New Roman"/>
          <w:b/>
          <w:color w:val="1F2937"/>
          <w:sz w:val="26"/>
        </w:rPr>
        <w:t>PostgreSQL và Prisma:</w:t>
      </w:r>
      <w:r>
        <w:rPr>
          <w:rFonts w:ascii="Times New Roman" w:hAnsi="Times New Roman" w:eastAsia="Times New Roman"/>
          <w:color w:val="1F2937"/>
          <w:sz w:val="26"/>
        </w:rPr>
        <w:t xml:space="preserve"> lưu trữ, truy vấn và bảo đảm tính toàn vẹn dữ liệu.</w:t>
      </w:r>
    </w:p>
    <w:p>
      <w:pPr>
        <w:keepNext w:val="0"/>
        <w:spacing w:before="0" w:after="60" w:line="288" w:lineRule="auto"/>
        <w:jc w:val="both"/>
        <w:numPr>
          <w:ilvl w:val="0"/>
          <w:numId w:val="10"/>
        </w:numPr>
      </w:pPr>
      <w:r>
        <w:rPr>
          <w:rFonts w:ascii="Times New Roman" w:hAnsi="Times New Roman" w:eastAsia="Times New Roman"/>
          <w:b/>
          <w:color w:val="1F2937"/>
          <w:sz w:val="26"/>
        </w:rPr>
        <w:t>Redis:</w:t>
      </w:r>
      <w:r>
        <w:rPr>
          <w:rFonts w:ascii="Times New Roman" w:hAnsi="Times New Roman" w:eastAsia="Times New Roman"/>
          <w:color w:val="1F2937"/>
          <w:sz w:val="26"/>
        </w:rPr>
        <w:t xml:space="preserve"> hỗ trợ giới hạn yêu cầu và dữ liệu tạm thời.</w:t>
      </w:r>
    </w:p>
    <w:p>
      <w:pPr>
        <w:keepNext w:val="0"/>
        <w:spacing w:before="0" w:after="60" w:line="288" w:lineRule="auto"/>
        <w:jc w:val="both"/>
        <w:numPr>
          <w:ilvl w:val="0"/>
          <w:numId w:val="10"/>
        </w:numPr>
      </w:pPr>
      <w:r>
        <w:rPr>
          <w:rFonts w:ascii="Times New Roman" w:hAnsi="Times New Roman" w:eastAsia="Times New Roman"/>
          <w:b/>
          <w:color w:val="1F2937"/>
          <w:sz w:val="26"/>
        </w:rPr>
        <w:t>Cloudinary:</w:t>
      </w:r>
      <w:r>
        <w:rPr>
          <w:rFonts w:ascii="Times New Roman" w:hAnsi="Times New Roman" w:eastAsia="Times New Roman"/>
          <w:color w:val="1F2937"/>
          <w:sz w:val="26"/>
        </w:rPr>
        <w:t xml:space="preserve"> lưu trữ ảnh đại diện, địa điểm và đánh giá.</w:t>
      </w:r>
    </w:p>
    <w:p>
      <w:pPr>
        <w:keepNext w:val="0"/>
        <w:spacing w:before="0" w:after="60" w:line="288" w:lineRule="auto"/>
        <w:jc w:val="both"/>
        <w:numPr>
          <w:ilvl w:val="0"/>
          <w:numId w:val="10"/>
        </w:numPr>
      </w:pPr>
      <w:r>
        <w:rPr>
          <w:rFonts w:ascii="Times New Roman" w:hAnsi="Times New Roman" w:eastAsia="Times New Roman"/>
          <w:b/>
          <w:color w:val="1F2937"/>
          <w:sz w:val="26"/>
        </w:rPr>
        <w:t>Dịch vụ email:</w:t>
      </w:r>
      <w:r>
        <w:rPr>
          <w:rFonts w:ascii="Times New Roman" w:hAnsi="Times New Roman" w:eastAsia="Times New Roman"/>
          <w:color w:val="1F2937"/>
          <w:sz w:val="26"/>
        </w:rPr>
        <w:t xml:space="preserve"> gửi liên kết khôi phục mật khẩu.</w:t>
      </w:r>
    </w:p>
    <w:p>
      <w:pPr>
        <w:keepNext w:val="0"/>
        <w:spacing w:before="0" w:after="60" w:line="288" w:lineRule="auto"/>
        <w:jc w:val="both"/>
        <w:numPr>
          <w:ilvl w:val="0"/>
          <w:numId w:val="10"/>
        </w:numPr>
      </w:pPr>
      <w:r>
        <w:rPr>
          <w:rFonts w:ascii="Times New Roman" w:hAnsi="Times New Roman" w:eastAsia="Times New Roman"/>
          <w:b/>
          <w:color w:val="1F2937"/>
          <w:sz w:val="26"/>
        </w:rPr>
        <w:t>OpenAI/Gemini:</w:t>
      </w:r>
      <w:r>
        <w:rPr>
          <w:rFonts w:ascii="Times New Roman" w:hAnsi="Times New Roman" w:eastAsia="Times New Roman"/>
          <w:color w:val="1F2937"/>
          <w:sz w:val="26"/>
        </w:rPr>
        <w:t xml:space="preserve"> sinh nội dung tư vấn và lịch trình cá nhân hóa.</w:t>
      </w:r>
    </w:p>
    <w:p>
      <w:pPr>
        <w:keepNext w:val="0"/>
        <w:spacing w:before="0" w:after="60" w:line="288" w:lineRule="auto"/>
        <w:jc w:val="both"/>
        <w:numPr>
          <w:ilvl w:val="0"/>
          <w:numId w:val="10"/>
        </w:numPr>
      </w:pPr>
      <w:r>
        <w:rPr>
          <w:rFonts w:ascii="Times New Roman" w:hAnsi="Times New Roman" w:eastAsia="Times New Roman"/>
          <w:b/>
          <w:color w:val="1F2937"/>
          <w:sz w:val="26"/>
        </w:rPr>
        <w:t>OSRM:</w:t>
      </w:r>
      <w:r>
        <w:rPr>
          <w:rFonts w:ascii="Times New Roman" w:hAnsi="Times New Roman" w:eastAsia="Times New Roman"/>
          <w:color w:val="1F2937"/>
          <w:sz w:val="26"/>
        </w:rPr>
        <w:t xml:space="preserve"> tính tuyến đường, khoảng cách và thời gian di chuyển.</w:t>
      </w:r>
    </w:p>
    <w:p>
      <w:pPr>
        <w:pStyle w:val="Heading1"/>
        <w:keepNext/>
      </w:pPr>
      <w:r>
        <w:rPr>
          <w:rFonts w:ascii="Times New Roman" w:hAnsi="Times New Roman" w:eastAsia="Times New Roman"/>
          <w:color w:val="17365D"/>
          <w:sz w:val="32"/>
        </w:rPr>
        <w:t>7. Thiết kế xử lý lỗi</w:t>
      </w:r>
    </w:p>
    <w:p>
      <w:pPr>
        <w:keepNext w:val="0"/>
        <w:spacing w:before="0" w:after="60" w:line="288" w:lineRule="auto"/>
        <w:jc w:val="both"/>
        <w:numPr>
          <w:ilvl w:val="0"/>
          <w:numId w:val="10"/>
        </w:numPr>
      </w:pPr>
      <w:r>
        <w:rPr>
          <w:rFonts w:ascii="Times New Roman" w:hAnsi="Times New Roman" w:eastAsia="Times New Roman"/>
          <w:color w:val="1F2937"/>
          <w:sz w:val="26"/>
        </w:rPr>
        <w:t>Dữ liệu được kiểm tra tại giao diện để phản hồi nhanh và được kiểm tra lại tại backend để bảo đảm an toàn.</w:t>
      </w:r>
    </w:p>
    <w:p>
      <w:pPr>
        <w:keepNext w:val="0"/>
        <w:spacing w:before="0" w:after="60" w:line="288" w:lineRule="auto"/>
        <w:jc w:val="both"/>
        <w:numPr>
          <w:ilvl w:val="0"/>
          <w:numId w:val="10"/>
        </w:numPr>
      </w:pPr>
      <w:r>
        <w:rPr>
          <w:rFonts w:ascii="Times New Roman" w:hAnsi="Times New Roman" w:eastAsia="Times New Roman"/>
          <w:color w:val="1F2937"/>
          <w:sz w:val="26"/>
        </w:rPr>
        <w:t>Backend sử dụng bộ xử lý lỗi tập trung và cấu trúc phản hồi thống nhất.</w:t>
      </w:r>
    </w:p>
    <w:p>
      <w:pPr>
        <w:keepNext w:val="0"/>
        <w:spacing w:before="0" w:after="60" w:line="288" w:lineRule="auto"/>
        <w:jc w:val="both"/>
        <w:numPr>
          <w:ilvl w:val="0"/>
          <w:numId w:val="10"/>
        </w:numPr>
      </w:pPr>
      <w:r>
        <w:rPr>
          <w:rFonts w:ascii="Times New Roman" w:hAnsi="Times New Roman" w:eastAsia="Times New Roman"/>
          <w:color w:val="1F2937"/>
          <w:sz w:val="26"/>
        </w:rPr>
        <w:t>Hệ thống không trả mật khẩu, token, khóa API hoặc chi tiết lỗi nội bộ về frontend.</w:t>
      </w:r>
    </w:p>
    <w:p>
      <w:pPr>
        <w:keepNext w:val="0"/>
        <w:spacing w:before="0" w:after="60" w:line="288" w:lineRule="auto"/>
        <w:jc w:val="both"/>
        <w:numPr>
          <w:ilvl w:val="0"/>
          <w:numId w:val="10"/>
        </w:numPr>
      </w:pPr>
      <w:r>
        <w:rPr>
          <w:rFonts w:ascii="Times New Roman" w:hAnsi="Times New Roman" w:eastAsia="Times New Roman"/>
          <w:color w:val="1F2937"/>
          <w:sz w:val="26"/>
        </w:rPr>
        <w:t>Mọi thao tác trên dữ liệu người dùng đều phải kiểm tra quyền sở hữu hoặc vai trò quản trị.</w:t>
      </w:r>
    </w:p>
    <w:p>
      <w:pPr>
        <w:keepNext w:val="0"/>
        <w:spacing w:before="0" w:after="60" w:line="288" w:lineRule="auto"/>
        <w:jc w:val="both"/>
        <w:numPr>
          <w:ilvl w:val="0"/>
          <w:numId w:val="10"/>
        </w:numPr>
      </w:pPr>
      <w:r>
        <w:rPr>
          <w:rFonts w:ascii="Times New Roman" w:hAnsi="Times New Roman" w:eastAsia="Times New Roman"/>
          <w:color w:val="1F2937"/>
          <w:sz w:val="26"/>
        </w:rPr>
        <w:t>Khi AI hoặc OSRM không khả dụng, hệ thống trả thông báo dễ hiểu và bảo toàn dữ liệu người dùng đã nhập.</w:t>
      </w:r>
    </w:p>
    <w:p>
      <w:pPr>
        <w:keepNext w:val="0"/>
        <w:spacing w:before="0" w:after="60" w:line="288" w:lineRule="auto"/>
        <w:jc w:val="both"/>
        <w:numPr>
          <w:ilvl w:val="0"/>
          <w:numId w:val="10"/>
        </w:numPr>
      </w:pPr>
      <w:r>
        <w:rPr>
          <w:rFonts w:ascii="Times New Roman" w:hAnsi="Times New Roman" w:eastAsia="Times New Roman"/>
          <w:color w:val="1F2937"/>
          <w:sz w:val="26"/>
        </w:rPr>
        <w:t>Lỗi định tuyến không làm mất toàn bộ lịch trình; hệ thống có thể trả lịch trình cùng cảnh báo.</w:t>
      </w:r>
    </w:p>
    <w:p>
      <w:pPr>
        <w:keepNext w:val="0"/>
        <w:spacing w:before="0" w:after="60" w:line="288" w:lineRule="auto"/>
        <w:jc w:val="both"/>
        <w:numPr>
          <w:ilvl w:val="0"/>
          <w:numId w:val="10"/>
        </w:numPr>
      </w:pPr>
      <w:r>
        <w:rPr>
          <w:rFonts w:ascii="Times New Roman" w:hAnsi="Times New Roman" w:eastAsia="Times New Roman"/>
          <w:color w:val="1F2937"/>
          <w:sz w:val="26"/>
        </w:rPr>
        <w:t>Các thao tác tạo chuyến đi cùng ngày và hoạt động được thực hiện trong giao dịch để tránh dữ liệu dở dang.</w:t>
      </w:r>
    </w:p>
    <w:p>
      <w:pPr>
        <w:pStyle w:val="Heading1"/>
        <w:keepNext/>
      </w:pPr>
      <w:r>
        <w:rPr>
          <w:rFonts w:ascii="Times New Roman" w:hAnsi="Times New Roman" w:eastAsia="Times New Roman"/>
          <w:color w:val="17365D"/>
          <w:sz w:val="32"/>
        </w:rPr>
        <w:t>8. Thiết kế kiểm thử</w:t>
      </w:r>
    </w:p>
    <w:p>
      <w:pPr>
        <w:pStyle w:val="Heading2"/>
        <w:keepNext/>
      </w:pPr>
      <w:r>
        <w:rPr>
          <w:rFonts w:ascii="Times New Roman" w:hAnsi="Times New Roman" w:eastAsia="Times New Roman"/>
          <w:color w:val="17365D"/>
          <w:sz w:val="28"/>
        </w:rPr>
        <w:t>8.1. Kiểm thử đơn vị</w:t>
      </w:r>
    </w:p>
    <w:p>
      <w:pPr>
        <w:keepNext w:val="0"/>
        <w:spacing w:before="0" w:after="120" w:line="312" w:lineRule="auto"/>
        <w:jc w:val="both"/>
      </w:pPr>
      <w:r>
        <w:rPr>
          <w:rFonts w:ascii="Times New Roman" w:hAnsi="Times New Roman" w:eastAsia="Times New Roman"/>
          <w:color w:val="1F2937"/>
          <w:sz w:val="26"/>
        </w:rPr>
        <w:t>Kiểm tra quy tắc nghiệp vụ của từng service như xác thực, quyền sở hữu, giới hạn ngày, thứ tự hoạt động, tính chi phí và chuẩn hóa dữ liệu AI.</w:t>
      </w:r>
    </w:p>
    <w:p>
      <w:pPr>
        <w:pStyle w:val="Heading2"/>
        <w:keepNext/>
      </w:pPr>
      <w:r>
        <w:rPr>
          <w:rFonts w:ascii="Times New Roman" w:hAnsi="Times New Roman" w:eastAsia="Times New Roman"/>
          <w:color w:val="17365D"/>
          <w:sz w:val="28"/>
        </w:rPr>
        <w:t>8.2. Kiểm thử tích hợp</w:t>
      </w:r>
    </w:p>
    <w:p>
      <w:pPr>
        <w:keepNext w:val="0"/>
        <w:spacing w:before="0" w:after="120" w:line="312" w:lineRule="auto"/>
        <w:jc w:val="both"/>
      </w:pPr>
      <w:r>
        <w:rPr>
          <w:rFonts w:ascii="Times New Roman" w:hAnsi="Times New Roman" w:eastAsia="Times New Roman"/>
          <w:color w:val="1F2937"/>
          <w:sz w:val="26"/>
        </w:rPr>
        <w:t>Kiểm tra sự phối hợp giữa route, middleware, controller, service, repository và cơ sở dữ liệu. Các tình huống gồm yêu cầu hợp lệ, dữ liệu sai, chưa đăng nhập, không đủ quyền và không tìm thấy dữ liệu.</w:t>
      </w:r>
    </w:p>
    <w:p>
      <w:pPr>
        <w:pStyle w:val="Heading2"/>
        <w:keepNext/>
      </w:pPr>
      <w:r>
        <w:rPr>
          <w:rFonts w:ascii="Times New Roman" w:hAnsi="Times New Roman" w:eastAsia="Times New Roman"/>
          <w:color w:val="17365D"/>
          <w:sz w:val="28"/>
        </w:rPr>
        <w:t>8.3. Kiểm thử giao diện</w:t>
      </w:r>
    </w:p>
    <w:p>
      <w:pPr>
        <w:keepNext w:val="0"/>
        <w:spacing w:before="0" w:after="120" w:line="312" w:lineRule="auto"/>
        <w:jc w:val="both"/>
      </w:pPr>
      <w:r>
        <w:rPr>
          <w:rFonts w:ascii="Times New Roman" w:hAnsi="Times New Roman" w:eastAsia="Times New Roman"/>
          <w:color w:val="1F2937"/>
          <w:sz w:val="26"/>
        </w:rPr>
        <w:t>Kiểm tra biểu mẫu, trạng thái tải, thông báo lỗi, điều hướng, hiển thị danh sách và các thao tác của người dùng.</w:t>
      </w:r>
    </w:p>
    <w:p>
      <w:pPr>
        <w:pStyle w:val="Heading2"/>
        <w:keepNext/>
      </w:pPr>
      <w:r>
        <w:rPr>
          <w:rFonts w:ascii="Times New Roman" w:hAnsi="Times New Roman" w:eastAsia="Times New Roman"/>
          <w:color w:val="17365D"/>
          <w:sz w:val="28"/>
        </w:rPr>
        <w:t>8.4. Kiểm thử phân quyền và bảo mật</w:t>
      </w:r>
    </w:p>
    <w:p>
      <w:pPr>
        <w:keepNext w:val="0"/>
        <w:spacing w:before="0" w:after="120" w:line="312" w:lineRule="auto"/>
        <w:jc w:val="both"/>
      </w:pPr>
      <w:r>
        <w:rPr>
          <w:rFonts w:ascii="Times New Roman" w:hAnsi="Times New Roman" w:eastAsia="Times New Roman"/>
          <w:color w:val="1F2937"/>
          <w:sz w:val="26"/>
        </w:rPr>
        <w:t>Kiểm tra người dùng không thể truy cập chức năng quản trị, dữ liệu của người khác hoặc lưu bản nháp AI không hợp lệ.</w:t>
      </w:r>
    </w:p>
    <w:p>
      <w:pPr>
        <w:pStyle w:val="Heading2"/>
        <w:keepNext/>
      </w:pPr>
      <w:r>
        <w:rPr>
          <w:rFonts w:ascii="Times New Roman" w:hAnsi="Times New Roman" w:eastAsia="Times New Roman"/>
          <w:color w:val="17365D"/>
          <w:sz w:val="28"/>
        </w:rPr>
        <w:t>8.5. Kiểm thử tích hợp dịch vụ ngoài</w:t>
      </w:r>
    </w:p>
    <w:p>
      <w:pPr>
        <w:keepNext w:val="0"/>
        <w:spacing w:before="0" w:after="120" w:line="312" w:lineRule="auto"/>
        <w:jc w:val="both"/>
      </w:pPr>
      <w:r>
        <w:rPr>
          <w:rFonts w:ascii="Times New Roman" w:hAnsi="Times New Roman" w:eastAsia="Times New Roman"/>
          <w:color w:val="1F2937"/>
          <w:sz w:val="26"/>
        </w:rPr>
        <w:t>Giả lập OpenAI/Gemini, OSRM, Cloudinary và dịch vụ email để kiểm thử ổn định, không phụ thuộc mạng hoặc phát sinh chi phí ngoài ý muốn.</w:t>
      </w:r>
    </w:p>
    <w:p>
      <w:pPr>
        <w:pStyle w:val="Heading2"/>
        <w:keepNext/>
      </w:pPr>
      <w:r>
        <w:rPr>
          <w:rFonts w:ascii="Times New Roman" w:hAnsi="Times New Roman" w:eastAsia="Times New Roman"/>
          <w:color w:val="17365D"/>
          <w:sz w:val="28"/>
        </w:rPr>
        <w:t>8.6. Kiểm thử luồng nghiệp vụ chính</w:t>
      </w:r>
    </w:p>
    <w:p>
      <w:pPr>
        <w:keepNext w:val="0"/>
        <w:spacing w:before="0" w:after="120" w:line="312" w:lineRule="auto"/>
        <w:jc w:val="both"/>
      </w:pPr>
      <w:r>
        <w:rPr>
          <w:rFonts w:ascii="Times New Roman" w:hAnsi="Times New Roman" w:eastAsia="Times New Roman"/>
          <w:color w:val="1F2937"/>
          <w:sz w:val="26"/>
        </w:rPr>
        <w:t>Luồng kiểm thử tổng thể:</w:t>
      </w:r>
    </w:p>
    <w:tbl>
      <w:tblPr>
        <w:tblW w:type="dxa" w:w="9072"/>
        <w:jc w:val="left"/>
        <w:tblLayout w:type="fixed"/>
        <w:tblLook w:firstColumn="1" w:firstRow="1" w:lastColumn="0" w:lastRow="0" w:noHBand="0" w:noVBand="1" w:val="04A0"/>
        <w:tblInd w:w="12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9072"/>
      </w:tblGrid>
      <w:tr>
        <w:tc>
          <w:tcPr>
            <w:tcW w:type="dxa" w:w="9072"/>
            <w:shd w:fill="F2F4F7"/>
            <w:tcMar>
              <w:top w:w="100" w:type="dxa"/>
              <w:start w:w="120" w:type="dxa"/>
              <w:bottom w:w="100" w:type="dxa"/>
              <w:end w:w="120" w:type="dxa"/>
            </w:tcMar>
            <w:vAlign w:val="center"/>
          </w:tcPr>
          <w:p>
            <w:pPr>
              <w:keepNext w:val="0"/>
              <w:spacing w:before="0" w:after="0" w:line="276" w:lineRule="auto"/>
              <w:jc w:val="center"/>
            </w:pPr>
            <w:r>
              <w:rPr>
                <w:rFonts w:ascii="Times New Roman" w:hAnsi="Times New Roman" w:eastAsia="Times New Roman"/>
                <w:color w:val="17365D"/>
                <w:sz w:val="25"/>
              </w:rPr>
              <w:t>Đăng nhập -&gt; lưu sở thích -&gt; tạo lịch trình AI -&gt; xem kết quả -&gt; lưu chuyến đi -&gt; xem hoặc chia sẻ chuyến đi</w:t>
            </w:r>
          </w:p>
        </w:tc>
      </w:tr>
    </w:tbl>
    <w:p>
      <w:pPr>
        <w:spacing w:after="40"/>
      </w:pPr>
    </w:p>
    <w:p>
      <w:pPr>
        <w:pStyle w:val="Heading1"/>
        <w:keepNext/>
      </w:pPr>
      <w:r>
        <w:rPr>
          <w:rFonts w:ascii="Times New Roman" w:hAnsi="Times New Roman" w:eastAsia="Times New Roman"/>
          <w:color w:val="17365D"/>
          <w:sz w:val="32"/>
        </w:rPr>
        <w:t>9. Kết luận</w:t>
      </w:r>
    </w:p>
    <w:p>
      <w:pPr>
        <w:keepNext w:val="0"/>
        <w:spacing w:before="0" w:after="120" w:line="312" w:lineRule="auto"/>
        <w:jc w:val="both"/>
      </w:pPr>
      <w:r>
        <w:rPr>
          <w:rFonts w:ascii="Times New Roman" w:hAnsi="Times New Roman" w:eastAsia="Times New Roman"/>
          <w:color w:val="1F2937"/>
          <w:sz w:val="26"/>
        </w:rPr>
        <w:t>Thiết kế gồm tám module nghiệp vụ chính với trách nhiệm và quan hệ rõ ràng. Cách phân chia này giúp hệ thống dễ phát triển, kiểm thử và bảo trì, đồng thời phản ánh trực tiếp các chức năng được trình bày trong báo cáo đồ án Travel Platform.</w:t>
      </w:r>
    </w:p>
    <w:sectPr w:rsidR="00FC693F" w:rsidRPr="0006063C" w:rsidSect="00034616">
      <w:headerReference w:type="default" r:id="rId9"/>
      <w:footerReference w:type="default" r:id="rId10"/>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eastAsia="Times New Roman"/>
        <w:color w:val="6B7280"/>
        <w:sz w:val="20"/>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b/>
        <w:color w:val="6B7280"/>
        <w:sz w:val="18"/>
      </w:rPr>
      <w:t>TRAVEL PLATFORM  |  THIẾT KẾ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480"/>
        </w:tabs>
        <w:ind w:left="480" w:hanging="240"/>
        <w:spacing w:after="40" w:line="276" w:lineRule="auto"/>
      </w:pPr>
      <w:rPr>
        <w:rFonts w:ascii="Times New Roman" w:hAnsi="Times New Roman" w:eastAsia="Times New Roman"/>
      </w:rPr>
    </w:lvl>
  </w:abstractNum>
  <w:num w:numId="10">
    <w:abstractNumId w:val="9"/>
  </w:num>
  <w:abstractNum w:abstractNumId="10">
    <w:multiLevelType w:val="singleLevel"/>
    <w:lvl w:ilvl="0">
      <w:start w:val="1"/>
      <w:numFmt w:val="decimal"/>
      <w:lvlText w:val="%1."/>
      <w:lvlJc w:val="left"/>
      <w:pPr>
        <w:tabs>
          <w:tab w:val="num" w:pos="480"/>
        </w:tabs>
        <w:ind w:left="480" w:hanging="240"/>
        <w:spacing w:after="40" w:line="276" w:lineRule="auto"/>
      </w:pPr>
      <w:rPr>
        <w:rFonts w:ascii="Times New Roman" w:hAnsi="Times New Roman" w:eastAsia="Times New Roman"/>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pPr>
    <w:rPr>
      <w:rFonts w:ascii="Times New Roman" w:hAnsi="Times New Roman" w:eastAsia="Times New Roman"/>
      <w:b w:val="0"/>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76" w:lineRule="auto"/>
      <w:outlineLvl w:val="1"/>
    </w:pPr>
    <w:rPr>
      <w:rFonts w:asciiTheme="majorHAnsi" w:eastAsiaTheme="majorEastAsia" w:hAnsiTheme="majorHAnsi" w:cstheme="majorBidi" w:ascii="Times New Roman" w:hAnsi="Times New Roman" w:eastAsia="Times New Roman"/>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40" w:after="80" w:line="276" w:lineRule="auto"/>
      <w:outlineLvl w:val="2"/>
    </w:pPr>
    <w:rPr>
      <w:rFonts w:asciiTheme="majorHAnsi" w:eastAsiaTheme="majorEastAsia" w:hAnsiTheme="majorHAnsi" w:cstheme="majorBidi" w:ascii="Times New Roman" w:hAnsi="Times New Roman" w:eastAsia="Times New Roman"/>
      <w:b/>
      <w:bCs/>
      <w:color w:val="2F75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các module chương trình chính của Travel Platform</dc:title>
  <dc:subject>Tài liệu phục vụ báo cáo đồ án</dc:subject>
  <dc:creator>Nhóm phát triển Travel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