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Exercises for The National Holiday </w:t>
      </w:r>
    </w:p>
    <w:p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(Wednesday, February 7, 2024)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Lê Minh An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Student ID</w:t>
      </w:r>
      <w:r>
        <w:rPr>
          <w:rFonts w:ascii="Times New Roman" w:hAnsi="Times New Roman" w:cs="Times New Roman"/>
          <w:sz w:val="32"/>
          <w:szCs w:val="32"/>
        </w:rPr>
        <w:t>: 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SE182525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 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SE1917</w:t>
      </w: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t>……………………….</w:t>
      </w:r>
    </w:p>
    <w:p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define: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second-to-last digit of the student ID.</w:t>
      </w:r>
    </w:p>
    <w:p>
      <w:pPr>
        <w:ind w:left="1440" w:firstLine="72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AA48"/>
          <w:sz w:val="40"/>
          <w:szCs w:val="40"/>
        </w:rPr>
        <w:t>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last digit of the student ID.</w:t>
      </w:r>
      <w:r>
        <w:rPr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Q1.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Given a discretely formatted function: </w:t>
      </w:r>
      <w:r>
        <w:rPr>
          <w:position w:val="-194"/>
        </w:rPr>
        <w:object>
          <v:shape id="_x0000_i1025" o:spt="75" type="#_x0000_t75" style="height:219.3pt;width:274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. Answer the following questions: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left-limit is at </w:t>
      </w:r>
      <w:r>
        <w:rPr>
          <w:position w:val="-6"/>
        </w:rPr>
        <w:object>
          <v:shape id="_x0000_i1026" o:spt="75" type="#_x0000_t75" style="height:16.05pt;width:4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-1/2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right-limit is at </w:t>
      </w:r>
      <w:r>
        <w:rPr>
          <w:position w:val="-6"/>
        </w:rPr>
        <w:object>
          <v:shape id="_x0000_i1027" o:spt="75" type="#_x0000_t75" style="height:16.05pt;width:4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-0,01991485667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 value of </w:t>
      </w:r>
      <w:r>
        <w:rPr>
          <w:position w:val="-12"/>
        </w:rPr>
        <w:object>
          <v:shape id="_x0000_i1028" o:spt="75" type="#_x0000_t75" style="height:19.95pt;width:4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is: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-1/2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Does there exist a limit at </w:t>
      </w:r>
      <w:r>
        <w:rPr>
          <w:position w:val="-6"/>
        </w:rPr>
        <w:object>
          <v:shape id="_x0000_i1029" o:spt="75" type="#_x0000_t75" style="height:16.05pt;width:4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No</w:t>
      </w:r>
      <w:r>
        <w:rPr>
          <w:rFonts w:ascii="Times New Roman" w:hAnsi="Times New Roman" w:cs="Times New Roman"/>
          <w:sz w:val="32"/>
          <w:szCs w:val="32"/>
        </w:rPr>
        <w:t>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Is it continuous at </w:t>
      </w:r>
      <w:r>
        <w:rPr>
          <w:position w:val="-6"/>
        </w:rPr>
        <w:object>
          <v:shape id="_x0000_i1030" o:spt="75" type="#_x0000_t75" style="height:16.05pt;width:4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 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No</w:t>
      </w:r>
      <w:r>
        <w:rPr>
          <w:rFonts w:ascii="Times New Roman" w:hAnsi="Times New Roman" w:cs="Times New Roman"/>
          <w:sz w:val="32"/>
          <w:szCs w:val="32"/>
        </w:rPr>
        <w:t>……………………..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left-limit is at </w:t>
      </w:r>
      <w:r>
        <w:rPr>
          <w:position w:val="-6"/>
        </w:rPr>
        <w:object>
          <v:shape id="_x0000_i1031" o:spt="75" type="#_x0000_t75" style="height:16.05pt;width:33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: …………………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</w:rPr>
        <w:t>……………………………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right-limit is at </w:t>
      </w:r>
      <w:r>
        <w:rPr>
          <w:position w:val="-6"/>
        </w:rPr>
        <w:object>
          <v:shape id="_x0000_i1032" o:spt="75" type="#_x0000_t75" style="height:16.05pt;width:33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: 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</w:rPr>
        <w:t>………………………………..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value of </w:t>
      </w:r>
      <w:r>
        <w:rPr>
          <w:position w:val="-12"/>
        </w:rPr>
        <w:object>
          <v:shape id="_x0000_i1033" o:spt="75" type="#_x0000_t75" style="height:19.95pt;width:3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is: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Does there exist a limit at </w:t>
      </w:r>
      <w:r>
        <w:rPr>
          <w:position w:val="-6"/>
        </w:rPr>
        <w:object>
          <v:shape id="_x0000_i1034" o:spt="75" type="#_x0000_t75" style="height:16.05pt;width:33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Yes</w:t>
      </w:r>
      <w:r>
        <w:rPr>
          <w:rFonts w:ascii="Times New Roman" w:hAnsi="Times New Roman" w:cs="Times New Roman"/>
          <w:sz w:val="32"/>
          <w:szCs w:val="32"/>
        </w:rPr>
        <w:t>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Is it continuous at </w:t>
      </w:r>
      <w:r>
        <w:rPr>
          <w:position w:val="-6"/>
        </w:rPr>
        <w:object>
          <v:shape id="_x0000_i1035" o:spt="75" type="#_x0000_t75" style="height:16.05pt;width:33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 (Yes or No)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Yes</w:t>
      </w:r>
      <w:r>
        <w:rPr>
          <w:rFonts w:ascii="Times New Roman" w:hAnsi="Times New Roman" w:cs="Times New Roman"/>
          <w:sz w:val="32"/>
          <w:szCs w:val="32"/>
        </w:rPr>
        <w:t>…………………..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color w:val="FF33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3300"/>
          <w:sz w:val="40"/>
          <w:szCs w:val="40"/>
        </w:rPr>
        <w:t>Q2.</w:t>
      </w:r>
      <w:r>
        <w:rPr>
          <w:rFonts w:ascii="Times New Roman" w:hAnsi="Times New Roman" w:cs="Times New Roman"/>
          <w:b/>
          <w:bCs/>
          <w:color w:val="FF3300"/>
          <w:sz w:val="32"/>
          <w:szCs w:val="32"/>
        </w:rPr>
        <w:t xml:space="preserve">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Newton’s method to find </w:t>
      </w:r>
      <w:r>
        <w:rPr>
          <w:position w:val="-14"/>
        </w:rPr>
        <w:object>
          <v:shape id="_x0000_i1036" o:spt="75" type="#_x0000_t75" style="height:22.15pt;width:16.0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of the equation </w:t>
      </w:r>
      <w:r>
        <w:rPr>
          <w:position w:val="-6"/>
        </w:rPr>
        <w:object>
          <v:shape id="_x0000_i1037" o:spt="75" type="#_x0000_t75" style="height:22.15pt;width:109.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position w:val="-14"/>
        </w:rPr>
        <w:object>
          <v:shape id="_x0000_i1038" o:spt="75" type="#_x0000_t75" style="height:22.15pt;width:50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0,2569682288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Q3.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the data table of function f as follows:</w:t>
      </w:r>
    </w:p>
    <w:tbl>
      <w:tblPr>
        <w:tblStyle w:val="4"/>
        <w:tblW w:w="1143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759"/>
        <w:gridCol w:w="1014"/>
        <w:gridCol w:w="858"/>
        <w:gridCol w:w="1014"/>
        <w:gridCol w:w="615"/>
        <w:gridCol w:w="858"/>
        <w:gridCol w:w="681"/>
        <w:gridCol w:w="858"/>
        <w:gridCol w:w="448"/>
        <w:gridCol w:w="1191"/>
        <w:gridCol w:w="1135"/>
        <w:gridCol w:w="836"/>
        <w:gridCol w:w="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39" o:spt="75" type="#_x0000_t75" style="height:14.95pt;width:18.8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0" o:spt="75" type="#_x0000_t75" style="height:16.05pt;width:39.9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  <w:tc>
          <w:tcPr>
            <w:tcW w:w="8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1" o:spt="75" type="#_x0000_t75" style="height:16.05pt;width:32.1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2" o:spt="75" type="#_x0000_t75" style="height:16.05pt;width:39.9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3" o:spt="75" type="#_x0000_t75" style="height:16.05pt;width:11.1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4" o:spt="75" type="#_x0000_t75" style="height:16.05pt;width:31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</w:p>
        </w:tc>
        <w:tc>
          <w:tcPr>
            <w:tcW w:w="6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5" o:spt="75" type="#_x0000_t75" style="height:16.05pt;width:23.25pt;" o:ole="t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6" o:spt="75" type="#_x0000_t75" style="height:16.05pt;width:31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</w:p>
        </w:tc>
        <w:tc>
          <w:tcPr>
            <w:tcW w:w="54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47" o:spt="75" type="#_x0000_t75" style="height:14.95pt;width:7.7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7">
                  <o:LockedField>false</o:LockedField>
                </o:OLEObject>
              </w:object>
            </w:r>
          </w:p>
        </w:tc>
        <w:tc>
          <w:tcPr>
            <w:tcW w:w="11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8" o:spt="75" type="#_x0000_t75" style="height:16.05pt;width:28.8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6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49" o:spt="75" type="#_x0000_t75" style="height:16.05pt;width:21.05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1">
                  <o:LockedField>false</o:LockedField>
                </o:OLEObject>
              </w:object>
            </w:r>
          </w:p>
        </w:tc>
        <w:tc>
          <w:tcPr>
            <w:tcW w:w="8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50" o:spt="75" type="#_x0000_t75" style="height:16.05pt;width:28.8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3">
                  <o:LockedField>false</o:LockedField>
                </o:OLEObject>
              </w:object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12"/>
              </w:rPr>
              <w:object>
                <v:shape id="_x0000_i1051" o:spt="75" type="#_x0000_t75" style="height:19.95pt;width:33.8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5">
                  <o:LockedField>false</o:LockedField>
                </o:OLEObject>
              </w:object>
            </w:r>
          </w:p>
        </w:tc>
        <w:tc>
          <w:tcPr>
            <w:tcW w:w="75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52" o:spt="75" type="#_x0000_t75" style="height:14.95pt;width:27.1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7">
                  <o:LockedField>false</o:LockedField>
                </o:OLEObject>
              </w:objec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53" o:spt="75" type="#_x0000_t75" style="height:16.05pt;width:28.2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9">
                  <o:LockedField>false</o:LockedField>
                </o:OLEObject>
              </w:object>
            </w:r>
          </w:p>
        </w:tc>
        <w:tc>
          <w:tcPr>
            <w:tcW w:w="8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54" o:spt="75" type="#_x0000_t75" style="height:14.95pt;width:19.9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1">
                  <o:LockedField>false</o:LockedField>
                </o:OLEObject>
              </w:object>
            </w:r>
          </w:p>
        </w:tc>
        <w:tc>
          <w:tcPr>
            <w:tcW w:w="10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55" o:spt="75" type="#_x0000_t75" style="height:16.05pt;width:19.9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3">
                  <o:LockedField>false</o:LockedField>
                </o:OLEObject>
              </w:object>
            </w:r>
          </w:p>
        </w:tc>
        <w:tc>
          <w:tcPr>
            <w:tcW w:w="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56" o:spt="75" type="#_x0000_t75" style="height:14.95pt;width:19.9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5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57" o:spt="75" type="#_x0000_t75" style="height:16.05pt;width:32.1pt;" o:ole="t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</w:p>
        </w:tc>
        <w:tc>
          <w:tcPr>
            <w:tcW w:w="69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4"/>
              </w:rPr>
              <w:object>
                <v:shape id="_x0000_i1058" o:spt="75" type="#_x0000_t75" style="height:14.95pt;width:18.85pt;" o:ole="t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9">
                  <o:LockedField>false</o:LockedField>
                </o:OLEObject>
              </w:object>
            </w:r>
          </w:p>
        </w:tc>
        <w:tc>
          <w:tcPr>
            <w:tcW w:w="87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59" o:spt="75" type="#_x0000_t75" style="height:16.05pt;width:32.1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1">
                  <o:LockedField>false</o:LockedField>
                </o:OLEObject>
              </w:object>
            </w:r>
          </w:p>
        </w:tc>
        <w:tc>
          <w:tcPr>
            <w:tcW w:w="54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32"/>
                <w:szCs w:val="32"/>
              </w:rPr>
              <w:t>m</w:t>
            </w:r>
          </w:p>
        </w:tc>
        <w:tc>
          <w:tcPr>
            <w:tcW w:w="11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60" o:spt="75" type="#_x0000_t75" style="height:16.05pt;width:48.75pt;" o:ole="t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3">
                  <o:LockedField>false</o:LockedField>
                </o:OLEObject>
              </w:object>
            </w:r>
          </w:p>
        </w:tc>
        <w:tc>
          <w:tcPr>
            <w:tcW w:w="63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61" o:spt="75" type="#_x0000_t75" style="height:16.05pt;width:45.9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5">
                  <o:LockedField>false</o:LockedField>
                </o:OLEObject>
              </w:object>
            </w:r>
          </w:p>
        </w:tc>
        <w:tc>
          <w:tcPr>
            <w:tcW w:w="8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position w:val="-6"/>
              </w:rPr>
              <w:object>
                <v:shape id="_x0000_i1062" o:spt="75" type="#_x0000_t75" style="height:16.05pt;width:31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7">
                  <o:LockedField>false</o:LockedField>
                </o:OLEObject>
              </w:object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32"/>
                <w:szCs w:val="32"/>
              </w:rPr>
              <w:t>n</w:t>
            </w:r>
          </w:p>
        </w:tc>
      </w:tr>
    </w:tbl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Right-endpoint: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0,325</w:t>
      </w:r>
      <w:r>
        <w:rPr>
          <w:rFonts w:ascii="Times New Roman" w:hAnsi="Times New Roman" w:cs="Times New Roman"/>
          <w:sz w:val="32"/>
          <w:szCs w:val="32"/>
        </w:rPr>
        <w:t>………….…………….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Left-endpoint: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-3,675</w:t>
      </w:r>
      <w:r>
        <w:rPr>
          <w:rFonts w:ascii="Times New Roman" w:hAnsi="Times New Roman" w:cs="Times New Roman"/>
          <w:sz w:val="32"/>
          <w:szCs w:val="32"/>
        </w:rPr>
        <w:t>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Q4.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Mid-point, Left-endpoint and Right-endpoint Rule to approximate </w:t>
      </w:r>
      <w:r>
        <w:rPr>
          <w:position w:val="-40"/>
        </w:rPr>
        <w:object>
          <v:shape id="_x0000_i1063" o:spt="75" type="#_x0000_t75" style="height:48.2pt;width:181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with </w:t>
      </w:r>
      <w:r>
        <w:rPr>
          <w:rFonts w:ascii="Times New Roman" w:hAnsi="Times New Roman" w:cs="Times New Roman"/>
          <w:i/>
          <w:iCs/>
          <w:sz w:val="32"/>
          <w:szCs w:val="32"/>
        </w:rPr>
        <w:t>ten subintervals</w: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8196929"/>
      <w:r>
        <w:rPr>
          <w:rFonts w:ascii="Times New Roman" w:hAnsi="Times New Roman" w:cs="Times New Roman"/>
          <w:sz w:val="32"/>
          <w:szCs w:val="32"/>
        </w:rPr>
        <w:t xml:space="preserve">Answer: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Mid-point: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0,4015234373</w:t>
      </w:r>
      <w:r>
        <w:rPr>
          <w:rFonts w:ascii="Times New Roman" w:hAnsi="Times New Roman" w:cs="Times New Roman"/>
          <w:sz w:val="32"/>
          <w:szCs w:val="32"/>
        </w:rPr>
        <w:t>………….…………….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Left-endpoint: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0,3935797245</w:t>
      </w:r>
      <w:r>
        <w:rPr>
          <w:rFonts w:ascii="Times New Roman" w:hAnsi="Times New Roman" w:cs="Times New Roman"/>
          <w:sz w:val="32"/>
          <w:szCs w:val="32"/>
        </w:rPr>
        <w:t>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bookmarkEnd w:id="0"/>
    <w:p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Right-endpoint: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0,4160317803</w:t>
      </w:r>
      <w:r>
        <w:rPr>
          <w:rFonts w:ascii="Times New Roman" w:hAnsi="Times New Roman" w:cs="Times New Roman"/>
          <w:sz w:val="32"/>
          <w:szCs w:val="32"/>
        </w:rPr>
        <w:t>………………………...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Q5.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particle moves along a line so that its velocity at time </w:t>
      </w:r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position w:val="-16"/>
        </w:rPr>
        <w:object>
          <v:shape id="_x0000_i1064" o:spt="75" type="#_x0000_t75" style="height:27.7pt;width:214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(measured in meters per second). Find the displacement and total distance traveled of the particle during the time </w:t>
      </w:r>
      <w:r>
        <w:rPr>
          <w:position w:val="-12"/>
        </w:rPr>
        <w:object>
          <v:shape id="_x0000_i1065" o:spt="75" type="#_x0000_t75" style="height:19.95pt;width:11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93,5227</w:t>
      </w:r>
      <w:r>
        <w:rPr>
          <w:rFonts w:ascii="Times New Roman" w:hAnsi="Times New Roman" w:cs="Times New Roman"/>
          <w:sz w:val="32"/>
          <w:szCs w:val="32"/>
        </w:rPr>
        <w:t>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toward the right</w:t>
      </w:r>
      <w:r>
        <w:rPr>
          <w:rFonts w:ascii="Times New Roman" w:hAnsi="Times New Roman" w:cs="Times New Roman"/>
          <w:sz w:val="32"/>
          <w:szCs w:val="32"/>
        </w:rPr>
        <w:t xml:space="preserve">………………….(toward the left or right ?) 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How to submit your assignment: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just need to fill in your answers into this Word or PDF file. Reminder: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highlight w:val="yellow"/>
        </w:rPr>
        <w:t>Fill in only the answers</w:t>
      </w:r>
      <w:r>
        <w:rPr>
          <w:rFonts w:ascii="Times New Roman" w:hAnsi="Times New Roman" w:cs="Times New Roman"/>
          <w:sz w:val="32"/>
          <w:szCs w:val="32"/>
        </w:rPr>
        <w:t xml:space="preserve">. Then submit the filled-in Word or PDF file via email to </w:t>
      </w: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14:textFill>
            <w14:solidFill>
              <w14:schemeClr w14:val="accent1"/>
            </w14:solidFill>
          </w14:textFill>
        </w:rPr>
        <w:t>dungttm12@fpt.edu.vn</w:t>
      </w:r>
      <w:r>
        <w:rPr>
          <w:rFonts w:ascii="Times New Roman" w:hAnsi="Times New Roman" w:cs="Times New Roman"/>
          <w:sz w:val="32"/>
          <w:szCs w:val="32"/>
        </w:rPr>
        <w:t xml:space="preserve"> with the email subject titled “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TET Exercises_MSSV</w:t>
      </w:r>
      <w:r>
        <w:rPr>
          <w:rFonts w:ascii="Times New Roman" w:hAnsi="Times New Roman" w:cs="Times New Roman"/>
          <w:sz w:val="32"/>
          <w:szCs w:val="32"/>
        </w:rPr>
        <w:t>”.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 is your ID student.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Have a good day!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F1"/>
    <w:rsid w:val="00051226"/>
    <w:rsid w:val="00054C6B"/>
    <w:rsid w:val="000C09CF"/>
    <w:rsid w:val="0014715A"/>
    <w:rsid w:val="00481058"/>
    <w:rsid w:val="00510A76"/>
    <w:rsid w:val="005636F1"/>
    <w:rsid w:val="005A529C"/>
    <w:rsid w:val="00646D58"/>
    <w:rsid w:val="006963DA"/>
    <w:rsid w:val="006A5C26"/>
    <w:rsid w:val="00777F6F"/>
    <w:rsid w:val="008C07C8"/>
    <w:rsid w:val="00952F19"/>
    <w:rsid w:val="009739CC"/>
    <w:rsid w:val="00A64ACF"/>
    <w:rsid w:val="00A91A28"/>
    <w:rsid w:val="00B76A77"/>
    <w:rsid w:val="00CC7A16"/>
    <w:rsid w:val="00CE3E79"/>
    <w:rsid w:val="00D56949"/>
    <w:rsid w:val="00E33E3B"/>
    <w:rsid w:val="00F63EBB"/>
    <w:rsid w:val="0B0D39F4"/>
    <w:rsid w:val="719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5" Type="http://schemas.openxmlformats.org/officeDocument/2006/relationships/fontTable" Target="fontTable.xml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endnotes" Target="endnotes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footnotes" Target="footnotes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3.bin"/><Relationship Id="rId26" Type="http://schemas.openxmlformats.org/officeDocument/2006/relationships/image" Target="media/image9.wmf"/><Relationship Id="rId25" Type="http://schemas.openxmlformats.org/officeDocument/2006/relationships/oleObject" Target="embeddings/oleObject12.bin"/><Relationship Id="rId24" Type="http://schemas.openxmlformats.org/officeDocument/2006/relationships/image" Target="media/image8.wmf"/><Relationship Id="rId23" Type="http://schemas.openxmlformats.org/officeDocument/2006/relationships/oleObject" Target="embeddings/oleObject11.bin"/><Relationship Id="rId22" Type="http://schemas.openxmlformats.org/officeDocument/2006/relationships/image" Target="media/image7.wmf"/><Relationship Id="rId21" Type="http://schemas.openxmlformats.org/officeDocument/2006/relationships/oleObject" Target="embeddings/oleObject10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5.wmf"/><Relationship Id="rId17" Type="http://schemas.openxmlformats.org/officeDocument/2006/relationships/oleObject" Target="embeddings/oleObject8.bin"/><Relationship Id="rId16" Type="http://schemas.openxmlformats.org/officeDocument/2006/relationships/image" Target="media/image4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3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</Words>
  <Characters>2640</Characters>
  <Lines>22</Lines>
  <Paragraphs>6</Paragraphs>
  <TotalTime>49</TotalTime>
  <ScaleCrop>false</ScaleCrop>
  <LinksUpToDate>false</LinksUpToDate>
  <CharactersWithSpaces>3096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2024-02-07T02:23:00Z</dcterms:created>
  <dc:creator>Dung Tran Trinh Manh</dc:creator>
  <cp:lastModifiedBy>Minh An</cp:lastModifiedBy>
  <dcterms:modified xsi:type="dcterms:W3CDTF">2024-02-17T13:23:37Z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23D0BE0177014EFE8422B8AD7FB4174B_13</vt:lpwstr>
  </property>
</Properties>
</file>