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A446" w14:textId="77777777" w:rsidR="007728CD" w:rsidRPr="007728CD" w:rsidRDefault="007728CD" w:rsidP="007728CD">
      <w:pPr>
        <w:numPr>
          <w:ilvl w:val="0"/>
          <w:numId w:val="1"/>
        </w:numPr>
      </w:pPr>
      <w:r w:rsidRPr="007728CD">
        <w:rPr>
          <w:b/>
          <w:bCs/>
        </w:rPr>
        <w:t>Tập trung vào tính đơn giản và dễ sử dụng</w:t>
      </w:r>
      <w:r w:rsidRPr="007728CD">
        <w:t>:</w:t>
      </w:r>
    </w:p>
    <w:p w14:paraId="5F53D3F7" w14:textId="77777777" w:rsidR="007728CD" w:rsidRPr="007728CD" w:rsidRDefault="007728CD" w:rsidP="007728CD">
      <w:pPr>
        <w:numPr>
          <w:ilvl w:val="1"/>
          <w:numId w:val="1"/>
        </w:numPr>
      </w:pPr>
      <w:r w:rsidRPr="007728CD">
        <w:t>74.5% người dùng mong muốn ứng dụng của bạn dễ sử dụng. Do đó, giao diện cần thân thiện, trực quan, ít thao tác phức tạp và hỗ trợ tối đa cho người dùng mới.</w:t>
      </w:r>
    </w:p>
    <w:p w14:paraId="2DF78FF6" w14:textId="77777777" w:rsidR="007728CD" w:rsidRPr="007728CD" w:rsidRDefault="007728CD" w:rsidP="007728CD">
      <w:pPr>
        <w:numPr>
          <w:ilvl w:val="0"/>
          <w:numId w:val="1"/>
        </w:numPr>
      </w:pPr>
      <w:r w:rsidRPr="007728CD">
        <w:rPr>
          <w:b/>
          <w:bCs/>
        </w:rPr>
        <w:t>Tăng cường tính năng hỗ trợ sức khỏe thú cưng</w:t>
      </w:r>
      <w:r w:rsidRPr="007728CD">
        <w:t>:</w:t>
      </w:r>
    </w:p>
    <w:p w14:paraId="0D5A930F" w14:textId="77777777" w:rsidR="007728CD" w:rsidRPr="007728CD" w:rsidRDefault="007728CD" w:rsidP="007728CD">
      <w:pPr>
        <w:numPr>
          <w:ilvl w:val="1"/>
          <w:numId w:val="1"/>
        </w:numPr>
      </w:pPr>
      <w:r w:rsidRPr="007728CD">
        <w:t>64.7% người tham gia muốn có tính năng tư vấn sức khỏe nhanh chóng. Bạn có thể tích hợp chức năng tư vấn từ bác sĩ thú y trực tuyến, hoặc cung cấp các bài viết, mẹo chăm sóc sức khỏe phù hợp.</w:t>
      </w:r>
    </w:p>
    <w:p w14:paraId="66C84CE3" w14:textId="77777777" w:rsidR="007728CD" w:rsidRPr="007728CD" w:rsidRDefault="007728CD" w:rsidP="007728CD">
      <w:pPr>
        <w:numPr>
          <w:ilvl w:val="0"/>
          <w:numId w:val="1"/>
        </w:numPr>
      </w:pPr>
      <w:r w:rsidRPr="007728CD">
        <w:rPr>
          <w:b/>
          <w:bCs/>
        </w:rPr>
        <w:t>Xây dựng tính năng nhắc nhở và quản lý thông tin</w:t>
      </w:r>
      <w:r w:rsidRPr="007728CD">
        <w:t>:</w:t>
      </w:r>
    </w:p>
    <w:p w14:paraId="2D3A8146" w14:textId="77777777" w:rsidR="007728CD" w:rsidRPr="007728CD" w:rsidRDefault="007728CD" w:rsidP="007728CD">
      <w:pPr>
        <w:numPr>
          <w:ilvl w:val="1"/>
          <w:numId w:val="1"/>
        </w:numPr>
      </w:pPr>
      <w:r w:rsidRPr="007728CD">
        <w:t>58.8% người tham gia mong muốn có tính năng nhắc nhở chăm sóc thú cưng. Bạn có thể thiết kế lịch chăm sóc, nhắc nhở lịch tiêm phòng, ăn uống hoặc các hoạt động hằng ngày của thú cưng.</w:t>
      </w:r>
    </w:p>
    <w:p w14:paraId="387E27FB" w14:textId="77777777" w:rsidR="007728CD" w:rsidRPr="007728CD" w:rsidRDefault="007728CD" w:rsidP="007728CD">
      <w:pPr>
        <w:numPr>
          <w:ilvl w:val="0"/>
          <w:numId w:val="1"/>
        </w:numPr>
      </w:pPr>
      <w:r w:rsidRPr="007728CD">
        <w:rPr>
          <w:b/>
          <w:bCs/>
        </w:rPr>
        <w:t>Tạo chiến lược quảng bá mạnh mẽ</w:t>
      </w:r>
      <w:r w:rsidRPr="007728CD">
        <w:t>:</w:t>
      </w:r>
    </w:p>
    <w:p w14:paraId="5AD0A1F2" w14:textId="77777777" w:rsidR="007728CD" w:rsidRPr="007728CD" w:rsidRDefault="007728CD" w:rsidP="007728CD">
      <w:pPr>
        <w:numPr>
          <w:ilvl w:val="1"/>
          <w:numId w:val="1"/>
        </w:numPr>
      </w:pPr>
      <w:r w:rsidRPr="007728CD">
        <w:t>Hơn một nửa người tham gia khảo sát chưa biết về các ứng dụng chăm sóc thú cưng. Điều này cho thấy cần tăng cường truyền thông, quảng cáo sản phẩm thông qua các kênh online (social media, diễn đàn về thú cưng), kết hợp với chương trình khuyến mãi, dùng thử để thu hút người dùng.</w:t>
      </w:r>
    </w:p>
    <w:p w14:paraId="10E1B1FC" w14:textId="77777777" w:rsidR="007728CD" w:rsidRPr="007728CD" w:rsidRDefault="007728CD" w:rsidP="007728CD">
      <w:pPr>
        <w:numPr>
          <w:ilvl w:val="0"/>
          <w:numId w:val="1"/>
        </w:numPr>
      </w:pPr>
      <w:r w:rsidRPr="007728CD">
        <w:rPr>
          <w:b/>
          <w:bCs/>
        </w:rPr>
        <w:t>Giá cả hợp lý hoặc miễn phí</w:t>
      </w:r>
      <w:r w:rsidRPr="007728CD">
        <w:t>:</w:t>
      </w:r>
    </w:p>
    <w:p w14:paraId="3D75C7B2" w14:textId="2348A844" w:rsidR="007728CD" w:rsidRPr="007728CD" w:rsidRDefault="007728CD" w:rsidP="007728CD">
      <w:pPr>
        <w:numPr>
          <w:ilvl w:val="1"/>
          <w:numId w:val="1"/>
        </w:numPr>
      </w:pPr>
      <w:r w:rsidRPr="007728CD">
        <w:t>45.1% người tham gia muốn ứng dụng miễn phí hoặc có giá phải chăng. có thể áp dụng mô hình freemium (miễn phí với các tính năng cơ bản và thu phí cho các tính năng nâng cao) để đáp ứng nhu cầu này.</w:t>
      </w:r>
    </w:p>
    <w:p w14:paraId="6A7AC583" w14:textId="77777777" w:rsidR="007728CD" w:rsidRPr="007728CD" w:rsidRDefault="007728CD" w:rsidP="007728CD">
      <w:pPr>
        <w:numPr>
          <w:ilvl w:val="0"/>
          <w:numId w:val="1"/>
        </w:numPr>
      </w:pPr>
      <w:r w:rsidRPr="007728CD">
        <w:rPr>
          <w:b/>
          <w:bCs/>
        </w:rPr>
        <w:t>Xây dựng lòng tin với khách hàng</w:t>
      </w:r>
      <w:r w:rsidRPr="007728CD">
        <w:t>:</w:t>
      </w:r>
    </w:p>
    <w:p w14:paraId="02F8283B" w14:textId="356C056E" w:rsidR="007728CD" w:rsidRPr="007728CD" w:rsidRDefault="007728CD" w:rsidP="007728CD">
      <w:pPr>
        <w:numPr>
          <w:ilvl w:val="1"/>
          <w:numId w:val="1"/>
        </w:numPr>
      </w:pPr>
      <w:r w:rsidRPr="007728CD">
        <w:t>29.4% người dùng chưa tin tưởng vào nhà cung cấp dịch vụ. có thể tạo sự minh bạch và uy tín bằng cách hợp tác với các chuyên gia/bác sĩ thú y uy tín và cung cấp thông tin rõ ràng về nguồn gốc và lợi ích của các dịch vụ.</w:t>
      </w:r>
    </w:p>
    <w:p w14:paraId="21A4F36E" w14:textId="77777777" w:rsidR="00737D84" w:rsidRDefault="00737D84"/>
    <w:sectPr w:rsidR="0073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E474A"/>
    <w:multiLevelType w:val="multilevel"/>
    <w:tmpl w:val="2ABE1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05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CD"/>
    <w:rsid w:val="00156F68"/>
    <w:rsid w:val="001D1C05"/>
    <w:rsid w:val="00737D84"/>
    <w:rsid w:val="00747FBB"/>
    <w:rsid w:val="0077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1DA6"/>
  <w15:chartTrackingRefBased/>
  <w15:docId w15:val="{10D134A8-8093-4CAA-859C-F5147896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72233">
      <w:bodyDiv w:val="1"/>
      <w:marLeft w:val="0"/>
      <w:marRight w:val="0"/>
      <w:marTop w:val="0"/>
      <w:marBottom w:val="0"/>
      <w:divBdr>
        <w:top w:val="none" w:sz="0" w:space="0" w:color="auto"/>
        <w:left w:val="none" w:sz="0" w:space="0" w:color="auto"/>
        <w:bottom w:val="none" w:sz="0" w:space="0" w:color="auto"/>
        <w:right w:val="none" w:sz="0" w:space="0" w:color="auto"/>
      </w:divBdr>
    </w:div>
    <w:div w:id="160356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Double</dc:creator>
  <cp:keywords/>
  <dc:description/>
  <cp:lastModifiedBy>D Double</cp:lastModifiedBy>
  <cp:revision>2</cp:revision>
  <dcterms:created xsi:type="dcterms:W3CDTF">2024-10-04T05:21:00Z</dcterms:created>
  <dcterms:modified xsi:type="dcterms:W3CDTF">2024-10-04T05:26:00Z</dcterms:modified>
</cp:coreProperties>
</file>