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270500" cy="4076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userfiles_images_tensura_vol17_pr_vol17_pr_1_jp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6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Myourmiles: “I should have taught you your manners much earlier.” </w:t>
      </w:r>
    </w:p>
    <w:p>
      <w:r>
        <w:t xml:space="preserve">Velgrynd: “If you so desire, I shall give you the entire world.” </w:t>
      </w:r>
    </w:p>
    <w:p>
      <w:r>
        <w:t xml:space="preserve">Calgurio: “Then you had better prepare yourself. Unlike me, the one in charge of your torture isn’t going to be that nice.” </w:t>
      </w:r>
    </w:p>
    <w:p>
      <w:r>
        <w:t xml:space="preserve">Rain: “Sounds annoying, so I’ll pass.” </w:t>
      </w:r>
    </w:p>
    <w:p>
      <w:r>
        <w:drawing>
          <wp:inline xmlns:a="http://schemas.openxmlformats.org/drawingml/2006/main" xmlns:pic="http://schemas.openxmlformats.org/drawingml/2006/picture">
            <wp:extent cx="5270500" cy="40766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userfiles_images_tensura_vol17_pr_vol17_pr_1_jp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6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Velgrynd: “Ara, may I ask just what you were trying to achieve by making Masayuki cry like that?” </w:t>
      </w:r>
    </w:p>
    <w:p>
      <w:r>
        <w:t xml:space="preserve">Testarossa: “Oh no, I assure you that I would not do anything of the sort.” </w:t>
      </w:r>
    </w:p>
    <w:p>
      <w:r>
        <w:t xml:space="preserve">The two beautiful ladies stare at each other with smiles on their faces. </w:t>
      </w:r>
    </w:p>
    <w:p>
      <w:r>
        <w:t xml:space="preserve">The forces of their gazes collide, causing a fearsome pressure to fall on the surroundings. </w:t>
      </w:r>
    </w:p>
    <w:p>
      <w:r>
        <w:drawing>
          <wp:inline xmlns:a="http://schemas.openxmlformats.org/drawingml/2006/main" xmlns:pic="http://schemas.openxmlformats.org/drawingml/2006/picture">
            <wp:extent cx="5270500" cy="406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userfiles_images_tensura_vol17_pr_vol17_pr_2_jp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