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 With Ike and Komiya</w:t>
      </w:r>
    </w:p>
    <w:p>
      <w:r>
        <w:t>It was the morning of August 4th, the day after the completion of the special uninhabited island exam. For the next seven days, from today until the end of August 10th, the students will spend their holidays on a luxury cruise ship. They promised that there will be no special exams like the zodiac exam held last year.</w:t>
      </w:r>
    </w:p>
    <w:p>
      <w:r>
        <w:t>Class B led by Ichinose: 578 points</w:t>
      </w:r>
    </w:p>
    <w:p>
      <w:r>
        <w:t>Class C led by Horikita: 571 points</w:t>
      </w:r>
    </w:p>
    <w:p>
      <w:r>
        <w:t>Class D led by Ryuuen: 551 points</w:t>
      </w:r>
    </w:p>
    <w:p>
      <w:r>
        <w:t>For this test, unless you are really good friends, it’s better to go alone.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