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In the end, I made my way to the stern on the fifth floor where there were fewer people to have lunch. This is where I spoke with Himeno last night, and I’ve already confirmed that it’s a place that people rarely go to.</w:t>
      </w:r>
    </w:p>
    <w:p>
      <w:r>
        <w:t>For the next few minutes, forgetting my original goal in coming here, I just stared at the rough waves created by the ship’s movement.</w:t>
      </w:r>
    </w:p>
    <w:p>
      <w:r>
        <w:t>“I once said ‘People learn of warmth when they touch each other, and that’s a very precious thing. The warmth of another human is by no means a bad thing.’ Do you remember?”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