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jncn7b99f69" w:id="0"/>
      <w:bookmarkEnd w:id="0"/>
      <w:r w:rsidDel="00000000" w:rsidR="00000000" w:rsidRPr="00000000">
        <w:rPr>
          <w:rtl w:val="0"/>
        </w:rPr>
        <w:t xml:space="preserve">Applied Forecasting Final Project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z5qp8137os" w:id="1"/>
      <w:bookmarkEnd w:id="1"/>
      <w:r w:rsidDel="00000000" w:rsidR="00000000" w:rsidRPr="00000000">
        <w:rPr>
          <w:rtl w:val="0"/>
        </w:rPr>
        <w:t xml:space="preserve">First semester, 2022-2023, 20DS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Nguyen Minh Hieu - 20040008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Nguyen Hoang Long - 20040006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Drive: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https://drive.google.com/drive/folders/1O544dMfR8trVdXdyv9H9g1z3qIgrhv0o?usp=sharing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544dMfR8trVdXdyv9H9g1z3qIgrhv0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