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Mở client và chọn tên đăng nhập</w:t>
      </w:r>
    </w:p>
    <w:p>
      <w:r>
        <w:drawing>
          <wp:inline distT="0" distB="0" distL="114300" distR="114300">
            <wp:extent cx="2466975" cy="98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Đặt tàu ở bảng bên dưới (dưới của mình, trên của đối thủ), nhập tên đối thủ vào textfield rồi bấm nút done.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Trước khi gửi (bên trái username là abc gửi cho def, bên phải là def gửi cho abc)</w:t>
      </w:r>
    </w:p>
    <w:p>
      <w:r>
        <w:drawing>
          <wp:inline distT="0" distB="0" distL="114300" distR="114300">
            <wp:extent cx="5262880" cy="2719070"/>
            <wp:effectExtent l="0" t="0" r="139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Sau khi gửi</w:t>
      </w:r>
    </w:p>
    <w:p>
      <w:r>
        <w:drawing>
          <wp:inline distT="0" distB="0" distL="114300" distR="114300">
            <wp:extent cx="5260975" cy="2701290"/>
            <wp:effectExtent l="0" t="0" r="158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Hướng đi của tao/em: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Tin nhắn gửi dưới dạng: username;action;coordinates (action để cho biết là đang bắn, đang đặt hay là để chat, coordinates để gửi tọa độ(ko có coordinates nếu chat)).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Coordinates sẽ là dạng xx,xx,xx,xx,xx,xx,xx. Số cặp xx dựa vào số thuyền, mỗi cặp là tọa độ xy của từng thuyền.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Mỗi bảng chứa NxN (N là chiều dài, đang để là 6) Cell, mỗi cell có thể chứa hoặc ko chứa thuyền (số thuyền dựa vào biến prepCount và remaining).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Thầy bỏ Worker vào Vector thì cái đó em chưa làm, hiện tại đang phân vân là không biết nên làm hay là giữ nguyên hashmap.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518C76"/>
    <w:multiLevelType w:val="singleLevel"/>
    <w:tmpl w:val="1E518C7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969C9"/>
    <w:rsid w:val="705969C9"/>
    <w:rsid w:val="7120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2022-11-04T13:13:00Z</dcterms:created>
  <dc:creator>Admin</dc:creator>
  <cp:lastModifiedBy>Khang Kỳ Hà</cp:lastModifiedBy>
  <dcterms:modified xsi:type="dcterms:W3CDTF">2022-11-04T13:25:29Z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EF08D96D30C74EC38F0CE1E589799995</vt:lpwstr>
  </property>
</Properties>
</file>