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21A77">
      <w:pPr>
        <w:pStyle w:val="4"/>
        <w:keepNext w:val="0"/>
        <w:keepLines w:val="0"/>
        <w:widowControl/>
        <w:suppressLineNumbers w:val="0"/>
      </w:pPr>
      <w:r>
        <w:rPr>
          <w:lang w:val="en-US"/>
        </w:rPr>
        <w:t>Đ</w:t>
      </w:r>
      <w:r>
        <w:rPr>
          <w:rFonts w:hint="default"/>
          <w:lang w:val="en-US"/>
        </w:rPr>
        <w:t xml:space="preserve">iểm nổi bật của </w:t>
      </w:r>
      <w:bookmarkStart w:id="0" w:name="_GoBack"/>
      <w:bookmarkEnd w:id="0"/>
      <w:r>
        <w:rPr>
          <w:rFonts w:hint="default"/>
          <w:lang w:val="en-US"/>
        </w:rPr>
        <w:t xml:space="preserve">chợ phiên Bắc Hà: </w:t>
      </w:r>
      <w:r>
        <w:t>Chợ phiên Bắc Hà  nổi bật với sắc màu rực rỡ của trang phục dân tộc, không khí nhộn nhịp mỗi chủ nhật. Du khách có thể thưởng thức ẩm thực, xem mua bán gia súc và khám phá văn hóa vùng cao đặc sắc.</w:t>
      </w:r>
    </w:p>
    <w:p w14:paraId="4A15B56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D16B0"/>
    <w:rsid w:val="3C760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Words>
  <Characters>176</Characters>
  <Lines>0</Lines>
  <Paragraphs>0</Paragraphs>
  <TotalTime>0</TotalTime>
  <ScaleCrop>false</ScaleCrop>
  <LinksUpToDate>false</LinksUpToDate>
  <CharactersWithSpaces>228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2026-04-16T03:07:00Z</dcterms:created>
  <dc:creator>SingPC</dc:creator>
  <cp:lastModifiedBy>Nguyên Tạ</cp:lastModifiedBy>
  <dcterms:modified xsi:type="dcterms:W3CDTF">2026-04-16T03:15:42Z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95A0EB33CC494A4A841AA30824FA4C07_12</vt:lpwstr>
  </property>
</Properties>
</file>