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539AC">
      <w:pPr>
        <w:pStyle w:val="4"/>
        <w:keepNext w:val="0"/>
        <w:keepLines w:val="0"/>
        <w:widowControl/>
        <w:suppressLineNumbers w:val="0"/>
      </w:pPr>
      <w:r>
        <w:rPr>
          <w:lang w:val="en-US"/>
        </w:rPr>
        <w:t>Đ</w:t>
      </w:r>
      <w:r>
        <w:rPr>
          <w:rFonts w:hint="default"/>
          <w:lang w:val="en-US"/>
        </w:rPr>
        <w:t xml:space="preserve">iểm nổi bật của Lao Chải: </w:t>
      </w:r>
      <w:r>
        <w:t>Lao Chải</w:t>
      </w:r>
      <w:bookmarkStart w:id="0" w:name="_GoBack"/>
      <w:bookmarkEnd w:id="0"/>
      <w:r>
        <w:t xml:space="preserve"> nổi bật với ruộng bậc thang tuyệt đẹp trải dài theo thung lũng Mường Hoa. Nơi đây mang đậm văn hóa người H’Mông, không gian yên bình, thích hợp trekking, khám phá đời sống bản địa và săn ảnh thiên nhiên hùng vĩ.</w:t>
      </w:r>
    </w:p>
    <w:p w14:paraId="7AC4470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CA4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2026-04-16T03:21:47Z</dcterms:created>
  <dc:creator>SingPC</dc:creator>
  <cp:lastModifiedBy>Nguyên Tạ</cp:lastModifiedBy>
  <dcterms:modified xsi:type="dcterms:W3CDTF">2026-04-16T03:22:13Z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AFE0599DE816489A92940A0A69FA34FE_12</vt:lpwstr>
  </property>
</Properties>
</file>