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7D1A" w14:textId="77777777" w:rsidR="008943C8" w:rsidRDefault="008943C8" w:rsidP="008943C8">
      <w:r>
        <w:t>Nằm dưới chân đỉnh núi cao sừng sững, **làng nghề nấu rượu thóc Ky Quan San** (xã Sàng Ma Sáo, huyện Bát Xát, Lào Cai) là nơi khai sinh ra loại "quốc tửu" trứ danh của người dân tộc Mông.</w:t>
      </w:r>
    </w:p>
    <w:p w14:paraId="2AA6225E" w14:textId="77777777" w:rsidR="008943C8" w:rsidRDefault="008943C8" w:rsidP="008943C8">
      <w:r>
        <w:t>Điểm làm nên sự khác biệt của rượu Ky Quan San chính là sự kỳ công trong nguyên liệu và nguồn nước. Những hạt thóc nương chắc mẩy được đồ chín, trộn với loại **men lá truyền thống** được làm từ hàng chục loại thảo mộc quý của rừng già. Sau đó, hỗn hợp được ủ kỹ và chưng cất bằng nguồn nước suối tinh khiết chảy ra từ vách đá.</w:t>
      </w:r>
    </w:p>
    <w:p w14:paraId="42813469" w14:textId="77777777" w:rsidR="008943C8" w:rsidRDefault="008943C8">
      <w:r>
        <w:t>Rượu có hương vị nồng nàn, đậm đà nhưng khi uống lại vô cùng êm dịu, thanh mát, không gây đau đầu. Giữa cái lạnh tê tái của vùng cao tây bắc, chén rượu thóc Ky Quan San không chỉ là thức uống để kết giao bằng hữu mà còn là biểu tượng cho sức sống bền bỉ và bản sắc văn hóa độc đáo của con người nơi đại ngàn.</w:t>
      </w:r>
    </w:p>
    <w:sectPr w:rsidR="00894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3C8"/>
    <w:rsid w:val="00746A59"/>
    <w:rsid w:val="008943C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CE17F8C"/>
  <w15:chartTrackingRefBased/>
  <w15:docId w15:val="{15683819-84F3-4245-9AF9-36A9DB67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94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94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943C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943C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943C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943C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943C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943C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943C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943C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943C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943C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943C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943C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943C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943C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943C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943C8"/>
    <w:rPr>
      <w:rFonts w:eastAsiaTheme="majorEastAsia" w:cstheme="majorBidi"/>
      <w:color w:val="272727" w:themeColor="text1" w:themeTint="D8"/>
    </w:rPr>
  </w:style>
  <w:style w:type="paragraph" w:styleId="Tiu">
    <w:name w:val="Title"/>
    <w:basedOn w:val="Binhthng"/>
    <w:next w:val="Binhthng"/>
    <w:link w:val="TiuChar"/>
    <w:uiPriority w:val="10"/>
    <w:qFormat/>
    <w:rsid w:val="00894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943C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943C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943C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943C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943C8"/>
    <w:rPr>
      <w:i/>
      <w:iCs/>
      <w:color w:val="404040" w:themeColor="text1" w:themeTint="BF"/>
    </w:rPr>
  </w:style>
  <w:style w:type="paragraph" w:styleId="oancuaDanhsach">
    <w:name w:val="List Paragraph"/>
    <w:basedOn w:val="Binhthng"/>
    <w:uiPriority w:val="34"/>
    <w:qFormat/>
    <w:rsid w:val="008943C8"/>
    <w:pPr>
      <w:ind w:left="720"/>
      <w:contextualSpacing/>
    </w:pPr>
  </w:style>
  <w:style w:type="character" w:styleId="NhnmnhThm">
    <w:name w:val="Intense Emphasis"/>
    <w:basedOn w:val="Phngmcinhcuaoanvn"/>
    <w:uiPriority w:val="21"/>
    <w:qFormat/>
    <w:rsid w:val="008943C8"/>
    <w:rPr>
      <w:i/>
      <w:iCs/>
      <w:color w:val="0F4761" w:themeColor="accent1" w:themeShade="BF"/>
    </w:rPr>
  </w:style>
  <w:style w:type="paragraph" w:styleId="Nhaykepm">
    <w:name w:val="Intense Quote"/>
    <w:basedOn w:val="Binhthng"/>
    <w:next w:val="Binhthng"/>
    <w:link w:val="NhaykepmChar"/>
    <w:uiPriority w:val="30"/>
    <w:qFormat/>
    <w:rsid w:val="00894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943C8"/>
    <w:rPr>
      <w:i/>
      <w:iCs/>
      <w:color w:val="0F4761" w:themeColor="accent1" w:themeShade="BF"/>
    </w:rPr>
  </w:style>
  <w:style w:type="character" w:styleId="ThamchiuNhnmnh">
    <w:name w:val="Intense Reference"/>
    <w:basedOn w:val="Phngmcinhcuaoanvn"/>
    <w:uiPriority w:val="32"/>
    <w:qFormat/>
    <w:rsid w:val="00894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2026-04-22T13:33:00Z</dcterms:created>
  <dcterms:modified xsi:type="dcterms:W3CDTF">2026-04-22T13:33:00Z</dcterms:modified>
</cp:coreProperties>
</file>