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C2E" w:rsidRPr="00A453B5" w:rsidRDefault="00B5352E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453B5">
        <w:rPr>
          <w:rFonts w:ascii="Times New Roman" w:hAnsi="Times New Roman" w:cs="Times New Roman"/>
        </w:rPr>
        <w:t>Prompt đầu tiên :</w:t>
      </w:r>
      <w:r w:rsidRPr="00A453B5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A453B5">
        <w:rPr>
          <w:rFonts w:ascii="Times New Roman" w:hAnsi="Times New Roman" w:cs="Times New Roman"/>
          <w:color w:val="000000"/>
          <w:shd w:val="clear" w:color="auto" w:fill="FFFFFF"/>
        </w:rPr>
        <w:t>Hãy hướng dẫn cách chuẩn bị một workshop cho sinh viên năm nhất.</w:t>
      </w:r>
    </w:p>
    <w:p w:rsidR="00B5352E" w:rsidRPr="00A453B5" w:rsidRDefault="00B5352E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453B5">
        <w:rPr>
          <w:rFonts w:ascii="Times New Roman" w:hAnsi="Times New Roman" w:cs="Times New Roman"/>
          <w:color w:val="000000"/>
          <w:shd w:val="clear" w:color="auto" w:fill="FFFFFF"/>
        </w:rPr>
        <w:t>Kết quả đầu tiên của AI:</w:t>
      </w:r>
    </w:p>
    <w:p w:rsidR="00B5352E" w:rsidRPr="00B5352E" w:rsidRDefault="00B5352E" w:rsidP="00B53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Cách chuẩn bị workshop cho sinh viên năm nhất: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Xác định chủ đề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Chọn chủ đề phù hợp với sinh viên năm nhất như kỹ năng mềm, quản lý thời gian, hoặc làm quen với môi trường đại học.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Lập kế hoạch nội dung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Chuẩn bị slide thuyết trình, tài liệu phát tay, và các hoạt động tương tác.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Chọn địa điểm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Đặt phòng học hoặc hội trường phù hợp với số lượng người tham gia.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Quảng bá sự kiện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Tạo poster, đăng lên mạng xã hội, và thông báo qua các lớp.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Thực hiện workshop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Giới thiệu, trình bày nội dung, tổ chức hoạt động nhóm, và kết thúc với Q&amp;A.</w:t>
      </w:r>
    </w:p>
    <w:p w:rsidR="00B5352E" w:rsidRPr="00B5352E" w:rsidRDefault="00B5352E" w:rsidP="00B53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3B5">
        <w:rPr>
          <w:rFonts w:ascii="Times New Roman" w:eastAsia="Times New Roman" w:hAnsi="Times New Roman" w:cs="Times New Roman"/>
          <w:b/>
          <w:bCs/>
          <w:sz w:val="24"/>
          <w:szCs w:val="24"/>
        </w:rPr>
        <w:t>Thu thập phản hồi</w:t>
      </w:r>
      <w:r w:rsidRPr="00B5352E">
        <w:rPr>
          <w:rFonts w:ascii="Times New Roman" w:eastAsia="Times New Roman" w:hAnsi="Times New Roman" w:cs="Times New Roman"/>
          <w:sz w:val="24"/>
          <w:szCs w:val="24"/>
        </w:rPr>
        <w:t>: Gửi form đánh giá sau workshop để cải thiện lần sau.</w:t>
      </w:r>
    </w:p>
    <w:p w:rsidR="00B5352E" w:rsidRPr="00A453B5" w:rsidRDefault="00B5352E">
      <w:pPr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Đánh giá : Kết quả AI đưa ra quá chung chung</w:t>
      </w:r>
    </w:p>
    <w:p w:rsidR="00B5352E" w:rsidRPr="00A453B5" w:rsidRDefault="00B5352E" w:rsidP="00B5352E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453B5">
        <w:rPr>
          <w:rFonts w:ascii="Times New Roman" w:hAnsi="Times New Roman" w:cs="Times New Roman"/>
        </w:rPr>
        <w:t>Prompt lần thứ 2:</w:t>
      </w:r>
      <w:r w:rsidRPr="00A453B5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A453B5">
        <w:rPr>
          <w:rFonts w:ascii="Times New Roman" w:hAnsi="Times New Roman" w:cs="Times New Roman"/>
          <w:color w:val="000000"/>
          <w:shd w:val="clear" w:color="auto" w:fill="FFFFFF"/>
        </w:rPr>
        <w:t>Hãy hướng dẫn cách chuẩn bị một workshop cho sinh viên năm nhất.</w:t>
      </w:r>
    </w:p>
    <w:p w:rsidR="00B5352E" w:rsidRPr="00A453B5" w:rsidRDefault="00B5352E">
      <w:pPr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Yêu cầu bao gồm: </w:t>
      </w:r>
    </w:p>
    <w:p w:rsidR="00B5352E" w:rsidRPr="00A453B5" w:rsidRDefault="00B5352E" w:rsidP="00B5352E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1. Các bước chuẩn bị từ đầu đến cuối </w:t>
      </w:r>
    </w:p>
    <w:p w:rsidR="00B5352E" w:rsidRPr="00A453B5" w:rsidRDefault="00B5352E" w:rsidP="00B5352E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2. Phân công nhân sự cụ thể (cần bao nhiêu người, làm việc gì) </w:t>
      </w:r>
    </w:p>
    <w:p w:rsidR="00B5352E" w:rsidRPr="00A453B5" w:rsidRDefault="00B5352E" w:rsidP="00B5352E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3. Công cụ hỗ trợ (phần mềm, tài liệu, thiết bị)</w:t>
      </w:r>
    </w:p>
    <w:p w:rsidR="00B5352E" w:rsidRPr="00A453B5" w:rsidRDefault="00B5352E" w:rsidP="00B5352E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 4. Cách đánh giá hiệu quả workshop (trước, trong và sau sự kiện) </w:t>
      </w:r>
    </w:p>
    <w:p w:rsidR="00B5352E" w:rsidRPr="00A453B5" w:rsidRDefault="00B5352E" w:rsidP="00B5352E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5. Timeline chi tiết (từ 4 tuần trước đến sau workshop) Trình bày dưới dạng hướng dẫn chi tiết, dễ theo dõi.</w:t>
      </w:r>
    </w:p>
    <w:p w:rsidR="00B5352E" w:rsidRDefault="00B5352E" w:rsidP="00B5352E">
      <w:pPr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Đánh giá :Nội dung đã ổn hơn rất nhiều</w:t>
      </w:r>
      <w:r w:rsidR="00A453B5">
        <w:rPr>
          <w:rFonts w:ascii="Times New Roman" w:hAnsi="Times New Roman" w:cs="Times New Roman"/>
        </w:rPr>
        <w:t>, thiếu checklist</w:t>
      </w:r>
    </w:p>
    <w:p w:rsidR="00A453B5" w:rsidRPr="00A453B5" w:rsidRDefault="00A453B5" w:rsidP="00A453B5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A453B5">
        <w:rPr>
          <w:rFonts w:ascii="Times New Roman" w:hAnsi="Times New Roman" w:cs="Times New Roman"/>
        </w:rPr>
        <w:t>Prompt lần thứ 2:</w:t>
      </w:r>
      <w:r w:rsidRPr="00A453B5">
        <w:rPr>
          <w:rFonts w:ascii="Times New Roman" w:hAnsi="Times New Roman" w:cs="Times New Roman"/>
          <w:color w:val="000000"/>
          <w:shd w:val="clear" w:color="auto" w:fill="FFFFFF"/>
        </w:rPr>
        <w:t xml:space="preserve"> Hãy hướng dẫn cách chuẩn bị một workshop cho sinh viên năm nhất.</w:t>
      </w:r>
    </w:p>
    <w:p w:rsidR="00A453B5" w:rsidRPr="00A453B5" w:rsidRDefault="00A453B5" w:rsidP="00A453B5">
      <w:pPr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Yêu cầu bao gồm: </w:t>
      </w:r>
    </w:p>
    <w:p w:rsidR="00A453B5" w:rsidRPr="00A453B5" w:rsidRDefault="00A453B5" w:rsidP="00A453B5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1. Các bước chuẩn bị từ đầu đến cuối </w:t>
      </w:r>
    </w:p>
    <w:p w:rsidR="00A453B5" w:rsidRPr="00A453B5" w:rsidRDefault="00A453B5" w:rsidP="00A453B5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2. Phân công nhân sự cụ thể (cần bao nhiêu người, làm việc gì) </w:t>
      </w:r>
    </w:p>
    <w:p w:rsidR="00A453B5" w:rsidRPr="00A453B5" w:rsidRDefault="00A453B5" w:rsidP="00A453B5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3. Công cụ hỗ trợ (phần mềm, tài liệu, thiết bị)</w:t>
      </w:r>
    </w:p>
    <w:p w:rsidR="00A453B5" w:rsidRPr="00A453B5" w:rsidRDefault="00A453B5" w:rsidP="00A453B5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 xml:space="preserve"> 4. Cách đánh giá hiệu quả workshop (trước, trong và sau sự kiện) </w:t>
      </w:r>
    </w:p>
    <w:p w:rsidR="00A453B5" w:rsidRPr="00A453B5" w:rsidRDefault="00A453B5" w:rsidP="00A453B5">
      <w:pPr>
        <w:ind w:firstLine="720"/>
        <w:rPr>
          <w:rFonts w:ascii="Times New Roman" w:hAnsi="Times New Roman" w:cs="Times New Roman"/>
        </w:rPr>
      </w:pPr>
      <w:r w:rsidRPr="00A453B5">
        <w:rPr>
          <w:rFonts w:ascii="Times New Roman" w:hAnsi="Times New Roman" w:cs="Times New Roman"/>
        </w:rPr>
        <w:t>5. Timeline chi tiết (từ 4 tuần trước đến sau workshop) Trình bày dưới dạng hướng dẫn chi tiết, dễ theo dõi.</w:t>
      </w:r>
    </w:p>
    <w:p w:rsidR="00A453B5" w:rsidRPr="00A453B5" w:rsidRDefault="00A453B5" w:rsidP="00B53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6.Trình bày dưới dạng checklist</w:t>
      </w:r>
      <w:bookmarkStart w:id="0" w:name="_GoBack"/>
      <w:bookmarkEnd w:id="0"/>
    </w:p>
    <w:p w:rsidR="00B5352E" w:rsidRDefault="00B5352E" w:rsidP="00B5352E"/>
    <w:sectPr w:rsidR="00B53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05AC4"/>
    <w:multiLevelType w:val="multilevel"/>
    <w:tmpl w:val="9694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52E"/>
    <w:rsid w:val="006F3C2E"/>
    <w:rsid w:val="00A453B5"/>
    <w:rsid w:val="00B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3DAE"/>
  <w15:chartTrackingRefBased/>
  <w15:docId w15:val="{C2F30359-B6BF-4109-8DE6-211B45FF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3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53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3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2025-12-09T00:57:00Z</dcterms:created>
  <dcterms:modified xsi:type="dcterms:W3CDTF">2025-12-09T01:05:00Z</dcterms:modified>
</cp:coreProperties>
</file>