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1099" w:rsidRDefault="00023A66">
      <w:r>
        <w:t>Kết quả của AI:</w:t>
      </w:r>
    </w:p>
    <w:p w:rsidR="00023A66" w:rsidRPr="00023A66" w:rsidRDefault="00023A66" w:rsidP="00023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3A66">
        <w:rPr>
          <w:rFonts w:ascii="Times New Roman" w:eastAsia="Times New Roman" w:hAnsi="Times New Roman" w:cs="Times New Roman"/>
          <w:b/>
          <w:bCs/>
          <w:sz w:val="36"/>
          <w:szCs w:val="36"/>
        </w:rPr>
        <w:t>Cách Hoạt động của Queue</w:t>
      </w:r>
    </w:p>
    <w:p w:rsidR="00023A66" w:rsidRPr="00023A66" w:rsidRDefault="00023A66" w:rsidP="00023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A66">
        <w:rPr>
          <w:rFonts w:ascii="Times New Roman" w:eastAsia="Times New Roman" w:hAnsi="Times New Roman" w:cs="Times New Roman"/>
          <w:sz w:val="24"/>
          <w:szCs w:val="24"/>
        </w:rPr>
        <w:t xml:space="preserve">Queue là một cấu trúc dữ liệu </w:t>
      </w:r>
      <w:r w:rsidRPr="00023A66">
        <w:rPr>
          <w:rFonts w:ascii="Times New Roman" w:eastAsia="Times New Roman" w:hAnsi="Times New Roman" w:cs="Times New Roman"/>
          <w:b/>
          <w:bCs/>
          <w:sz w:val="24"/>
          <w:szCs w:val="24"/>
        </w:rPr>
        <w:t>tuyến tính</w:t>
      </w:r>
      <w:r w:rsidRPr="00023A66">
        <w:rPr>
          <w:rFonts w:ascii="Times New Roman" w:eastAsia="Times New Roman" w:hAnsi="Times New Roman" w:cs="Times New Roman"/>
          <w:sz w:val="24"/>
          <w:szCs w:val="24"/>
        </w:rPr>
        <w:t xml:space="preserve"> (linear) với hai thao tác chính chỉ được thực hiện ở hai đầu đối diện nhau:</w:t>
      </w:r>
    </w:p>
    <w:p w:rsidR="00023A66" w:rsidRPr="00023A66" w:rsidRDefault="00023A66" w:rsidP="00023A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A66">
        <w:rPr>
          <w:rFonts w:ascii="Times New Roman" w:eastAsia="Times New Roman" w:hAnsi="Times New Roman" w:cs="Times New Roman"/>
          <w:b/>
          <w:bCs/>
          <w:sz w:val="24"/>
          <w:szCs w:val="24"/>
        </w:rPr>
        <w:t>Đầu vào (Rear/Tail):</w:t>
      </w:r>
      <w:r w:rsidRPr="00023A66">
        <w:rPr>
          <w:rFonts w:ascii="Times New Roman" w:eastAsia="Times New Roman" w:hAnsi="Times New Roman" w:cs="Times New Roman"/>
          <w:sz w:val="24"/>
          <w:szCs w:val="24"/>
        </w:rPr>
        <w:t xml:space="preserve"> Nơi các phần tử mới được </w:t>
      </w:r>
      <w:r w:rsidRPr="00023A66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r w:rsidRPr="00023A66">
        <w:rPr>
          <w:rFonts w:ascii="Times New Roman" w:eastAsia="Times New Roman" w:hAnsi="Times New Roman" w:cs="Times New Roman"/>
          <w:sz w:val="24"/>
          <w:szCs w:val="24"/>
        </w:rPr>
        <w:t xml:space="preserve"> vào.</w:t>
      </w:r>
    </w:p>
    <w:p w:rsidR="00023A66" w:rsidRPr="00023A66" w:rsidRDefault="00023A66" w:rsidP="00023A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A66">
        <w:rPr>
          <w:rFonts w:ascii="Times New Roman" w:eastAsia="Times New Roman" w:hAnsi="Times New Roman" w:cs="Times New Roman"/>
          <w:b/>
          <w:bCs/>
          <w:sz w:val="24"/>
          <w:szCs w:val="24"/>
        </w:rPr>
        <w:t>Đầu ra (Front/Head):</w:t>
      </w:r>
      <w:r w:rsidRPr="00023A66">
        <w:rPr>
          <w:rFonts w:ascii="Times New Roman" w:eastAsia="Times New Roman" w:hAnsi="Times New Roman" w:cs="Times New Roman"/>
          <w:sz w:val="24"/>
          <w:szCs w:val="24"/>
        </w:rPr>
        <w:t xml:space="preserve"> Nơi các phần tử </w:t>
      </w:r>
      <w:r w:rsidRPr="00023A66">
        <w:rPr>
          <w:rFonts w:ascii="Times New Roman" w:eastAsia="Times New Roman" w:hAnsi="Times New Roman" w:cs="Times New Roman"/>
          <w:b/>
          <w:bCs/>
          <w:sz w:val="24"/>
          <w:szCs w:val="24"/>
        </w:rPr>
        <w:t>được lấy ra</w:t>
      </w:r>
      <w:r w:rsidRPr="00023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3A66" w:rsidRPr="00023A66" w:rsidRDefault="00023A66" w:rsidP="00023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A66">
        <w:rPr>
          <w:rFonts w:ascii="Times New Roman" w:eastAsia="Times New Roman" w:hAnsi="Times New Roman" w:cs="Times New Roman"/>
          <w:b/>
          <w:bCs/>
          <w:sz w:val="27"/>
          <w:szCs w:val="27"/>
        </w:rPr>
        <w:t>Nguyên tắc FIFO (First-In, First-Out)</w:t>
      </w:r>
    </w:p>
    <w:p w:rsidR="00023A66" w:rsidRPr="00023A66" w:rsidRDefault="00023A66" w:rsidP="00023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A66">
        <w:rPr>
          <w:rFonts w:ascii="Times New Roman" w:eastAsia="Times New Roman" w:hAnsi="Times New Roman" w:cs="Times New Roman"/>
          <w:sz w:val="24"/>
          <w:szCs w:val="24"/>
        </w:rPr>
        <w:t xml:space="preserve">Nguyên tắc cốt lõi của Queue là: </w:t>
      </w:r>
      <w:r w:rsidRPr="00023A66">
        <w:rPr>
          <w:rFonts w:ascii="Times New Roman" w:eastAsia="Times New Roman" w:hAnsi="Times New Roman" w:cs="Times New Roman"/>
          <w:b/>
          <w:bCs/>
          <w:sz w:val="24"/>
          <w:szCs w:val="24"/>
        </w:rPr>
        <w:t>Phần tử nào vào trước sẽ được ra trước.</w:t>
      </w:r>
    </w:p>
    <w:p w:rsidR="00023A66" w:rsidRPr="00023A66" w:rsidRDefault="00023A66" w:rsidP="00023A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A66">
        <w:rPr>
          <w:rFonts w:ascii="Times New Roman" w:eastAsia="Times New Roman" w:hAnsi="Times New Roman" w:cs="Times New Roman"/>
          <w:sz w:val="24"/>
          <w:szCs w:val="24"/>
        </w:rPr>
        <w:t>Ví dụ đời thực: Người xếp hàng đầu tiên sẽ được phục vụ trước và rời khỏi hàng trước.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2"/>
        <w:gridCol w:w="5163"/>
        <w:gridCol w:w="2095"/>
      </w:tblGrid>
      <w:tr w:rsidR="00023A66" w:rsidRPr="00023A66" w:rsidTr="00023A6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3A66" w:rsidRPr="00023A66" w:rsidRDefault="00023A66" w:rsidP="00023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23A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Thao tác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3A66" w:rsidRPr="00023A66" w:rsidRDefault="00023A66" w:rsidP="00023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23A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3A66" w:rsidRPr="00023A66" w:rsidRDefault="00023A66" w:rsidP="00023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23A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Vị trí thực hiện</w:t>
            </w:r>
          </w:p>
        </w:tc>
      </w:tr>
      <w:tr w:rsidR="00023A66" w:rsidRPr="00023A66" w:rsidTr="00023A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3A66" w:rsidRPr="00023A66" w:rsidRDefault="00023A66" w:rsidP="00023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23A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Enqueue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3A66" w:rsidRPr="00023A66" w:rsidRDefault="00023A66" w:rsidP="00023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23A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Thêm một phần tử mới vào </w:t>
            </w:r>
            <w:r w:rsidRPr="00023A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cuối</w:t>
            </w:r>
            <w:r w:rsidRPr="00023A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hàng đợi (Rear).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3A66" w:rsidRPr="00023A66" w:rsidRDefault="00023A66" w:rsidP="00023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23A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Đầu </w:t>
            </w:r>
            <w:r w:rsidRPr="00023A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Rear/Tail</w:t>
            </w:r>
          </w:p>
        </w:tc>
      </w:tr>
      <w:tr w:rsidR="00023A66" w:rsidRPr="00023A66" w:rsidTr="00023A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3A66" w:rsidRPr="00023A66" w:rsidRDefault="00023A66" w:rsidP="00023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23A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3A66" w:rsidRPr="00023A66" w:rsidRDefault="00023A66" w:rsidP="00023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23A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Lấy và xóa phần tử ở </w:t>
            </w:r>
            <w:r w:rsidRPr="00023A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đầu</w:t>
            </w:r>
            <w:r w:rsidRPr="00023A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hàng đợi (Front).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3A66" w:rsidRPr="00023A66" w:rsidRDefault="00023A66" w:rsidP="00023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23A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Đầu </w:t>
            </w:r>
            <w:r w:rsidRPr="00023A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Front/Head</w:t>
            </w:r>
          </w:p>
        </w:tc>
      </w:tr>
      <w:tr w:rsidR="00023A66" w:rsidRPr="00023A66" w:rsidTr="00023A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3A66" w:rsidRPr="00023A66" w:rsidRDefault="00023A66" w:rsidP="00023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23A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Peek/Front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3A66" w:rsidRPr="00023A66" w:rsidRDefault="00023A66" w:rsidP="00023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23A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Xem phần tử ở đầu hàng đợi </w:t>
            </w:r>
            <w:r w:rsidRPr="00023A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mà không xóa</w:t>
            </w:r>
            <w:r w:rsidRPr="00023A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3A66" w:rsidRPr="00023A66" w:rsidRDefault="00023A66" w:rsidP="00023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23A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Đầu </w:t>
            </w:r>
            <w:r w:rsidRPr="00023A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Front/Head</w:t>
            </w:r>
          </w:p>
        </w:tc>
      </w:tr>
      <w:tr w:rsidR="00023A66" w:rsidRPr="00023A66" w:rsidTr="00023A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3A66" w:rsidRPr="00023A66" w:rsidRDefault="00023A66" w:rsidP="00023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23A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IsEmpty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3A66" w:rsidRPr="00023A66" w:rsidRDefault="00023A66" w:rsidP="00023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23A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Kiểm tra hàng đợi có rỗng không.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3A66" w:rsidRPr="00023A66" w:rsidRDefault="00023A66" w:rsidP="00023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</w:tbl>
    <w:p w:rsidR="00023A66" w:rsidRDefault="00023A66" w:rsidP="00023A66">
      <w:pPr>
        <w:pStyle w:val="Heading3"/>
      </w:pPr>
      <w:r>
        <w:t>1. Thao tác Enqueue (Thêm phần tử)</w:t>
      </w:r>
    </w:p>
    <w:p w:rsidR="00023A66" w:rsidRDefault="00023A66">
      <w:r w:rsidRPr="00023A66">
        <w:drawing>
          <wp:inline distT="0" distB="0" distL="0" distR="0" wp14:anchorId="1F716FE6" wp14:editId="42F34D2A">
            <wp:extent cx="5943600" cy="2800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A66" w:rsidRDefault="00023A66">
      <w:r>
        <w:lastRenderedPageBreak/>
        <w:t>2. Thao tác Dequeue (Lấy phần tử ra)</w:t>
      </w:r>
    </w:p>
    <w:p w:rsidR="00023A66" w:rsidRDefault="00023A66">
      <w:r w:rsidRPr="00023A66">
        <w:drawing>
          <wp:inline distT="0" distB="0" distL="0" distR="0" wp14:anchorId="7C140B34" wp14:editId="6E5B84BF">
            <wp:extent cx="5943600" cy="23634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A66" w:rsidRDefault="00023A66">
      <w:bookmarkStart w:id="0" w:name="_GoBack"/>
      <w:bookmarkEnd w:id="0"/>
    </w:p>
    <w:sectPr w:rsidR="00023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06671"/>
    <w:multiLevelType w:val="multilevel"/>
    <w:tmpl w:val="B3A0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873D3F"/>
    <w:multiLevelType w:val="multilevel"/>
    <w:tmpl w:val="AAB43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A66"/>
    <w:rsid w:val="00023A66"/>
    <w:rsid w:val="000F1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0C951"/>
  <w15:chartTrackingRefBased/>
  <w15:docId w15:val="{2EC56D99-E422-4554-AABD-17C479375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23A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3A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23A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3A6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23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3A66"/>
    <w:rPr>
      <w:b/>
      <w:bCs/>
    </w:rPr>
  </w:style>
  <w:style w:type="character" w:customStyle="1" w:styleId="math-inline">
    <w:name w:val="math-inline"/>
    <w:basedOn w:val="DefaultParagraphFont"/>
    <w:rsid w:val="00023A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2025-12-09T08:32:00Z</dcterms:created>
  <dcterms:modified xsi:type="dcterms:W3CDTF">2025-12-09T08:36:00Z</dcterms:modified>
</cp:coreProperties>
</file>