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C22" w:rsidRPr="00196921" w:rsidRDefault="00E47C22" w:rsidP="00E47C22">
      <w:r w:rsidRPr="00196921">
        <w:t>Dưới đây là văn bản của bạn đã được loại bỏ hoàn toàn các dấu ngoặc kép, đồng thời điều chỉnh câu từ và sửa các lỗi khoảng trắng để bài phân tích trở nên mạch lạc, tự nhiên và chuyên nghiệp hơn.</w:t>
      </w:r>
    </w:p>
    <w:p w:rsidR="00E47C22" w:rsidRPr="00196921" w:rsidRDefault="00E47C22" w:rsidP="00E47C22">
      <w:pPr>
        <w:rPr>
          <w:bCs/>
        </w:rPr>
      </w:pPr>
      <w:r w:rsidRPr="00196921">
        <w:rPr>
          <w:bCs/>
        </w:rPr>
        <w:t>Nhiệm vụ 1: Phân tích hiện trạng hoạt động của nhóm</w:t>
      </w:r>
    </w:p>
    <w:p w:rsidR="00E47C22" w:rsidRPr="00196921" w:rsidRDefault="00E47C22" w:rsidP="00E47C22">
      <w:pPr>
        <w:rPr>
          <w:bCs/>
        </w:rPr>
      </w:pPr>
      <w:r w:rsidRPr="00196921">
        <w:rPr>
          <w:bCs/>
        </w:rPr>
        <w:t>1.1 Phân biệt Group và Team</w:t>
      </w:r>
    </w:p>
    <w:p w:rsidR="00E47C22" w:rsidRPr="00196921" w:rsidRDefault="00E47C22" w:rsidP="00E47C22">
      <w:r w:rsidRPr="00196921">
        <w:t>Dựa vào định nghĩa trong bài học, nhóm dự án hiện tại đang hoạt động thiên về hình thức nhóm làm việc đơn thuần (Group). Mặc dù tính chất công việc tổ chức sự kiện đòi hỏi sự phối hợp chặt chẽ của một đội ngũ gắn kết (Team), nhưng các thành viên hiện đang làm việc theo lối cá nhân và thiếu sự kết nối tập thể.</w:t>
      </w:r>
    </w:p>
    <w:p w:rsidR="00E47C22" w:rsidRPr="00196921" w:rsidRDefault="00E47C22" w:rsidP="00E47C22">
      <w:r w:rsidRPr="00196921">
        <w:t>Dưới đây là hai hành vi cụ thể từ tình huống chứng minh cho sự thiếu liên kết và thiếu trách nhiệm tập thể này:</w:t>
      </w:r>
    </w:p>
    <w:p w:rsidR="00E47C22" w:rsidRPr="00196921" w:rsidRDefault="00E47C22" w:rsidP="00E47C22">
      <w:pPr>
        <w:numPr>
          <w:ilvl w:val="0"/>
          <w:numId w:val="10"/>
        </w:numPr>
      </w:pPr>
      <w:r w:rsidRPr="00196921">
        <w:rPr>
          <w:bCs/>
        </w:rPr>
        <w:t>Làm việc riêng lẻ và thiếu trao đổi:</w:t>
      </w:r>
      <w:r w:rsidRPr="00196921">
        <w:t xml:space="preserve"> Người phụ trách nội dung và người thiết kế làm việc hoàn toàn độc lập, ai làm xong phần việc của người nấy và không cập nhật tiến độ cho nhau. Điều này phản ánh rõ đặc điểm của Group là mỗi người chỉ chịu trách nhiệm chủ yếu cho phần việc của mình và mức độ phối hợp không cao.</w:t>
      </w:r>
    </w:p>
    <w:p w:rsidR="00E47C22" w:rsidRPr="00196921" w:rsidRDefault="00E47C22" w:rsidP="00E47C22">
      <w:pPr>
        <w:numPr>
          <w:ilvl w:val="0"/>
          <w:numId w:val="10"/>
        </w:numPr>
      </w:pPr>
      <w:r w:rsidRPr="00196921">
        <w:rPr>
          <w:bCs/>
        </w:rPr>
        <w:t>Thiếu sự cam kết và phối hợp về mục tiêu chung:</w:t>
      </w:r>
      <w:r w:rsidRPr="00196921">
        <w:t xml:space="preserve"> Các thành viên khác tự ý đề xuất chi phí mà không báo cáo cho người quản lý ngân sách. Hành động này cho thấy sự thiếu trách nhiệm tập thể, không coi trọng quy trình chung, dẫn đến nguy cơ ảnh hưởng trực tiếp đến kết quả cuối cùng của dự án.</w:t>
      </w:r>
    </w:p>
    <w:p w:rsidR="00E47C22" w:rsidRPr="00196921" w:rsidRDefault="00E47C22" w:rsidP="00E47C22">
      <w:pPr>
        <w:rPr>
          <w:bCs/>
        </w:rPr>
      </w:pPr>
      <w:r w:rsidRPr="00196921">
        <w:rPr>
          <w:bCs/>
        </w:rPr>
        <w:t>1.2 Ứng dụng mô hình Tuckman</w:t>
      </w:r>
    </w:p>
    <w:p w:rsidR="00E47C22" w:rsidRPr="00196921" w:rsidRDefault="00E47C22" w:rsidP="00E47C22">
      <w:r w:rsidRPr="00196921">
        <w:t>Sự chuyển biến của nhóm từ tuần 1 sang tuần 3 cho thấy nhóm đang trải qua hai giai đoạn đầu tiên trong mô hình phát triển của Tuckman:</w:t>
      </w:r>
    </w:p>
    <w:p w:rsidR="00E47C22" w:rsidRPr="00196921" w:rsidRDefault="00E47C22" w:rsidP="00E47C22">
      <w:pPr>
        <w:numPr>
          <w:ilvl w:val="0"/>
          <w:numId w:val="11"/>
        </w:numPr>
      </w:pPr>
      <w:r w:rsidRPr="00196921">
        <w:rPr>
          <w:bCs/>
        </w:rPr>
        <w:t>Tuần 1 - Giai đoạn Hình thành (Forming):</w:t>
      </w:r>
      <w:r w:rsidRPr="00196921">
        <w:t xml:space="preserve"> Trong tuần đầu tiên, nhóm ở trạng thái mới thiết lập mối quan hệ công việc.</w:t>
      </w:r>
    </w:p>
    <w:p w:rsidR="00E47C22" w:rsidRPr="00196921" w:rsidRDefault="00E47C22" w:rsidP="00E47C22">
      <w:pPr>
        <w:numPr>
          <w:ilvl w:val="1"/>
          <w:numId w:val="11"/>
        </w:numPr>
      </w:pPr>
      <w:r w:rsidRPr="00196921">
        <w:rPr>
          <w:iCs/>
        </w:rPr>
        <w:t>Dấu hiệu nhận biết:</w:t>
      </w:r>
      <w:r w:rsidRPr="00196921">
        <w:t xml:space="preserve"> Các thành viên tỏ ra rất lịch sự, giữ ý.</w:t>
      </w:r>
    </w:p>
    <w:p w:rsidR="00E47C22" w:rsidRPr="00196921" w:rsidRDefault="00E47C22" w:rsidP="00E47C22">
      <w:pPr>
        <w:numPr>
          <w:ilvl w:val="1"/>
          <w:numId w:val="11"/>
        </w:numPr>
      </w:pPr>
      <w:r w:rsidRPr="00196921">
        <w:rPr>
          <w:iCs/>
        </w:rPr>
        <w:t>Sự phụ thuộc:</w:t>
      </w:r>
      <w:r w:rsidRPr="00196921">
        <w:t xml:space="preserve"> Họ chưa chủ động mà chủ yếu chờ đợi trưởng nhóm phân công công việc. Điều này phản ánh sự phụ thuộc lớn vào người quản lý khi vai trò cá nhân chưa thực sự rõ ràng.</w:t>
      </w:r>
    </w:p>
    <w:p w:rsidR="00E47C22" w:rsidRPr="00196921" w:rsidRDefault="00E47C22" w:rsidP="00E47C22">
      <w:pPr>
        <w:numPr>
          <w:ilvl w:val="0"/>
          <w:numId w:val="11"/>
        </w:numPr>
      </w:pPr>
      <w:r w:rsidRPr="00196921">
        <w:rPr>
          <w:bCs/>
        </w:rPr>
        <w:t>Tuần 3 - Giai đoạn Xung đột (Storming):</w:t>
      </w:r>
      <w:r w:rsidRPr="00196921">
        <w:t xml:space="preserve"> Bước sang tuần thứ ba, khi bắt đầu va chạm thực tế, các mâu thuẫn bùng nổ và đưa nhóm vào giai đoạn khó khăn nhất.</w:t>
      </w:r>
    </w:p>
    <w:p w:rsidR="00E47C22" w:rsidRPr="00196921" w:rsidRDefault="00E47C22" w:rsidP="00E47C22">
      <w:pPr>
        <w:numPr>
          <w:ilvl w:val="1"/>
          <w:numId w:val="11"/>
        </w:numPr>
      </w:pPr>
      <w:r w:rsidRPr="00196921">
        <w:rPr>
          <w:iCs/>
        </w:rPr>
        <w:t>Dấu hiệu mâu thuẫn gay gắt:</w:t>
      </w:r>
      <w:r w:rsidRPr="00196921">
        <w:t xml:space="preserve"> Người làm nội dung và thiết kế tranh luận gay gắt, đồng thời liên tục phàn nàn về chất lượng công việc của nhau.</w:t>
      </w:r>
    </w:p>
    <w:p w:rsidR="00E47C22" w:rsidRPr="00196921" w:rsidRDefault="00E47C22" w:rsidP="00E47C22">
      <w:pPr>
        <w:numPr>
          <w:ilvl w:val="1"/>
          <w:numId w:val="11"/>
        </w:numPr>
      </w:pPr>
      <w:r w:rsidRPr="00196921">
        <w:rPr>
          <w:iCs/>
        </w:rPr>
        <w:t>Cái tôi cá nhân:</w:t>
      </w:r>
      <w:r w:rsidRPr="00196921">
        <w:t xml:space="preserve"> Người liên hệ đối tác thể hiện cái tôi lớn, áp đặt cách làm của mình và thẳng thừng gạt bỏ đề xuất của người khác.</w:t>
      </w:r>
    </w:p>
    <w:p w:rsidR="00E47C22" w:rsidRPr="00196921" w:rsidRDefault="00E47C22" w:rsidP="00E47C22">
      <w:pPr>
        <w:numPr>
          <w:ilvl w:val="1"/>
          <w:numId w:val="11"/>
        </w:numPr>
      </w:pPr>
      <w:r w:rsidRPr="00196921">
        <w:rPr>
          <w:iCs/>
        </w:rPr>
        <w:t>Sự kém hiệu quả của người điều hành:</w:t>
      </w:r>
      <w:r w:rsidRPr="00196921">
        <w:t xml:space="preserve"> Trưởng nhóm chọn cách im lặng, né tránh khi có tranh cãi và không đưa ra được mục tiêu cụ thể, khiến công việc chồng chéo và tiến độ bị chậm trễ nghiêm trọng.</w:t>
      </w:r>
    </w:p>
    <w:p w:rsidR="00E47C22" w:rsidRPr="00196921" w:rsidRDefault="00E47C22" w:rsidP="00E47C22">
      <w:r w:rsidRPr="00196921">
        <w:lastRenderedPageBreak/>
        <w:t>Theo lý thuyết, nếu nhóm không vượt qua được những xung đột này để tiến tới giai đoạn Ổn định (Norming), dự án sẽ có nguy cơ thất bại hoàn toàn.</w:t>
      </w:r>
    </w:p>
    <w:p w:rsidR="00E47C22" w:rsidRPr="00196921" w:rsidRDefault="00E47C22" w:rsidP="00E47C22">
      <w:pPr>
        <w:rPr>
          <w:bCs/>
        </w:rPr>
      </w:pPr>
      <w:r w:rsidRPr="00196921">
        <w:rPr>
          <w:bCs/>
        </w:rPr>
        <w:t>Nhiệm vụ 2: Chẩn đoán nguyên nhân và hệ lụy</w:t>
      </w:r>
    </w:p>
    <w:p w:rsidR="00E47C22" w:rsidRPr="00196921" w:rsidRDefault="00E47C22" w:rsidP="00E47C22">
      <w:pPr>
        <w:rPr>
          <w:bCs/>
        </w:rPr>
      </w:pPr>
      <w:r w:rsidRPr="00196921">
        <w:rPr>
          <w:bCs/>
        </w:rPr>
        <w:t>2.1 Nhận diện khó khăn</w:t>
      </w:r>
    </w:p>
    <w:p w:rsidR="00E47C22" w:rsidRPr="00196921" w:rsidRDefault="00E47C22" w:rsidP="00E47C22">
      <w:r w:rsidRPr="00196921">
        <w:t>Dựa trên tình huống và đối chiếu với các khó khăn phổ biến trong làm việc nhóm, có ít nhất năm vấn đề đang tồn tại:</w:t>
      </w:r>
    </w:p>
    <w:p w:rsidR="00E47C22" w:rsidRPr="00196921" w:rsidRDefault="00E47C22" w:rsidP="00E47C22">
      <w:pPr>
        <w:numPr>
          <w:ilvl w:val="0"/>
          <w:numId w:val="12"/>
        </w:numPr>
      </w:pPr>
      <w:r w:rsidRPr="00196921">
        <w:rPr>
          <w:bCs/>
        </w:rPr>
        <w:t>Mâu thuẫn và xung đột cá nhân:</w:t>
      </w:r>
      <w:r w:rsidRPr="00196921">
        <w:t xml:space="preserve"> Thể hiện rõ qua việc người phụ trách nội dung và người thiết kế thường xuyên tranh luận gay gắt và phàn nàn về nhau trong các buổi họp.</w:t>
      </w:r>
    </w:p>
    <w:p w:rsidR="00E47C22" w:rsidRPr="00196921" w:rsidRDefault="00E47C22" w:rsidP="00E47C22">
      <w:pPr>
        <w:numPr>
          <w:ilvl w:val="0"/>
          <w:numId w:val="12"/>
        </w:numPr>
      </w:pPr>
      <w:r w:rsidRPr="00196921">
        <w:rPr>
          <w:bCs/>
        </w:rPr>
        <w:t>Giao tiếp kém trong nhóm:</w:t>
      </w:r>
      <w:r w:rsidRPr="00196921">
        <w:t xml:space="preserve"> Hai thành viên Content và Design làm việc riêng lẻ, không cập nhật tiến độ cho nhau và hiểu sai yêu cầu của đối phương do không chịu đọc kỹ yêu cầu.</w:t>
      </w:r>
    </w:p>
    <w:p w:rsidR="00E47C22" w:rsidRPr="00196921" w:rsidRDefault="00E47C22" w:rsidP="00E47C22">
      <w:pPr>
        <w:numPr>
          <w:ilvl w:val="0"/>
          <w:numId w:val="12"/>
        </w:numPr>
      </w:pPr>
      <w:r w:rsidRPr="00196921">
        <w:rPr>
          <w:bCs/>
        </w:rPr>
        <w:t>Cái tôi cá nhân quá lớn:</w:t>
      </w:r>
      <w:r w:rsidRPr="00196921">
        <w:t xml:space="preserve"> Người liên hệ đối tác luôn áp đặt cách làm của mình, cho rằng mình đúng nhất và gạt bỏ mọi đề xuất của người khác.</w:t>
      </w:r>
    </w:p>
    <w:p w:rsidR="00E47C22" w:rsidRPr="00196921" w:rsidRDefault="00E47C22" w:rsidP="00E47C22">
      <w:pPr>
        <w:numPr>
          <w:ilvl w:val="0"/>
          <w:numId w:val="12"/>
        </w:numPr>
      </w:pPr>
      <w:r w:rsidRPr="00196921">
        <w:rPr>
          <w:bCs/>
        </w:rPr>
        <w:t>Người điều hành kém:</w:t>
      </w:r>
      <w:r w:rsidRPr="00196921">
        <w:t xml:space="preserve"> Trưởng nhóm không đưa ra được mục tiêu cụ thể, phân công chồng chéo và đặc biệt là chọn cách im lặng, né tránh khi có xung đột xảy ra.</w:t>
      </w:r>
    </w:p>
    <w:p w:rsidR="00E47C22" w:rsidRPr="00196921" w:rsidRDefault="00E47C22" w:rsidP="00E47C22">
      <w:pPr>
        <w:numPr>
          <w:ilvl w:val="0"/>
          <w:numId w:val="12"/>
        </w:numPr>
      </w:pPr>
      <w:r w:rsidRPr="00196921">
        <w:rPr>
          <w:bCs/>
        </w:rPr>
        <w:t>Mục tiêu và kỳ vọng không rõ ràng:</w:t>
      </w:r>
      <w:r w:rsidRPr="00196921">
        <w:t xml:space="preserve"> Do trưởng nhóm không xác định được mục tiêu cụ thể cho từng giai đoạn, dẫn đến việc các thành viên làm việc thiếu định hướng và tự ý đề xuất chi phí vô tội vạ.</w:t>
      </w:r>
    </w:p>
    <w:p w:rsidR="00E47C22" w:rsidRPr="00196921" w:rsidRDefault="00E47C22" w:rsidP="00E47C22">
      <w:pPr>
        <w:rPr>
          <w:bCs/>
        </w:rPr>
      </w:pPr>
      <w:r w:rsidRPr="00196921">
        <w:rPr>
          <w:bCs/>
        </w:rPr>
        <w:t>2.2 Đánh giá vai trò quản lý</w:t>
      </w:r>
    </w:p>
    <w:p w:rsidR="00E47C22" w:rsidRPr="00196921" w:rsidRDefault="00E47C22" w:rsidP="00E47C22">
      <w:r w:rsidRPr="00196921">
        <w:t>Nguyên nhân sâu xa của sự trì trệ này xuất phát từ việc điều hành kém của người đứng đầu. So với vai trò cần có của một quản lý dự án, trưởng nhóm đã thiếu sót các kỹ năng then chốt:</w:t>
      </w:r>
    </w:p>
    <w:p w:rsidR="00E47C22" w:rsidRPr="00196921" w:rsidRDefault="00E47C22" w:rsidP="00E47C22">
      <w:pPr>
        <w:numPr>
          <w:ilvl w:val="0"/>
          <w:numId w:val="13"/>
        </w:numPr>
      </w:pPr>
      <w:r w:rsidRPr="00196921">
        <w:rPr>
          <w:bCs/>
        </w:rPr>
        <w:t>Thiếu khả năng định hướng:</w:t>
      </w:r>
      <w:r w:rsidRPr="00196921">
        <w:t xml:space="preserve"> Không xác định rõ mục tiêu chung, khiến nhóm làm việc rời rạc, mỗi người hiểu nhiệm vụ theo một kiểu khác nhau.</w:t>
      </w:r>
    </w:p>
    <w:p w:rsidR="00E47C22" w:rsidRPr="00196921" w:rsidRDefault="00E47C22" w:rsidP="00E47C22">
      <w:pPr>
        <w:numPr>
          <w:ilvl w:val="0"/>
          <w:numId w:val="13"/>
        </w:numPr>
      </w:pPr>
      <w:r w:rsidRPr="00196921">
        <w:rPr>
          <w:bCs/>
        </w:rPr>
        <w:t>Thiếu kỹ năng giải quyết xung đột:</w:t>
      </w:r>
      <w:r w:rsidRPr="00196921">
        <w:t xml:space="preserve"> Thay vì điều phối và đưa ra phản hồi mang tính xây dựng, trưởng nhóm lại né tránh, để mâu thuẫn cá nhân leo thang làm mất đoàn kết nội bộ.</w:t>
      </w:r>
    </w:p>
    <w:p w:rsidR="00E47C22" w:rsidRPr="00196921" w:rsidRDefault="00E47C22" w:rsidP="00E47C22">
      <w:pPr>
        <w:numPr>
          <w:ilvl w:val="0"/>
          <w:numId w:val="13"/>
        </w:numPr>
      </w:pPr>
      <w:r w:rsidRPr="00196921">
        <w:rPr>
          <w:bCs/>
        </w:rPr>
        <w:t>Quản lý vận hành yếu:</w:t>
      </w:r>
      <w:r w:rsidRPr="00196921">
        <w:t xml:space="preserve"> Việc phân công công việc chồng chéo cho thấy sự thiếu khoa học trong cách tổ chức, dẫn đến năng suất lao động rất thấp.</w:t>
      </w:r>
    </w:p>
    <w:p w:rsidR="00E47C22" w:rsidRPr="00196921" w:rsidRDefault="00E47C22" w:rsidP="00E47C22">
      <w:pPr>
        <w:rPr>
          <w:bCs/>
        </w:rPr>
      </w:pPr>
      <w:r w:rsidRPr="00196921">
        <w:rPr>
          <w:bCs/>
        </w:rPr>
        <w:t>2.3 Dự báo rủi ro</w:t>
      </w:r>
    </w:p>
    <w:p w:rsidR="00E47C22" w:rsidRPr="00196921" w:rsidRDefault="00E47C22" w:rsidP="00E47C22">
      <w:r w:rsidRPr="00196921">
        <w:t>Nếu không vượt qua giai đoạn xung đột này, hậu quả để lại sẽ rất nghiêm trọng:</w:t>
      </w:r>
    </w:p>
    <w:p w:rsidR="00E47C22" w:rsidRPr="00196921" w:rsidRDefault="00E47C22" w:rsidP="00E47C22">
      <w:pPr>
        <w:numPr>
          <w:ilvl w:val="0"/>
          <w:numId w:val="14"/>
        </w:numPr>
      </w:pPr>
      <w:r w:rsidRPr="00196921">
        <w:rPr>
          <w:bCs/>
        </w:rPr>
        <w:t>Về tiến độ:</w:t>
      </w:r>
      <w:r w:rsidRPr="00196921">
        <w:t xml:space="preserve"> Dự án sẽ tiếp tục bị chậm trễ do các thành viên không chịu phối hợp, gây lãng phí thời gian vào việc tranh cãi thay vì tập trung thực hiện công việc.</w:t>
      </w:r>
    </w:p>
    <w:p w:rsidR="00E47C22" w:rsidRPr="00196921" w:rsidRDefault="00E47C22" w:rsidP="00E47C22">
      <w:pPr>
        <w:numPr>
          <w:ilvl w:val="0"/>
          <w:numId w:val="14"/>
        </w:numPr>
      </w:pPr>
      <w:r w:rsidRPr="00196921">
        <w:rPr>
          <w:bCs/>
        </w:rPr>
        <w:t>Về ngân sách:</w:t>
      </w:r>
      <w:r w:rsidRPr="00196921">
        <w:t xml:space="preserve"> Nguy cơ vượt ngân sách là hiện hữu do sự thiếu kiểm soát và tự ý chi tiêu từ phía các thành viên.</w:t>
      </w:r>
    </w:p>
    <w:p w:rsidR="00E47C22" w:rsidRPr="00196921" w:rsidRDefault="00E47C22" w:rsidP="00E47C22">
      <w:pPr>
        <w:numPr>
          <w:ilvl w:val="0"/>
          <w:numId w:val="14"/>
        </w:numPr>
      </w:pPr>
      <w:r w:rsidRPr="00196921">
        <w:rPr>
          <w:bCs/>
        </w:rPr>
        <w:t>Về uy tín:</w:t>
      </w:r>
      <w:r w:rsidRPr="00196921">
        <w:t xml:space="preserve"> Kết quả cuối cùng sẽ kém chất lượng khi nội dung và thiết kế không ăn nhập với nhau, từ đó làm suy giảm uy tín của cả nhóm lẫn cá nhân trong mắt công ty.</w:t>
      </w:r>
    </w:p>
    <w:p w:rsidR="00E47C22" w:rsidRPr="00196921" w:rsidRDefault="00E47C22" w:rsidP="00E47C22">
      <w:pPr>
        <w:rPr>
          <w:bCs/>
        </w:rPr>
      </w:pPr>
      <w:r w:rsidRPr="00196921">
        <w:rPr>
          <w:bCs/>
        </w:rPr>
        <w:lastRenderedPageBreak/>
        <w:t>Nhiệm vụ 3: Thiết kế chiến lược can thiệp theo mô hình PERFORM</w:t>
      </w:r>
    </w:p>
    <w:p w:rsidR="00E47C22" w:rsidRPr="00196921" w:rsidRDefault="00E47C22" w:rsidP="00E47C22">
      <w:r w:rsidRPr="00196921">
        <w:t>Với vai trò tư vấn, tôi đề xuất kế hoạch hành động 3 bước ứng dụng mô hình PERFORM để đưa nhóm tiến tới sự ổn định và hiệu quả:</w:t>
      </w:r>
    </w:p>
    <w:p w:rsidR="00E47C22" w:rsidRPr="00196921" w:rsidRDefault="00E47C22" w:rsidP="00E47C22">
      <w:pPr>
        <w:numPr>
          <w:ilvl w:val="0"/>
          <w:numId w:val="15"/>
        </w:numPr>
      </w:pPr>
      <w:r w:rsidRPr="00196921">
        <w:rPr>
          <w:bCs/>
        </w:rPr>
        <w:t>Bước 1 - Thiết lập lại Mục đích và giá trị chung (Purpose and Values):</w:t>
      </w:r>
      <w:r w:rsidRPr="00196921">
        <w:t xml:space="preserve"> Để xóa bỏ tình trạng làm việc rời rạc, trưởng nhóm cần tổ chức một buổi họp tái định hướng.</w:t>
      </w:r>
    </w:p>
    <w:p w:rsidR="00E47C22" w:rsidRPr="00196921" w:rsidRDefault="00E47C22" w:rsidP="00E47C22">
      <w:pPr>
        <w:numPr>
          <w:ilvl w:val="1"/>
          <w:numId w:val="15"/>
        </w:numPr>
      </w:pPr>
      <w:r w:rsidRPr="00196921">
        <w:rPr>
          <w:iCs/>
        </w:rPr>
        <w:t>Hành động:</w:t>
      </w:r>
      <w:r w:rsidRPr="00196921">
        <w:t xml:space="preserve"> Công bố rõ ràng mục tiêu cuối cùng của sự kiện ra mắt sản phẩm và thiết lập các tiêu chí đánh giá thành công chung cho cả nhóm thay vì từng cá nhân.</w:t>
      </w:r>
    </w:p>
    <w:p w:rsidR="00E47C22" w:rsidRPr="00196921" w:rsidRDefault="00E47C22" w:rsidP="00E47C22">
      <w:pPr>
        <w:numPr>
          <w:ilvl w:val="1"/>
          <w:numId w:val="15"/>
        </w:numPr>
      </w:pPr>
      <w:bookmarkStart w:id="0" w:name="_GoBack"/>
      <w:r w:rsidRPr="00196921">
        <w:rPr>
          <w:iCs/>
        </w:rPr>
        <w:t>Giá trị:</w:t>
      </w:r>
      <w:r w:rsidRPr="00196921">
        <w:t xml:space="preserve"> Nhấn mạnh rằng kết quả cuối cùng là trách nhiệm tập thể; sự thành bại của dự </w:t>
      </w:r>
      <w:bookmarkEnd w:id="0"/>
      <w:r w:rsidRPr="00196921">
        <w:t>án phụ thuộc hoàn toàn vào sự đóng góp của tất cả các thành viên.</w:t>
      </w:r>
    </w:p>
    <w:p w:rsidR="00E47C22" w:rsidRPr="00196921" w:rsidRDefault="00E47C22" w:rsidP="00E47C22">
      <w:pPr>
        <w:numPr>
          <w:ilvl w:val="0"/>
          <w:numId w:val="15"/>
        </w:numPr>
      </w:pPr>
      <w:r w:rsidRPr="00196921">
        <w:rPr>
          <w:bCs/>
        </w:rPr>
        <w:t>Bước 2 - Cải thiện mối quan hệ tốt và giao tiếp cởi mở (Relationships and Communication):</w:t>
      </w:r>
      <w:r w:rsidRPr="00196921">
        <w:t xml:space="preserve"> Để giải quyết triệt để mâu thuẫn giữa người thiết kế và người làm nội dung.</w:t>
      </w:r>
    </w:p>
    <w:p w:rsidR="00E47C22" w:rsidRPr="00196921" w:rsidRDefault="00E47C22" w:rsidP="00E47C22">
      <w:pPr>
        <w:numPr>
          <w:ilvl w:val="1"/>
          <w:numId w:val="15"/>
        </w:numPr>
      </w:pPr>
      <w:r w:rsidRPr="00196921">
        <w:rPr>
          <w:iCs/>
        </w:rPr>
        <w:t>Hành động:</w:t>
      </w:r>
      <w:r w:rsidRPr="00196921">
        <w:t xml:space="preserve"> Thiết lập quy trình phản hồi mang tính xây dựng và hệ thống cập nhật tiến độ chung, ví dụ như sử dụng các bảng quản lý công việc trực tuyến.</w:t>
      </w:r>
    </w:p>
    <w:p w:rsidR="00E47C22" w:rsidRPr="00196921" w:rsidRDefault="00E47C22" w:rsidP="00E47C22">
      <w:pPr>
        <w:numPr>
          <w:ilvl w:val="1"/>
          <w:numId w:val="15"/>
        </w:numPr>
      </w:pPr>
      <w:r w:rsidRPr="00196921">
        <w:rPr>
          <w:iCs/>
        </w:rPr>
        <w:t>Yêu cầu:</w:t>
      </w:r>
      <w:r w:rsidRPr="00196921">
        <w:t xml:space="preserve"> Buộc các bên phải thảo luận thẳng thắn dựa trên mục tiêu chung trước khi bắt tay vào làm việc riêng lẻ, đảm bảo thông tin được trao đổi rõ ràng để tránh hiểu sai yêu cầu của nhau.</w:t>
      </w:r>
    </w:p>
    <w:p w:rsidR="00E47C22" w:rsidRPr="00196921" w:rsidRDefault="00E47C22" w:rsidP="00E47C22">
      <w:pPr>
        <w:numPr>
          <w:ilvl w:val="0"/>
          <w:numId w:val="15"/>
        </w:numPr>
      </w:pPr>
      <w:r w:rsidRPr="00196921">
        <w:rPr>
          <w:bCs/>
        </w:rPr>
        <w:t>Bước 3 - Trao quyền và tin tưởng (Empowerment) kết hợp tính Linh hoạt (Flexibility):</w:t>
      </w:r>
      <w:r w:rsidRPr="00196921">
        <w:t xml:space="preserve"> Để điều chỉnh hành vi của người quản lý ngân sách và người liên hệ đối tác.</w:t>
      </w:r>
    </w:p>
    <w:p w:rsidR="00E47C22" w:rsidRPr="00196921" w:rsidRDefault="00E47C22" w:rsidP="00E47C22">
      <w:pPr>
        <w:numPr>
          <w:ilvl w:val="1"/>
          <w:numId w:val="15"/>
        </w:numPr>
      </w:pPr>
      <w:r w:rsidRPr="00196921">
        <w:rPr>
          <w:iCs/>
        </w:rPr>
        <w:t>Hành động:</w:t>
      </w:r>
      <w:r w:rsidRPr="00196921">
        <w:t xml:space="preserve"> Xác định rõ phạm vi quyền hạn thông qua việc trao quyền. Người quản lý ngân sách có quyền quyết định cuối cùng về chi phí trong định mức; các thành viên khác bắt buộc phải báo cáo trước khi đề xuất.</w:t>
      </w:r>
    </w:p>
    <w:p w:rsidR="00E47C22" w:rsidRPr="00196921" w:rsidRDefault="00E47C22" w:rsidP="00E47C22">
      <w:pPr>
        <w:numPr>
          <w:ilvl w:val="1"/>
          <w:numId w:val="15"/>
        </w:numPr>
      </w:pPr>
      <w:r w:rsidRPr="00196921">
        <w:rPr>
          <w:iCs/>
        </w:rPr>
        <w:t>Điều chỉnh:</w:t>
      </w:r>
      <w:r w:rsidRPr="00196921">
        <w:t xml:space="preserve"> Yêu cầu người liên hệ đối tác phải học cách lắng nghe ý kiến khác biệt để đảm bảo tính linh hoạt của nhóm, thay vì áp đặt cái tôi cá nhân. Trưởng nhóm cần tạo môi trường để mọi người được tự quyết trong phạm vi nhiệm vụ của mình nhưng phải dựa trên sự thống nhất của cả tập thể.</w:t>
      </w:r>
    </w:p>
    <w:p w:rsidR="001F3AEE" w:rsidRPr="00196921" w:rsidRDefault="001F3AEE"/>
    <w:sectPr w:rsidR="001F3AEE" w:rsidRPr="00196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F4BE7"/>
    <w:multiLevelType w:val="multilevel"/>
    <w:tmpl w:val="2DF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33093"/>
    <w:multiLevelType w:val="multilevel"/>
    <w:tmpl w:val="8DF6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76CEF"/>
    <w:multiLevelType w:val="multilevel"/>
    <w:tmpl w:val="CE8E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85920"/>
    <w:multiLevelType w:val="multilevel"/>
    <w:tmpl w:val="C646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15696"/>
    <w:multiLevelType w:val="multilevel"/>
    <w:tmpl w:val="F0C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71845"/>
    <w:multiLevelType w:val="multilevel"/>
    <w:tmpl w:val="834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02DC6"/>
    <w:multiLevelType w:val="multilevel"/>
    <w:tmpl w:val="6044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14CAC"/>
    <w:multiLevelType w:val="multilevel"/>
    <w:tmpl w:val="541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97CDB"/>
    <w:multiLevelType w:val="multilevel"/>
    <w:tmpl w:val="556E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079A9"/>
    <w:multiLevelType w:val="multilevel"/>
    <w:tmpl w:val="2C8A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46AB3"/>
    <w:multiLevelType w:val="multilevel"/>
    <w:tmpl w:val="3F8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B231A"/>
    <w:multiLevelType w:val="multilevel"/>
    <w:tmpl w:val="A374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C5CB9"/>
    <w:multiLevelType w:val="multilevel"/>
    <w:tmpl w:val="F44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011F3"/>
    <w:multiLevelType w:val="multilevel"/>
    <w:tmpl w:val="8EFC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C3DF2"/>
    <w:multiLevelType w:val="multilevel"/>
    <w:tmpl w:val="7ED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4"/>
  </w:num>
  <w:num w:numId="4">
    <w:abstractNumId w:val="5"/>
  </w:num>
  <w:num w:numId="5">
    <w:abstractNumId w:val="0"/>
  </w:num>
  <w:num w:numId="6">
    <w:abstractNumId w:val="8"/>
  </w:num>
  <w:num w:numId="7">
    <w:abstractNumId w:val="1"/>
  </w:num>
  <w:num w:numId="8">
    <w:abstractNumId w:val="10"/>
  </w:num>
  <w:num w:numId="9">
    <w:abstractNumId w:val="11"/>
  </w:num>
  <w:num w:numId="10">
    <w:abstractNumId w:val="2"/>
  </w:num>
  <w:num w:numId="11">
    <w:abstractNumId w:val="13"/>
  </w:num>
  <w:num w:numId="12">
    <w:abstractNumId w:val="3"/>
  </w:num>
  <w:num w:numId="13">
    <w:abstractNumId w:val="12"/>
  </w:num>
  <w:num w:numId="14">
    <w:abstractNumId w:val="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C22"/>
    <w:rsid w:val="00196921"/>
    <w:rsid w:val="001F3AEE"/>
    <w:rsid w:val="00E47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69A9"/>
  <w15:chartTrackingRefBased/>
  <w15:docId w15:val="{FDF481D7-4C6E-41C8-8021-24576D13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113951">
      <w:bodyDiv w:val="1"/>
      <w:marLeft w:val="0"/>
      <w:marRight w:val="0"/>
      <w:marTop w:val="0"/>
      <w:marBottom w:val="0"/>
      <w:divBdr>
        <w:top w:val="none" w:sz="0" w:space="0" w:color="auto"/>
        <w:left w:val="none" w:sz="0" w:space="0" w:color="auto"/>
        <w:bottom w:val="none" w:sz="0" w:space="0" w:color="auto"/>
        <w:right w:val="none" w:sz="0" w:space="0" w:color="auto"/>
      </w:divBdr>
      <w:divsChild>
        <w:div w:id="649291928">
          <w:marLeft w:val="0"/>
          <w:marRight w:val="0"/>
          <w:marTop w:val="0"/>
          <w:marBottom w:val="0"/>
          <w:divBdr>
            <w:top w:val="none" w:sz="0" w:space="0" w:color="auto"/>
            <w:left w:val="none" w:sz="0" w:space="0" w:color="auto"/>
            <w:bottom w:val="none" w:sz="0" w:space="0" w:color="auto"/>
            <w:right w:val="none" w:sz="0" w:space="0" w:color="auto"/>
          </w:divBdr>
        </w:div>
        <w:div w:id="664671880">
          <w:marLeft w:val="0"/>
          <w:marRight w:val="0"/>
          <w:marTop w:val="0"/>
          <w:marBottom w:val="0"/>
          <w:divBdr>
            <w:top w:val="none" w:sz="0" w:space="0" w:color="auto"/>
            <w:left w:val="none" w:sz="0" w:space="0" w:color="auto"/>
            <w:bottom w:val="none" w:sz="0" w:space="0" w:color="auto"/>
            <w:right w:val="none" w:sz="0" w:space="0" w:color="auto"/>
          </w:divBdr>
        </w:div>
        <w:div w:id="1884096040">
          <w:marLeft w:val="0"/>
          <w:marRight w:val="0"/>
          <w:marTop w:val="0"/>
          <w:marBottom w:val="0"/>
          <w:divBdr>
            <w:top w:val="none" w:sz="0" w:space="0" w:color="auto"/>
            <w:left w:val="none" w:sz="0" w:space="0" w:color="auto"/>
            <w:bottom w:val="none" w:sz="0" w:space="0" w:color="auto"/>
            <w:right w:val="none" w:sz="0" w:space="0" w:color="auto"/>
          </w:divBdr>
        </w:div>
        <w:div w:id="1432313438">
          <w:marLeft w:val="0"/>
          <w:marRight w:val="0"/>
          <w:marTop w:val="0"/>
          <w:marBottom w:val="0"/>
          <w:divBdr>
            <w:top w:val="none" w:sz="0" w:space="0" w:color="auto"/>
            <w:left w:val="none" w:sz="0" w:space="0" w:color="auto"/>
            <w:bottom w:val="none" w:sz="0" w:space="0" w:color="auto"/>
            <w:right w:val="none" w:sz="0" w:space="0" w:color="auto"/>
          </w:divBdr>
        </w:div>
        <w:div w:id="1655717073">
          <w:marLeft w:val="0"/>
          <w:marRight w:val="0"/>
          <w:marTop w:val="0"/>
          <w:marBottom w:val="0"/>
          <w:divBdr>
            <w:top w:val="none" w:sz="0" w:space="0" w:color="auto"/>
            <w:left w:val="none" w:sz="0" w:space="0" w:color="auto"/>
            <w:bottom w:val="none" w:sz="0" w:space="0" w:color="auto"/>
            <w:right w:val="none" w:sz="0" w:space="0" w:color="auto"/>
          </w:divBdr>
        </w:div>
        <w:div w:id="1265386345">
          <w:marLeft w:val="0"/>
          <w:marRight w:val="0"/>
          <w:marTop w:val="0"/>
          <w:marBottom w:val="0"/>
          <w:divBdr>
            <w:top w:val="none" w:sz="0" w:space="0" w:color="auto"/>
            <w:left w:val="none" w:sz="0" w:space="0" w:color="auto"/>
            <w:bottom w:val="none" w:sz="0" w:space="0" w:color="auto"/>
            <w:right w:val="none" w:sz="0" w:space="0" w:color="auto"/>
          </w:divBdr>
        </w:div>
        <w:div w:id="715548430">
          <w:marLeft w:val="0"/>
          <w:marRight w:val="0"/>
          <w:marTop w:val="0"/>
          <w:marBottom w:val="0"/>
          <w:divBdr>
            <w:top w:val="none" w:sz="0" w:space="0" w:color="auto"/>
            <w:left w:val="none" w:sz="0" w:space="0" w:color="auto"/>
            <w:bottom w:val="none" w:sz="0" w:space="0" w:color="auto"/>
            <w:right w:val="none" w:sz="0" w:space="0" w:color="auto"/>
          </w:divBdr>
        </w:div>
        <w:div w:id="194774497">
          <w:marLeft w:val="0"/>
          <w:marRight w:val="0"/>
          <w:marTop w:val="0"/>
          <w:marBottom w:val="0"/>
          <w:divBdr>
            <w:top w:val="none" w:sz="0" w:space="0" w:color="auto"/>
            <w:left w:val="none" w:sz="0" w:space="0" w:color="auto"/>
            <w:bottom w:val="none" w:sz="0" w:space="0" w:color="auto"/>
            <w:right w:val="none" w:sz="0" w:space="0" w:color="auto"/>
          </w:divBdr>
        </w:div>
        <w:div w:id="521895236">
          <w:marLeft w:val="0"/>
          <w:marRight w:val="0"/>
          <w:marTop w:val="0"/>
          <w:marBottom w:val="0"/>
          <w:divBdr>
            <w:top w:val="none" w:sz="0" w:space="0" w:color="auto"/>
            <w:left w:val="none" w:sz="0" w:space="0" w:color="auto"/>
            <w:bottom w:val="none" w:sz="0" w:space="0" w:color="auto"/>
            <w:right w:val="none" w:sz="0" w:space="0" w:color="auto"/>
          </w:divBdr>
        </w:div>
        <w:div w:id="1179852223">
          <w:marLeft w:val="0"/>
          <w:marRight w:val="0"/>
          <w:marTop w:val="0"/>
          <w:marBottom w:val="0"/>
          <w:divBdr>
            <w:top w:val="none" w:sz="0" w:space="0" w:color="auto"/>
            <w:left w:val="none" w:sz="0" w:space="0" w:color="auto"/>
            <w:bottom w:val="none" w:sz="0" w:space="0" w:color="auto"/>
            <w:right w:val="none" w:sz="0" w:space="0" w:color="auto"/>
          </w:divBdr>
        </w:div>
        <w:div w:id="772431775">
          <w:marLeft w:val="0"/>
          <w:marRight w:val="0"/>
          <w:marTop w:val="0"/>
          <w:marBottom w:val="0"/>
          <w:divBdr>
            <w:top w:val="none" w:sz="0" w:space="0" w:color="auto"/>
            <w:left w:val="none" w:sz="0" w:space="0" w:color="auto"/>
            <w:bottom w:val="none" w:sz="0" w:space="0" w:color="auto"/>
            <w:right w:val="none" w:sz="0" w:space="0" w:color="auto"/>
          </w:divBdr>
        </w:div>
        <w:div w:id="824004814">
          <w:marLeft w:val="0"/>
          <w:marRight w:val="0"/>
          <w:marTop w:val="0"/>
          <w:marBottom w:val="0"/>
          <w:divBdr>
            <w:top w:val="none" w:sz="0" w:space="0" w:color="auto"/>
            <w:left w:val="none" w:sz="0" w:space="0" w:color="auto"/>
            <w:bottom w:val="none" w:sz="0" w:space="0" w:color="auto"/>
            <w:right w:val="none" w:sz="0" w:space="0" w:color="auto"/>
          </w:divBdr>
        </w:div>
        <w:div w:id="1510287326">
          <w:marLeft w:val="0"/>
          <w:marRight w:val="0"/>
          <w:marTop w:val="0"/>
          <w:marBottom w:val="0"/>
          <w:divBdr>
            <w:top w:val="none" w:sz="0" w:space="0" w:color="auto"/>
            <w:left w:val="none" w:sz="0" w:space="0" w:color="auto"/>
            <w:bottom w:val="none" w:sz="0" w:space="0" w:color="auto"/>
            <w:right w:val="none" w:sz="0" w:space="0" w:color="auto"/>
          </w:divBdr>
        </w:div>
      </w:divsChild>
    </w:div>
    <w:div w:id="981009473">
      <w:bodyDiv w:val="1"/>
      <w:marLeft w:val="0"/>
      <w:marRight w:val="0"/>
      <w:marTop w:val="0"/>
      <w:marBottom w:val="0"/>
      <w:divBdr>
        <w:top w:val="none" w:sz="0" w:space="0" w:color="auto"/>
        <w:left w:val="none" w:sz="0" w:space="0" w:color="auto"/>
        <w:bottom w:val="none" w:sz="0" w:space="0" w:color="auto"/>
        <w:right w:val="none" w:sz="0" w:space="0" w:color="auto"/>
      </w:divBdr>
      <w:divsChild>
        <w:div w:id="1631864269">
          <w:marLeft w:val="0"/>
          <w:marRight w:val="0"/>
          <w:marTop w:val="0"/>
          <w:marBottom w:val="0"/>
          <w:divBdr>
            <w:top w:val="none" w:sz="0" w:space="0" w:color="auto"/>
            <w:left w:val="none" w:sz="0" w:space="0" w:color="auto"/>
            <w:bottom w:val="none" w:sz="0" w:space="0" w:color="auto"/>
            <w:right w:val="none" w:sz="0" w:space="0" w:color="auto"/>
          </w:divBdr>
        </w:div>
        <w:div w:id="2031447452">
          <w:marLeft w:val="0"/>
          <w:marRight w:val="0"/>
          <w:marTop w:val="0"/>
          <w:marBottom w:val="0"/>
          <w:divBdr>
            <w:top w:val="none" w:sz="0" w:space="0" w:color="auto"/>
            <w:left w:val="none" w:sz="0" w:space="0" w:color="auto"/>
            <w:bottom w:val="none" w:sz="0" w:space="0" w:color="auto"/>
            <w:right w:val="none" w:sz="0" w:space="0" w:color="auto"/>
          </w:divBdr>
        </w:div>
        <w:div w:id="304698762">
          <w:marLeft w:val="0"/>
          <w:marRight w:val="0"/>
          <w:marTop w:val="0"/>
          <w:marBottom w:val="0"/>
          <w:divBdr>
            <w:top w:val="none" w:sz="0" w:space="0" w:color="auto"/>
            <w:left w:val="none" w:sz="0" w:space="0" w:color="auto"/>
            <w:bottom w:val="none" w:sz="0" w:space="0" w:color="auto"/>
            <w:right w:val="none" w:sz="0" w:space="0" w:color="auto"/>
          </w:divBdr>
        </w:div>
        <w:div w:id="345835746">
          <w:marLeft w:val="0"/>
          <w:marRight w:val="0"/>
          <w:marTop w:val="0"/>
          <w:marBottom w:val="0"/>
          <w:divBdr>
            <w:top w:val="none" w:sz="0" w:space="0" w:color="auto"/>
            <w:left w:val="none" w:sz="0" w:space="0" w:color="auto"/>
            <w:bottom w:val="none" w:sz="0" w:space="0" w:color="auto"/>
            <w:right w:val="none" w:sz="0" w:space="0" w:color="auto"/>
          </w:divBdr>
        </w:div>
        <w:div w:id="1123304596">
          <w:marLeft w:val="0"/>
          <w:marRight w:val="0"/>
          <w:marTop w:val="0"/>
          <w:marBottom w:val="0"/>
          <w:divBdr>
            <w:top w:val="none" w:sz="0" w:space="0" w:color="auto"/>
            <w:left w:val="none" w:sz="0" w:space="0" w:color="auto"/>
            <w:bottom w:val="none" w:sz="0" w:space="0" w:color="auto"/>
            <w:right w:val="none" w:sz="0" w:space="0" w:color="auto"/>
          </w:divBdr>
        </w:div>
        <w:div w:id="135996251">
          <w:marLeft w:val="0"/>
          <w:marRight w:val="0"/>
          <w:marTop w:val="0"/>
          <w:marBottom w:val="0"/>
          <w:divBdr>
            <w:top w:val="none" w:sz="0" w:space="0" w:color="auto"/>
            <w:left w:val="none" w:sz="0" w:space="0" w:color="auto"/>
            <w:bottom w:val="none" w:sz="0" w:space="0" w:color="auto"/>
            <w:right w:val="none" w:sz="0" w:space="0" w:color="auto"/>
          </w:divBdr>
        </w:div>
        <w:div w:id="1546602813">
          <w:marLeft w:val="0"/>
          <w:marRight w:val="0"/>
          <w:marTop w:val="0"/>
          <w:marBottom w:val="0"/>
          <w:divBdr>
            <w:top w:val="none" w:sz="0" w:space="0" w:color="auto"/>
            <w:left w:val="none" w:sz="0" w:space="0" w:color="auto"/>
            <w:bottom w:val="none" w:sz="0" w:space="0" w:color="auto"/>
            <w:right w:val="none" w:sz="0" w:space="0" w:color="auto"/>
          </w:divBdr>
        </w:div>
        <w:div w:id="1581987541">
          <w:marLeft w:val="0"/>
          <w:marRight w:val="0"/>
          <w:marTop w:val="0"/>
          <w:marBottom w:val="0"/>
          <w:divBdr>
            <w:top w:val="none" w:sz="0" w:space="0" w:color="auto"/>
            <w:left w:val="none" w:sz="0" w:space="0" w:color="auto"/>
            <w:bottom w:val="none" w:sz="0" w:space="0" w:color="auto"/>
            <w:right w:val="none" w:sz="0" w:space="0" w:color="auto"/>
          </w:divBdr>
        </w:div>
        <w:div w:id="351535633">
          <w:marLeft w:val="0"/>
          <w:marRight w:val="0"/>
          <w:marTop w:val="0"/>
          <w:marBottom w:val="0"/>
          <w:divBdr>
            <w:top w:val="none" w:sz="0" w:space="0" w:color="auto"/>
            <w:left w:val="none" w:sz="0" w:space="0" w:color="auto"/>
            <w:bottom w:val="none" w:sz="0" w:space="0" w:color="auto"/>
            <w:right w:val="none" w:sz="0" w:space="0" w:color="auto"/>
          </w:divBdr>
        </w:div>
        <w:div w:id="1183666151">
          <w:marLeft w:val="0"/>
          <w:marRight w:val="0"/>
          <w:marTop w:val="0"/>
          <w:marBottom w:val="0"/>
          <w:divBdr>
            <w:top w:val="none" w:sz="0" w:space="0" w:color="auto"/>
            <w:left w:val="none" w:sz="0" w:space="0" w:color="auto"/>
            <w:bottom w:val="none" w:sz="0" w:space="0" w:color="auto"/>
            <w:right w:val="none" w:sz="0" w:space="0" w:color="auto"/>
          </w:divBdr>
        </w:div>
        <w:div w:id="60980660">
          <w:marLeft w:val="0"/>
          <w:marRight w:val="0"/>
          <w:marTop w:val="0"/>
          <w:marBottom w:val="0"/>
          <w:divBdr>
            <w:top w:val="none" w:sz="0" w:space="0" w:color="auto"/>
            <w:left w:val="none" w:sz="0" w:space="0" w:color="auto"/>
            <w:bottom w:val="none" w:sz="0" w:space="0" w:color="auto"/>
            <w:right w:val="none" w:sz="0" w:space="0" w:color="auto"/>
          </w:divBdr>
        </w:div>
        <w:div w:id="1704940218">
          <w:marLeft w:val="0"/>
          <w:marRight w:val="0"/>
          <w:marTop w:val="0"/>
          <w:marBottom w:val="0"/>
          <w:divBdr>
            <w:top w:val="none" w:sz="0" w:space="0" w:color="auto"/>
            <w:left w:val="none" w:sz="0" w:space="0" w:color="auto"/>
            <w:bottom w:val="none" w:sz="0" w:space="0" w:color="auto"/>
            <w:right w:val="none" w:sz="0" w:space="0" w:color="auto"/>
          </w:divBdr>
        </w:div>
        <w:div w:id="722096123">
          <w:marLeft w:val="0"/>
          <w:marRight w:val="0"/>
          <w:marTop w:val="0"/>
          <w:marBottom w:val="0"/>
          <w:divBdr>
            <w:top w:val="none" w:sz="0" w:space="0" w:color="auto"/>
            <w:left w:val="none" w:sz="0" w:space="0" w:color="auto"/>
            <w:bottom w:val="none" w:sz="0" w:space="0" w:color="auto"/>
            <w:right w:val="none" w:sz="0" w:space="0" w:color="auto"/>
          </w:divBdr>
        </w:div>
      </w:divsChild>
    </w:div>
    <w:div w:id="1001740016">
      <w:bodyDiv w:val="1"/>
      <w:marLeft w:val="0"/>
      <w:marRight w:val="0"/>
      <w:marTop w:val="0"/>
      <w:marBottom w:val="0"/>
      <w:divBdr>
        <w:top w:val="none" w:sz="0" w:space="0" w:color="auto"/>
        <w:left w:val="none" w:sz="0" w:space="0" w:color="auto"/>
        <w:bottom w:val="none" w:sz="0" w:space="0" w:color="auto"/>
        <w:right w:val="none" w:sz="0" w:space="0" w:color="auto"/>
      </w:divBdr>
      <w:divsChild>
        <w:div w:id="1398429880">
          <w:marLeft w:val="0"/>
          <w:marRight w:val="0"/>
          <w:marTop w:val="0"/>
          <w:marBottom w:val="0"/>
          <w:divBdr>
            <w:top w:val="none" w:sz="0" w:space="0" w:color="auto"/>
            <w:left w:val="none" w:sz="0" w:space="0" w:color="auto"/>
            <w:bottom w:val="none" w:sz="0" w:space="0" w:color="auto"/>
            <w:right w:val="none" w:sz="0" w:space="0" w:color="auto"/>
          </w:divBdr>
        </w:div>
        <w:div w:id="823353664">
          <w:marLeft w:val="0"/>
          <w:marRight w:val="0"/>
          <w:marTop w:val="0"/>
          <w:marBottom w:val="0"/>
          <w:divBdr>
            <w:top w:val="none" w:sz="0" w:space="0" w:color="auto"/>
            <w:left w:val="none" w:sz="0" w:space="0" w:color="auto"/>
            <w:bottom w:val="none" w:sz="0" w:space="0" w:color="auto"/>
            <w:right w:val="none" w:sz="0" w:space="0" w:color="auto"/>
          </w:divBdr>
        </w:div>
        <w:div w:id="2099709403">
          <w:marLeft w:val="0"/>
          <w:marRight w:val="0"/>
          <w:marTop w:val="0"/>
          <w:marBottom w:val="0"/>
          <w:divBdr>
            <w:top w:val="none" w:sz="0" w:space="0" w:color="auto"/>
            <w:left w:val="none" w:sz="0" w:space="0" w:color="auto"/>
            <w:bottom w:val="none" w:sz="0" w:space="0" w:color="auto"/>
            <w:right w:val="none" w:sz="0" w:space="0" w:color="auto"/>
          </w:divBdr>
        </w:div>
        <w:div w:id="461004308">
          <w:marLeft w:val="0"/>
          <w:marRight w:val="0"/>
          <w:marTop w:val="0"/>
          <w:marBottom w:val="0"/>
          <w:divBdr>
            <w:top w:val="none" w:sz="0" w:space="0" w:color="auto"/>
            <w:left w:val="none" w:sz="0" w:space="0" w:color="auto"/>
            <w:bottom w:val="none" w:sz="0" w:space="0" w:color="auto"/>
            <w:right w:val="none" w:sz="0" w:space="0" w:color="auto"/>
          </w:divBdr>
        </w:div>
        <w:div w:id="1760904690">
          <w:marLeft w:val="0"/>
          <w:marRight w:val="0"/>
          <w:marTop w:val="0"/>
          <w:marBottom w:val="0"/>
          <w:divBdr>
            <w:top w:val="none" w:sz="0" w:space="0" w:color="auto"/>
            <w:left w:val="none" w:sz="0" w:space="0" w:color="auto"/>
            <w:bottom w:val="none" w:sz="0" w:space="0" w:color="auto"/>
            <w:right w:val="none" w:sz="0" w:space="0" w:color="auto"/>
          </w:divBdr>
        </w:div>
        <w:div w:id="2087528582">
          <w:marLeft w:val="0"/>
          <w:marRight w:val="0"/>
          <w:marTop w:val="0"/>
          <w:marBottom w:val="0"/>
          <w:divBdr>
            <w:top w:val="none" w:sz="0" w:space="0" w:color="auto"/>
            <w:left w:val="none" w:sz="0" w:space="0" w:color="auto"/>
            <w:bottom w:val="none" w:sz="0" w:space="0" w:color="auto"/>
            <w:right w:val="none" w:sz="0" w:space="0" w:color="auto"/>
          </w:divBdr>
        </w:div>
        <w:div w:id="1072582270">
          <w:marLeft w:val="0"/>
          <w:marRight w:val="0"/>
          <w:marTop w:val="0"/>
          <w:marBottom w:val="0"/>
          <w:divBdr>
            <w:top w:val="none" w:sz="0" w:space="0" w:color="auto"/>
            <w:left w:val="none" w:sz="0" w:space="0" w:color="auto"/>
            <w:bottom w:val="none" w:sz="0" w:space="0" w:color="auto"/>
            <w:right w:val="none" w:sz="0" w:space="0" w:color="auto"/>
          </w:divBdr>
        </w:div>
        <w:div w:id="306932391">
          <w:marLeft w:val="0"/>
          <w:marRight w:val="0"/>
          <w:marTop w:val="0"/>
          <w:marBottom w:val="0"/>
          <w:divBdr>
            <w:top w:val="none" w:sz="0" w:space="0" w:color="auto"/>
            <w:left w:val="none" w:sz="0" w:space="0" w:color="auto"/>
            <w:bottom w:val="none" w:sz="0" w:space="0" w:color="auto"/>
            <w:right w:val="none" w:sz="0" w:space="0" w:color="auto"/>
          </w:divBdr>
        </w:div>
        <w:div w:id="162475286">
          <w:marLeft w:val="0"/>
          <w:marRight w:val="0"/>
          <w:marTop w:val="0"/>
          <w:marBottom w:val="0"/>
          <w:divBdr>
            <w:top w:val="none" w:sz="0" w:space="0" w:color="auto"/>
            <w:left w:val="none" w:sz="0" w:space="0" w:color="auto"/>
            <w:bottom w:val="none" w:sz="0" w:space="0" w:color="auto"/>
            <w:right w:val="none" w:sz="0" w:space="0" w:color="auto"/>
          </w:divBdr>
        </w:div>
      </w:divsChild>
    </w:div>
    <w:div w:id="1057783431">
      <w:bodyDiv w:val="1"/>
      <w:marLeft w:val="0"/>
      <w:marRight w:val="0"/>
      <w:marTop w:val="0"/>
      <w:marBottom w:val="0"/>
      <w:divBdr>
        <w:top w:val="none" w:sz="0" w:space="0" w:color="auto"/>
        <w:left w:val="none" w:sz="0" w:space="0" w:color="auto"/>
        <w:bottom w:val="none" w:sz="0" w:space="0" w:color="auto"/>
        <w:right w:val="none" w:sz="0" w:space="0" w:color="auto"/>
      </w:divBdr>
      <w:divsChild>
        <w:div w:id="646714005">
          <w:marLeft w:val="0"/>
          <w:marRight w:val="0"/>
          <w:marTop w:val="0"/>
          <w:marBottom w:val="0"/>
          <w:divBdr>
            <w:top w:val="none" w:sz="0" w:space="0" w:color="auto"/>
            <w:left w:val="none" w:sz="0" w:space="0" w:color="auto"/>
            <w:bottom w:val="none" w:sz="0" w:space="0" w:color="auto"/>
            <w:right w:val="none" w:sz="0" w:space="0" w:color="auto"/>
          </w:divBdr>
        </w:div>
        <w:div w:id="1635061772">
          <w:marLeft w:val="0"/>
          <w:marRight w:val="0"/>
          <w:marTop w:val="0"/>
          <w:marBottom w:val="0"/>
          <w:divBdr>
            <w:top w:val="none" w:sz="0" w:space="0" w:color="auto"/>
            <w:left w:val="none" w:sz="0" w:space="0" w:color="auto"/>
            <w:bottom w:val="none" w:sz="0" w:space="0" w:color="auto"/>
            <w:right w:val="none" w:sz="0" w:space="0" w:color="auto"/>
          </w:divBdr>
        </w:div>
        <w:div w:id="814221835">
          <w:marLeft w:val="0"/>
          <w:marRight w:val="0"/>
          <w:marTop w:val="0"/>
          <w:marBottom w:val="0"/>
          <w:divBdr>
            <w:top w:val="none" w:sz="0" w:space="0" w:color="auto"/>
            <w:left w:val="none" w:sz="0" w:space="0" w:color="auto"/>
            <w:bottom w:val="none" w:sz="0" w:space="0" w:color="auto"/>
            <w:right w:val="none" w:sz="0" w:space="0" w:color="auto"/>
          </w:divBdr>
        </w:div>
        <w:div w:id="1587379400">
          <w:marLeft w:val="0"/>
          <w:marRight w:val="0"/>
          <w:marTop w:val="0"/>
          <w:marBottom w:val="0"/>
          <w:divBdr>
            <w:top w:val="none" w:sz="0" w:space="0" w:color="auto"/>
            <w:left w:val="none" w:sz="0" w:space="0" w:color="auto"/>
            <w:bottom w:val="none" w:sz="0" w:space="0" w:color="auto"/>
            <w:right w:val="none" w:sz="0" w:space="0" w:color="auto"/>
          </w:divBdr>
        </w:div>
        <w:div w:id="1251543582">
          <w:marLeft w:val="0"/>
          <w:marRight w:val="0"/>
          <w:marTop w:val="0"/>
          <w:marBottom w:val="0"/>
          <w:divBdr>
            <w:top w:val="none" w:sz="0" w:space="0" w:color="auto"/>
            <w:left w:val="none" w:sz="0" w:space="0" w:color="auto"/>
            <w:bottom w:val="none" w:sz="0" w:space="0" w:color="auto"/>
            <w:right w:val="none" w:sz="0" w:space="0" w:color="auto"/>
          </w:divBdr>
        </w:div>
        <w:div w:id="688487791">
          <w:marLeft w:val="0"/>
          <w:marRight w:val="0"/>
          <w:marTop w:val="0"/>
          <w:marBottom w:val="0"/>
          <w:divBdr>
            <w:top w:val="none" w:sz="0" w:space="0" w:color="auto"/>
            <w:left w:val="none" w:sz="0" w:space="0" w:color="auto"/>
            <w:bottom w:val="none" w:sz="0" w:space="0" w:color="auto"/>
            <w:right w:val="none" w:sz="0" w:space="0" w:color="auto"/>
          </w:divBdr>
        </w:div>
        <w:div w:id="1211649605">
          <w:marLeft w:val="0"/>
          <w:marRight w:val="0"/>
          <w:marTop w:val="0"/>
          <w:marBottom w:val="0"/>
          <w:divBdr>
            <w:top w:val="none" w:sz="0" w:space="0" w:color="auto"/>
            <w:left w:val="none" w:sz="0" w:space="0" w:color="auto"/>
            <w:bottom w:val="none" w:sz="0" w:space="0" w:color="auto"/>
            <w:right w:val="none" w:sz="0" w:space="0" w:color="auto"/>
          </w:divBdr>
        </w:div>
        <w:div w:id="1373265273">
          <w:marLeft w:val="0"/>
          <w:marRight w:val="0"/>
          <w:marTop w:val="0"/>
          <w:marBottom w:val="0"/>
          <w:divBdr>
            <w:top w:val="none" w:sz="0" w:space="0" w:color="auto"/>
            <w:left w:val="none" w:sz="0" w:space="0" w:color="auto"/>
            <w:bottom w:val="none" w:sz="0" w:space="0" w:color="auto"/>
            <w:right w:val="none" w:sz="0" w:space="0" w:color="auto"/>
          </w:divBdr>
        </w:div>
        <w:div w:id="652683966">
          <w:marLeft w:val="0"/>
          <w:marRight w:val="0"/>
          <w:marTop w:val="0"/>
          <w:marBottom w:val="0"/>
          <w:divBdr>
            <w:top w:val="none" w:sz="0" w:space="0" w:color="auto"/>
            <w:left w:val="none" w:sz="0" w:space="0" w:color="auto"/>
            <w:bottom w:val="none" w:sz="0" w:space="0" w:color="auto"/>
            <w:right w:val="none" w:sz="0" w:space="0" w:color="auto"/>
          </w:divBdr>
        </w:div>
      </w:divsChild>
    </w:div>
    <w:div w:id="1828204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2026-05-26T08:46:00Z</dcterms:created>
  <dcterms:modified xsi:type="dcterms:W3CDTF">2026-05-26T08:51:00Z</dcterms:modified>
</cp:coreProperties>
</file>