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E0A" w:rsidRDefault="00780E0A">
      <w:r>
        <w:t>Bước 1:</w:t>
      </w:r>
    </w:p>
    <w:tbl>
      <w:tblPr>
        <w:tblStyle w:val="TableGrid"/>
        <w:tblW w:w="0" w:type="auto"/>
        <w:tblLook w:val="04A0" w:firstRow="1" w:lastRow="0" w:firstColumn="1" w:lastColumn="0" w:noHBand="0" w:noVBand="1"/>
      </w:tblPr>
      <w:tblGrid>
        <w:gridCol w:w="3116"/>
        <w:gridCol w:w="3117"/>
        <w:gridCol w:w="3117"/>
      </w:tblGrid>
      <w:tr w:rsidR="00780E0A" w:rsidTr="00780E0A">
        <w:tc>
          <w:tcPr>
            <w:tcW w:w="3116" w:type="dxa"/>
          </w:tcPr>
          <w:p w:rsidR="00780E0A" w:rsidRPr="008647FC" w:rsidRDefault="00780E0A" w:rsidP="00780E0A">
            <w:r w:rsidRPr="008647FC">
              <w:t>Mã</w:t>
            </w:r>
          </w:p>
        </w:tc>
        <w:tc>
          <w:tcPr>
            <w:tcW w:w="3117" w:type="dxa"/>
          </w:tcPr>
          <w:p w:rsidR="00780E0A" w:rsidRPr="008647FC" w:rsidRDefault="00780E0A" w:rsidP="00780E0A">
            <w:r w:rsidRPr="008647FC">
              <w:t>Loại</w:t>
            </w:r>
          </w:p>
        </w:tc>
        <w:tc>
          <w:tcPr>
            <w:tcW w:w="3117" w:type="dxa"/>
          </w:tcPr>
          <w:p w:rsidR="00780E0A" w:rsidRPr="008647FC" w:rsidRDefault="00780E0A" w:rsidP="00780E0A">
            <w:r w:rsidRPr="008647FC">
              <w:t>Nội dung</w:t>
            </w:r>
          </w:p>
        </w:tc>
      </w:tr>
      <w:tr w:rsidR="00780E0A" w:rsidTr="00780E0A">
        <w:tc>
          <w:tcPr>
            <w:tcW w:w="3116" w:type="dxa"/>
          </w:tcPr>
          <w:p w:rsidR="00780E0A" w:rsidRPr="008647FC" w:rsidRDefault="00780E0A" w:rsidP="00780E0A">
            <w:r w:rsidRPr="008647FC">
              <w:t>FR-01</w:t>
            </w:r>
          </w:p>
        </w:tc>
        <w:tc>
          <w:tcPr>
            <w:tcW w:w="3117" w:type="dxa"/>
          </w:tcPr>
          <w:p w:rsidR="00780E0A" w:rsidRPr="008647FC" w:rsidRDefault="00780E0A" w:rsidP="00780E0A">
            <w:r w:rsidRPr="008647FC">
              <w:t>Chức năng</w:t>
            </w:r>
          </w:p>
        </w:tc>
        <w:tc>
          <w:tcPr>
            <w:tcW w:w="3117" w:type="dxa"/>
          </w:tcPr>
          <w:p w:rsidR="00780E0A" w:rsidRPr="008647FC" w:rsidRDefault="00780E0A" w:rsidP="00780E0A">
            <w:r w:rsidRPr="008647FC">
              <w:t>Khi khách hàng bấm "Đặt hàng", hệ thống kiểm tra tồn kho từng sản phẩm trong giỏ. Nếu có sản phẩm không đủ hàng thì báo cho khách và không tạo đơn.</w:t>
            </w:r>
          </w:p>
        </w:tc>
      </w:tr>
      <w:tr w:rsidR="00780E0A" w:rsidTr="00780E0A">
        <w:tc>
          <w:tcPr>
            <w:tcW w:w="3116" w:type="dxa"/>
          </w:tcPr>
          <w:p w:rsidR="00780E0A" w:rsidRPr="008647FC" w:rsidRDefault="00780E0A" w:rsidP="00780E0A">
            <w:r w:rsidRPr="008647FC">
              <w:t>FR-02</w:t>
            </w:r>
          </w:p>
        </w:tc>
        <w:tc>
          <w:tcPr>
            <w:tcW w:w="3117" w:type="dxa"/>
          </w:tcPr>
          <w:p w:rsidR="00780E0A" w:rsidRPr="008647FC" w:rsidRDefault="00780E0A" w:rsidP="00780E0A">
            <w:r w:rsidRPr="008647FC">
              <w:t>Chức năng</w:t>
            </w:r>
          </w:p>
        </w:tc>
        <w:tc>
          <w:tcPr>
            <w:tcW w:w="3117" w:type="dxa"/>
          </w:tcPr>
          <w:p w:rsidR="00780E0A" w:rsidRPr="008647FC" w:rsidRDefault="00780E0A" w:rsidP="00780E0A">
            <w:r w:rsidRPr="008647FC">
              <w:t>Khi đủ hàng, hệ thống cho khách nhập mã giảm giá (nếu có) và áp dụng mức giảm. Sau khi khách xác nhận, hệ thống tạo đơn hàng và thông báo đặt hàng thành công.</w:t>
            </w:r>
          </w:p>
        </w:tc>
      </w:tr>
      <w:tr w:rsidR="00780E0A" w:rsidTr="00780E0A">
        <w:tc>
          <w:tcPr>
            <w:tcW w:w="3116" w:type="dxa"/>
          </w:tcPr>
          <w:p w:rsidR="00780E0A" w:rsidRPr="008647FC" w:rsidRDefault="00780E0A" w:rsidP="00780E0A">
            <w:r w:rsidRPr="008647FC">
              <w:t>NFR-01</w:t>
            </w:r>
          </w:p>
        </w:tc>
        <w:tc>
          <w:tcPr>
            <w:tcW w:w="3117" w:type="dxa"/>
          </w:tcPr>
          <w:p w:rsidR="00780E0A" w:rsidRPr="008647FC" w:rsidRDefault="00780E0A" w:rsidP="00780E0A">
            <w:r w:rsidRPr="008647FC">
              <w:t>Phi chức năng</w:t>
            </w:r>
          </w:p>
        </w:tc>
        <w:tc>
          <w:tcPr>
            <w:tcW w:w="3117" w:type="dxa"/>
          </w:tcPr>
          <w:p w:rsidR="00780E0A" w:rsidRDefault="00780E0A" w:rsidP="00780E0A">
            <w:r w:rsidRPr="008647FC">
              <w:t>Hệ thống trả kết quả kiểm tra tồn kho cho toàn bộ giỏ (tối đa 20 sản phẩm) trong ≤ 2 giây với ít nhất 95% lượt yêu cầu.</w:t>
            </w:r>
          </w:p>
        </w:tc>
      </w:tr>
    </w:tbl>
    <w:p w:rsidR="00247057" w:rsidRDefault="00247057"/>
    <w:p w:rsidR="00780E0A" w:rsidRDefault="00780E0A">
      <w:r>
        <w:t>Bước 2:</w:t>
      </w:r>
    </w:p>
    <w:tbl>
      <w:tblPr>
        <w:tblStyle w:val="TableGrid"/>
        <w:tblW w:w="0" w:type="auto"/>
        <w:tblLook w:val="04A0" w:firstRow="1" w:lastRow="0" w:firstColumn="1" w:lastColumn="0" w:noHBand="0" w:noVBand="1"/>
      </w:tblPr>
      <w:tblGrid>
        <w:gridCol w:w="4675"/>
        <w:gridCol w:w="4675"/>
      </w:tblGrid>
      <w:tr w:rsidR="00780E0A" w:rsidTr="00780E0A">
        <w:tc>
          <w:tcPr>
            <w:tcW w:w="4675" w:type="dxa"/>
          </w:tcPr>
          <w:p w:rsidR="00780E0A" w:rsidRPr="00752FE3" w:rsidRDefault="00780E0A" w:rsidP="00780E0A">
            <w:r w:rsidRPr="00752FE3">
              <w:t>Tầng</w:t>
            </w:r>
          </w:p>
        </w:tc>
        <w:tc>
          <w:tcPr>
            <w:tcW w:w="4675" w:type="dxa"/>
          </w:tcPr>
          <w:p w:rsidR="00780E0A" w:rsidRPr="00752FE3" w:rsidRDefault="00780E0A" w:rsidP="00780E0A">
            <w:r w:rsidRPr="00752FE3">
              <w:t>Vai trò trong luồng Đặt hàng Online</w:t>
            </w:r>
          </w:p>
        </w:tc>
      </w:tr>
      <w:tr w:rsidR="00780E0A" w:rsidTr="00780E0A">
        <w:tc>
          <w:tcPr>
            <w:tcW w:w="4675" w:type="dxa"/>
          </w:tcPr>
          <w:p w:rsidR="00780E0A" w:rsidRPr="00752FE3" w:rsidRDefault="00780E0A" w:rsidP="00780E0A">
            <w:r w:rsidRPr="00752FE3">
              <w:t>Presentation</w:t>
            </w:r>
          </w:p>
        </w:tc>
        <w:tc>
          <w:tcPr>
            <w:tcW w:w="4675" w:type="dxa"/>
          </w:tcPr>
          <w:p w:rsidR="00780E0A" w:rsidRPr="00752FE3" w:rsidRDefault="00780E0A" w:rsidP="00780E0A">
            <w:r w:rsidRPr="00752FE3">
              <w:t>App của khách hàng: hiển thị danh sách sản phẩm và giỏ hàng, nhận thao tác (thêm vào giỏ, Đặt hàng, nhập mã, Xác nhận), hiển thị thông báo không đủ hàng hoặc đặt hàng thành công.</w:t>
            </w:r>
          </w:p>
        </w:tc>
      </w:tr>
      <w:tr w:rsidR="00780E0A" w:rsidTr="00780E0A">
        <w:tc>
          <w:tcPr>
            <w:tcW w:w="4675" w:type="dxa"/>
          </w:tcPr>
          <w:p w:rsidR="00780E0A" w:rsidRPr="00752FE3" w:rsidRDefault="00780E0A" w:rsidP="00780E0A">
            <w:r w:rsidRPr="00752FE3">
              <w:t>Business Logic</w:t>
            </w:r>
          </w:p>
        </w:tc>
        <w:tc>
          <w:tcPr>
            <w:tcW w:w="4675" w:type="dxa"/>
          </w:tcPr>
          <w:p w:rsidR="00780E0A" w:rsidRPr="00752FE3" w:rsidRDefault="00780E0A" w:rsidP="00780E0A">
            <w:r w:rsidRPr="00752FE3">
              <w:t>Kiểm tra tồn kho, áp dụng mã giảm giá, tạo đơn hàng, và quy tắc không tạo đơn khi thiếu hàng.</w:t>
            </w:r>
          </w:p>
        </w:tc>
      </w:tr>
      <w:tr w:rsidR="00780E0A" w:rsidTr="00780E0A">
        <w:tc>
          <w:tcPr>
            <w:tcW w:w="4675" w:type="dxa"/>
          </w:tcPr>
          <w:p w:rsidR="00780E0A" w:rsidRPr="00752FE3" w:rsidRDefault="00780E0A" w:rsidP="00780E0A">
            <w:r w:rsidRPr="00752FE3">
              <w:t>Data</w:t>
            </w:r>
          </w:p>
        </w:tc>
        <w:tc>
          <w:tcPr>
            <w:tcW w:w="4675" w:type="dxa"/>
          </w:tcPr>
          <w:p w:rsidR="00780E0A" w:rsidRDefault="00780E0A" w:rsidP="00780E0A">
            <w:r w:rsidRPr="00752FE3">
              <w:t>Lưu và truy xuất khách hàng, sản phẩm (kèm tồn kho), đơn hàng và chi tiết đơn hàng. Đơn hàng luôn được lưu lại.</w:t>
            </w:r>
          </w:p>
        </w:tc>
      </w:tr>
    </w:tbl>
    <w:p w:rsidR="00780E0A" w:rsidRDefault="00780E0A">
      <w:r>
        <w:t>Bước 3:</w:t>
      </w:r>
    </w:p>
    <w:p w:rsidR="00780E0A" w:rsidRDefault="00780E0A">
      <w:r w:rsidRPr="00780E0A">
        <w:lastRenderedPageBreak/>
        <w:drawing>
          <wp:inline distT="0" distB="0" distL="0" distR="0" wp14:anchorId="7B3E41E7" wp14:editId="2AC2BA4A">
            <wp:extent cx="5943600" cy="3880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880485"/>
                    </a:xfrm>
                    <a:prstGeom prst="rect">
                      <a:avLst/>
                    </a:prstGeom>
                  </pic:spPr>
                </pic:pic>
              </a:graphicData>
            </a:graphic>
          </wp:inline>
        </w:drawing>
      </w:r>
    </w:p>
    <w:p w:rsidR="00780E0A" w:rsidRDefault="00780E0A">
      <w:r>
        <w:t>Bước 4:</w:t>
      </w:r>
    </w:p>
    <w:tbl>
      <w:tblPr>
        <w:tblStyle w:val="TableGrid"/>
        <w:tblW w:w="0" w:type="auto"/>
        <w:tblLook w:val="04A0" w:firstRow="1" w:lastRow="0" w:firstColumn="1" w:lastColumn="0" w:noHBand="0" w:noVBand="1"/>
      </w:tblPr>
      <w:tblGrid>
        <w:gridCol w:w="4675"/>
        <w:gridCol w:w="4675"/>
      </w:tblGrid>
      <w:tr w:rsidR="00780E0A" w:rsidTr="00780E0A">
        <w:tc>
          <w:tcPr>
            <w:tcW w:w="4675" w:type="dxa"/>
          </w:tcPr>
          <w:p w:rsidR="00780E0A" w:rsidRDefault="00780E0A">
            <w:r>
              <w:t xml:space="preserve">Phần </w:t>
            </w:r>
          </w:p>
        </w:tc>
        <w:tc>
          <w:tcPr>
            <w:tcW w:w="4675" w:type="dxa"/>
          </w:tcPr>
          <w:p w:rsidR="00780E0A" w:rsidRDefault="00780E0A">
            <w:r>
              <w:t>Nội dung</w:t>
            </w:r>
          </w:p>
        </w:tc>
      </w:tr>
      <w:tr w:rsidR="00780E0A" w:rsidTr="00780E0A">
        <w:tc>
          <w:tcPr>
            <w:tcW w:w="4675" w:type="dxa"/>
          </w:tcPr>
          <w:p w:rsidR="00780E0A" w:rsidRDefault="00780E0A">
            <w:r>
              <w:t>Name &amp; ID</w:t>
            </w:r>
          </w:p>
        </w:tc>
        <w:tc>
          <w:tcPr>
            <w:tcW w:w="4675" w:type="dxa"/>
          </w:tcPr>
          <w:p w:rsidR="00780E0A" w:rsidRDefault="00780E0A">
            <w:r>
              <w:t>UC-01 Đặt hàng</w:t>
            </w:r>
          </w:p>
        </w:tc>
      </w:tr>
      <w:tr w:rsidR="00780E0A" w:rsidTr="00780E0A">
        <w:tc>
          <w:tcPr>
            <w:tcW w:w="4675" w:type="dxa"/>
          </w:tcPr>
          <w:p w:rsidR="00780E0A" w:rsidRPr="000303EA" w:rsidRDefault="00780E0A" w:rsidP="00780E0A">
            <w:r w:rsidRPr="000303EA">
              <w:t>Actor &amp; Description</w:t>
            </w:r>
          </w:p>
        </w:tc>
        <w:tc>
          <w:tcPr>
            <w:tcW w:w="4675" w:type="dxa"/>
          </w:tcPr>
          <w:p w:rsidR="00780E0A" w:rsidRDefault="00780E0A" w:rsidP="00780E0A">
            <w:r w:rsidRPr="000303EA">
              <w:t>Khách hàng. Khách chọn sản phẩm và đặt hàng, hệ thống kiểm tra tồn kho rồi tạo đơn. Nhân viên kho không tham gia use case này.</w:t>
            </w:r>
          </w:p>
        </w:tc>
      </w:tr>
      <w:tr w:rsidR="00780E0A" w:rsidTr="00780E0A">
        <w:tc>
          <w:tcPr>
            <w:tcW w:w="4675" w:type="dxa"/>
          </w:tcPr>
          <w:p w:rsidR="00780E0A" w:rsidRPr="00AF09BB" w:rsidRDefault="00780E0A" w:rsidP="00780E0A">
            <w:r w:rsidRPr="00AF09BB">
              <w:t>Pre-conditions</w:t>
            </w:r>
          </w:p>
        </w:tc>
        <w:tc>
          <w:tcPr>
            <w:tcW w:w="4675" w:type="dxa"/>
          </w:tcPr>
          <w:p w:rsidR="00780E0A" w:rsidRDefault="00780E0A" w:rsidP="00780E0A">
            <w:r w:rsidRPr="00AF09BB">
              <w:t>Khách hàng đã đăng nhập vào app.</w:t>
            </w:r>
          </w:p>
        </w:tc>
      </w:tr>
      <w:tr w:rsidR="00780E0A" w:rsidTr="00780E0A">
        <w:tc>
          <w:tcPr>
            <w:tcW w:w="4675" w:type="dxa"/>
          </w:tcPr>
          <w:p w:rsidR="00780E0A" w:rsidRPr="003B00BA" w:rsidRDefault="00780E0A" w:rsidP="00780E0A">
            <w:r w:rsidRPr="003B00BA">
              <w:t>Post-conditions</w:t>
            </w:r>
          </w:p>
        </w:tc>
        <w:tc>
          <w:tcPr>
            <w:tcW w:w="4675" w:type="dxa"/>
          </w:tcPr>
          <w:p w:rsidR="00780E0A" w:rsidRDefault="00780E0A" w:rsidP="00780E0A">
            <w:r w:rsidRPr="003B00BA">
              <w:t>Thành công: đơn hàng được tạo và lưu (ngày đặt, mã giảm giá nếu có, số lượng từng sản phẩm), khách nhận thông báo thành công. Thất bại: không đủ hàng thì không tạo đơn.</w:t>
            </w:r>
          </w:p>
        </w:tc>
      </w:tr>
      <w:tr w:rsidR="00780E0A" w:rsidTr="00780E0A">
        <w:tc>
          <w:tcPr>
            <w:tcW w:w="4675" w:type="dxa"/>
          </w:tcPr>
          <w:p w:rsidR="00780E0A" w:rsidRPr="000B72A7" w:rsidRDefault="00780E0A" w:rsidP="00780E0A">
            <w:r w:rsidRPr="000B72A7">
              <w:t>Main Flow</w:t>
            </w:r>
          </w:p>
        </w:tc>
        <w:tc>
          <w:tcPr>
            <w:tcW w:w="4675" w:type="dxa"/>
          </w:tcPr>
          <w:p w:rsidR="00780E0A" w:rsidRDefault="00780E0A" w:rsidP="00780E0A">
            <w:r w:rsidRPr="000B72A7">
              <w:t>1. Khách xem danh sách sản phẩm, chọn sản phẩm và số lượng, thêm vào giỏ.</w:t>
            </w:r>
          </w:p>
          <w:p w:rsidR="00780E0A" w:rsidRPr="000B72A7" w:rsidRDefault="00780E0A" w:rsidP="00780E0A">
            <w:r>
              <w:t>2. Khách bấm "Đặt hàng".</w:t>
            </w:r>
            <w:r>
              <w:br/>
              <w:t>3. Hệ thống kiểm tra tồn kho từng sản phẩm trong giỏ.</w:t>
            </w:r>
            <w:r>
              <w:br/>
              <w:t>4. Khách xác nhận đặt hàng.</w:t>
            </w:r>
            <w:r>
              <w:br/>
              <w:t>5. Hệ thống tạo đơn hàng.</w:t>
            </w:r>
            <w:r>
              <w:br/>
              <w:t>6. Hệ thống thông báo đặt hàng thành công.</w:t>
            </w:r>
          </w:p>
        </w:tc>
      </w:tr>
      <w:tr w:rsidR="00780E0A" w:rsidTr="000421EF">
        <w:tc>
          <w:tcPr>
            <w:tcW w:w="4675" w:type="dxa"/>
            <w:vAlign w:val="center"/>
          </w:tcPr>
          <w:p w:rsidR="00780E0A" w:rsidRDefault="00780E0A" w:rsidP="00780E0A">
            <w:r>
              <w:t>Alternative Flows</w:t>
            </w:r>
          </w:p>
        </w:tc>
        <w:tc>
          <w:tcPr>
            <w:tcW w:w="4675" w:type="dxa"/>
            <w:vAlign w:val="center"/>
          </w:tcPr>
          <w:p w:rsidR="00780E0A" w:rsidRDefault="00780E0A" w:rsidP="00780E0A">
            <w:r>
              <w:rPr>
                <w:rStyle w:val="Strong"/>
              </w:rPr>
              <w:t>A1 (tại bước 3):</w:t>
            </w:r>
            <w:r>
              <w:t xml:space="preserve"> có sản phẩm không đủ hàng thì hệ thống báo, không tạo đơn, kết thúc.</w:t>
            </w:r>
            <w:r>
              <w:br/>
            </w:r>
            <w:r>
              <w:rPr>
                <w:rStyle w:val="Strong"/>
              </w:rPr>
              <w:t>A2 (tại bước 4):</w:t>
            </w:r>
            <w:r>
              <w:t xml:space="preserve"> khách có mã giảm giá thì nhập </w:t>
            </w:r>
            <w:r>
              <w:lastRenderedPageBreak/>
              <w:t>mã, hệ thống áp dụng mức giảm, rồi quay lại bước 4.</w:t>
            </w:r>
          </w:p>
        </w:tc>
      </w:tr>
    </w:tbl>
    <w:p w:rsidR="00780E0A" w:rsidRDefault="00780E0A"/>
    <w:p w:rsidR="00780E0A" w:rsidRDefault="00780E0A">
      <w:r w:rsidRPr="00780E0A">
        <w:drawing>
          <wp:inline distT="0" distB="0" distL="0" distR="0" wp14:anchorId="4FC91799" wp14:editId="08D24E70">
            <wp:extent cx="3683189" cy="4534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83189" cy="4534133"/>
                    </a:xfrm>
                    <a:prstGeom prst="rect">
                      <a:avLst/>
                    </a:prstGeom>
                  </pic:spPr>
                </pic:pic>
              </a:graphicData>
            </a:graphic>
          </wp:inline>
        </w:drawing>
      </w:r>
    </w:p>
    <w:p w:rsidR="00780E0A" w:rsidRDefault="00780E0A">
      <w:r>
        <w:t>Bước 5:</w:t>
      </w:r>
    </w:p>
    <w:p w:rsidR="00780E0A" w:rsidRDefault="00780E0A">
      <w:r w:rsidRPr="00780E0A">
        <w:drawing>
          <wp:inline distT="0" distB="0" distL="0" distR="0" wp14:anchorId="560ACF55" wp14:editId="3624F34F">
            <wp:extent cx="5943600" cy="19970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97075"/>
                    </a:xfrm>
                    <a:prstGeom prst="rect">
                      <a:avLst/>
                    </a:prstGeom>
                  </pic:spPr>
                </pic:pic>
              </a:graphicData>
            </a:graphic>
          </wp:inline>
        </w:drawing>
      </w:r>
    </w:p>
    <w:p w:rsidR="00780E0A" w:rsidRDefault="00780E0A">
      <w:r>
        <w:t>Bước 6:</w:t>
      </w:r>
    </w:p>
    <w:p w:rsidR="00780E0A" w:rsidRDefault="00780E0A">
      <w:r w:rsidRPr="00780E0A">
        <w:lastRenderedPageBreak/>
        <w:drawing>
          <wp:inline distT="0" distB="0" distL="0" distR="0" wp14:anchorId="455ACC3F" wp14:editId="704694B5">
            <wp:extent cx="5740695" cy="46865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0695" cy="4686541"/>
                    </a:xfrm>
                    <a:prstGeom prst="rect">
                      <a:avLst/>
                    </a:prstGeom>
                  </pic:spPr>
                </pic:pic>
              </a:graphicData>
            </a:graphic>
          </wp:inline>
        </w:drawing>
      </w:r>
    </w:p>
    <w:p w:rsidR="00780E0A" w:rsidRDefault="00780E0A">
      <w:bookmarkStart w:id="0" w:name="_GoBack"/>
      <w:bookmarkEnd w:id="0"/>
    </w:p>
    <w:p w:rsidR="00780E0A" w:rsidRDefault="00780E0A">
      <w:r>
        <w:t>Bước 8:</w:t>
      </w:r>
    </w:p>
    <w:tbl>
      <w:tblPr>
        <w:tblStyle w:val="TableGrid"/>
        <w:tblW w:w="0" w:type="auto"/>
        <w:tblLook w:val="04A0" w:firstRow="1" w:lastRow="0" w:firstColumn="1" w:lastColumn="0" w:noHBand="0" w:noVBand="1"/>
      </w:tblPr>
      <w:tblGrid>
        <w:gridCol w:w="4675"/>
        <w:gridCol w:w="4675"/>
      </w:tblGrid>
      <w:tr w:rsidR="00780E0A" w:rsidTr="00780E0A">
        <w:tc>
          <w:tcPr>
            <w:tcW w:w="4675" w:type="dxa"/>
          </w:tcPr>
          <w:p w:rsidR="00780E0A" w:rsidRPr="005A451A" w:rsidRDefault="00780E0A" w:rsidP="00780E0A">
            <w:r w:rsidRPr="005A451A">
              <w:t>Bảng</w:t>
            </w:r>
          </w:p>
        </w:tc>
        <w:tc>
          <w:tcPr>
            <w:tcW w:w="4675" w:type="dxa"/>
          </w:tcPr>
          <w:p w:rsidR="00780E0A" w:rsidRPr="005A451A" w:rsidRDefault="00780E0A" w:rsidP="00780E0A">
            <w:r w:rsidRPr="005A451A">
              <w:t>Cột</w:t>
            </w:r>
          </w:p>
        </w:tc>
      </w:tr>
      <w:tr w:rsidR="00780E0A" w:rsidTr="00780E0A">
        <w:tc>
          <w:tcPr>
            <w:tcW w:w="4675" w:type="dxa"/>
          </w:tcPr>
          <w:p w:rsidR="00780E0A" w:rsidRPr="005A451A" w:rsidRDefault="00780E0A" w:rsidP="00780E0A">
            <w:r w:rsidRPr="005A451A">
              <w:t>KHACH_HANG</w:t>
            </w:r>
          </w:p>
        </w:tc>
        <w:tc>
          <w:tcPr>
            <w:tcW w:w="4675" w:type="dxa"/>
          </w:tcPr>
          <w:p w:rsidR="00780E0A" w:rsidRPr="005A451A" w:rsidRDefault="00780E0A" w:rsidP="00780E0A">
            <w:r w:rsidRPr="005A451A">
              <w:t>PK ma_kh, ho_ten, email</w:t>
            </w:r>
          </w:p>
        </w:tc>
      </w:tr>
      <w:tr w:rsidR="00780E0A" w:rsidTr="00780E0A">
        <w:tc>
          <w:tcPr>
            <w:tcW w:w="4675" w:type="dxa"/>
          </w:tcPr>
          <w:p w:rsidR="00780E0A" w:rsidRPr="005A451A" w:rsidRDefault="00780E0A" w:rsidP="00780E0A">
            <w:r w:rsidRPr="005A451A">
              <w:t>SAN_PHAM</w:t>
            </w:r>
          </w:p>
        </w:tc>
        <w:tc>
          <w:tcPr>
            <w:tcW w:w="4675" w:type="dxa"/>
          </w:tcPr>
          <w:p w:rsidR="00780E0A" w:rsidRPr="005A451A" w:rsidRDefault="00780E0A" w:rsidP="00780E0A">
            <w:r w:rsidRPr="005A451A">
              <w:t>PK ma_sp, ten_sp, don_gia, so_luong_ton</w:t>
            </w:r>
          </w:p>
        </w:tc>
      </w:tr>
      <w:tr w:rsidR="00780E0A" w:rsidTr="00780E0A">
        <w:tc>
          <w:tcPr>
            <w:tcW w:w="4675" w:type="dxa"/>
          </w:tcPr>
          <w:p w:rsidR="00780E0A" w:rsidRPr="005A451A" w:rsidRDefault="00780E0A" w:rsidP="00780E0A">
            <w:r w:rsidRPr="005A451A">
              <w:t>DON_HANG</w:t>
            </w:r>
          </w:p>
        </w:tc>
        <w:tc>
          <w:tcPr>
            <w:tcW w:w="4675" w:type="dxa"/>
          </w:tcPr>
          <w:p w:rsidR="00780E0A" w:rsidRPr="005A451A" w:rsidRDefault="00780E0A" w:rsidP="00780E0A">
            <w:r w:rsidRPr="005A451A">
              <w:t>PK ma_dh, ngay_dat, ma_giam_gia, FK ma_kh</w:t>
            </w:r>
          </w:p>
        </w:tc>
      </w:tr>
      <w:tr w:rsidR="00780E0A" w:rsidTr="00780E0A">
        <w:tc>
          <w:tcPr>
            <w:tcW w:w="4675" w:type="dxa"/>
          </w:tcPr>
          <w:p w:rsidR="00780E0A" w:rsidRPr="005A451A" w:rsidRDefault="00780E0A" w:rsidP="00780E0A">
            <w:r w:rsidRPr="005A451A">
              <w:t>CHI_TIET_DON_HANG</w:t>
            </w:r>
          </w:p>
        </w:tc>
        <w:tc>
          <w:tcPr>
            <w:tcW w:w="4675" w:type="dxa"/>
          </w:tcPr>
          <w:p w:rsidR="00780E0A" w:rsidRDefault="00780E0A" w:rsidP="00780E0A">
            <w:r w:rsidRPr="005A451A">
              <w:t>PK, FK ma_dh, PK, FK ma_sp, so_luong_mua</w:t>
            </w:r>
          </w:p>
        </w:tc>
      </w:tr>
      <w:tr w:rsidR="00780E0A" w:rsidTr="00780E0A">
        <w:tc>
          <w:tcPr>
            <w:tcW w:w="4675" w:type="dxa"/>
          </w:tcPr>
          <w:p w:rsidR="00780E0A" w:rsidRPr="005A451A" w:rsidRDefault="00780E0A" w:rsidP="00780E0A"/>
        </w:tc>
        <w:tc>
          <w:tcPr>
            <w:tcW w:w="4675" w:type="dxa"/>
          </w:tcPr>
          <w:p w:rsidR="00780E0A" w:rsidRPr="005A451A" w:rsidRDefault="00780E0A" w:rsidP="00780E0A"/>
        </w:tc>
      </w:tr>
    </w:tbl>
    <w:p w:rsidR="00780E0A" w:rsidRDefault="00780E0A">
      <w:r w:rsidRPr="00780E0A">
        <w:drawing>
          <wp:inline distT="0" distB="0" distL="0" distR="0" wp14:anchorId="4906BDB1" wp14:editId="6C5A908B">
            <wp:extent cx="5943600" cy="1667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67510"/>
                    </a:xfrm>
                    <a:prstGeom prst="rect">
                      <a:avLst/>
                    </a:prstGeom>
                  </pic:spPr>
                </pic:pic>
              </a:graphicData>
            </a:graphic>
          </wp:inline>
        </w:drawing>
      </w:r>
    </w:p>
    <w:p w:rsidR="00780E0A" w:rsidRDefault="00780E0A">
      <w:r>
        <w:lastRenderedPageBreak/>
        <w:t>Bước 9:</w:t>
      </w:r>
    </w:p>
    <w:tbl>
      <w:tblPr>
        <w:tblStyle w:val="TableGrid"/>
        <w:tblW w:w="0" w:type="auto"/>
        <w:tblLook w:val="04A0" w:firstRow="1" w:lastRow="0" w:firstColumn="1" w:lastColumn="0" w:noHBand="0" w:noVBand="1"/>
      </w:tblPr>
      <w:tblGrid>
        <w:gridCol w:w="4675"/>
        <w:gridCol w:w="4675"/>
      </w:tblGrid>
      <w:tr w:rsidR="00780E0A" w:rsidTr="00780E0A">
        <w:tc>
          <w:tcPr>
            <w:tcW w:w="4675" w:type="dxa"/>
          </w:tcPr>
          <w:p w:rsidR="00780E0A" w:rsidRPr="0032358A" w:rsidRDefault="00780E0A" w:rsidP="00780E0A">
            <w:r w:rsidRPr="0032358A">
              <w:t>Sơ đồ</w:t>
            </w:r>
          </w:p>
        </w:tc>
        <w:tc>
          <w:tcPr>
            <w:tcW w:w="4675" w:type="dxa"/>
          </w:tcPr>
          <w:p w:rsidR="00780E0A" w:rsidRPr="0032358A" w:rsidRDefault="00780E0A" w:rsidP="00780E0A">
            <w:r w:rsidRPr="0032358A">
              <w:t>Vị trí</w:t>
            </w:r>
          </w:p>
        </w:tc>
      </w:tr>
      <w:tr w:rsidR="00780E0A" w:rsidTr="00780E0A">
        <w:tc>
          <w:tcPr>
            <w:tcW w:w="4675" w:type="dxa"/>
          </w:tcPr>
          <w:p w:rsidR="00780E0A" w:rsidRPr="0032358A" w:rsidRDefault="00780E0A" w:rsidP="00780E0A">
            <w:r w:rsidRPr="0032358A">
              <w:t>Use Case Diagram</w:t>
            </w:r>
          </w:p>
        </w:tc>
        <w:tc>
          <w:tcPr>
            <w:tcW w:w="4675" w:type="dxa"/>
          </w:tcPr>
          <w:p w:rsidR="00780E0A" w:rsidRPr="0032358A" w:rsidRDefault="00780E0A" w:rsidP="00780E0A">
            <w:r w:rsidRPr="0032358A">
              <w:t>Mục 3.2 Functional Requirements (có thể tóm tắt ở 2.2 Product Functions)</w:t>
            </w:r>
          </w:p>
        </w:tc>
      </w:tr>
      <w:tr w:rsidR="00780E0A" w:rsidTr="00780E0A">
        <w:tc>
          <w:tcPr>
            <w:tcW w:w="4675" w:type="dxa"/>
          </w:tcPr>
          <w:p w:rsidR="00780E0A" w:rsidRPr="0032358A" w:rsidRDefault="00780E0A" w:rsidP="00780E0A">
            <w:r w:rsidRPr="0032358A">
              <w:t>UI Wireframe</w:t>
            </w:r>
          </w:p>
        </w:tc>
        <w:tc>
          <w:tcPr>
            <w:tcW w:w="4675" w:type="dxa"/>
          </w:tcPr>
          <w:p w:rsidR="00780E0A" w:rsidRPr="0032358A" w:rsidRDefault="00780E0A" w:rsidP="00780E0A">
            <w:r w:rsidRPr="0032358A">
              <w:t>Mục 3.1.1 User Interfaces</w:t>
            </w:r>
          </w:p>
        </w:tc>
      </w:tr>
      <w:tr w:rsidR="00780E0A" w:rsidTr="00780E0A">
        <w:tc>
          <w:tcPr>
            <w:tcW w:w="4675" w:type="dxa"/>
          </w:tcPr>
          <w:p w:rsidR="00780E0A" w:rsidRPr="0032358A" w:rsidRDefault="00780E0A" w:rsidP="00780E0A">
            <w:r w:rsidRPr="0032358A">
              <w:t>ERD</w:t>
            </w:r>
          </w:p>
        </w:tc>
        <w:tc>
          <w:tcPr>
            <w:tcW w:w="4675" w:type="dxa"/>
          </w:tcPr>
          <w:p w:rsidR="00780E0A" w:rsidRPr="0032358A" w:rsidRDefault="00780E0A" w:rsidP="00780E0A">
            <w:r w:rsidRPr="0032358A">
              <w:t>Mục 3.4 Logical Database Requirements</w:t>
            </w:r>
          </w:p>
        </w:tc>
      </w:tr>
      <w:tr w:rsidR="00780E0A" w:rsidTr="00780E0A">
        <w:tc>
          <w:tcPr>
            <w:tcW w:w="4675" w:type="dxa"/>
          </w:tcPr>
          <w:p w:rsidR="00780E0A" w:rsidRPr="0032358A" w:rsidRDefault="00780E0A" w:rsidP="00780E0A">
            <w:r w:rsidRPr="0032358A">
              <w:t>Class Diagram</w:t>
            </w:r>
          </w:p>
        </w:tc>
        <w:tc>
          <w:tcPr>
            <w:tcW w:w="4675" w:type="dxa"/>
          </w:tcPr>
          <w:p w:rsidR="00780E0A" w:rsidRDefault="00780E0A" w:rsidP="00780E0A">
            <w:r w:rsidRPr="0032358A">
              <w:t>Mục 3.2 Functional Requirements, nhóm theo đối tượng (Class)</w:t>
            </w:r>
          </w:p>
        </w:tc>
      </w:tr>
    </w:tbl>
    <w:p w:rsidR="00780E0A" w:rsidRDefault="00780E0A"/>
    <w:p w:rsidR="00780E0A" w:rsidRDefault="00780E0A"/>
    <w:sectPr w:rsidR="0078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0A"/>
    <w:rsid w:val="00247057"/>
    <w:rsid w:val="0078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CA7C"/>
  <w15:chartTrackingRefBased/>
  <w15:docId w15:val="{58FE0D52-C3E9-4548-9AD9-BF5C28C8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0E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0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80E0A"/>
    <w:rPr>
      <w:rFonts w:ascii="Times New Roman" w:eastAsia="Times New Roman" w:hAnsi="Times New Roman" w:cs="Times New Roman"/>
      <w:b/>
      <w:bCs/>
      <w:sz w:val="27"/>
      <w:szCs w:val="27"/>
    </w:rPr>
  </w:style>
  <w:style w:type="character" w:styleId="Strong">
    <w:name w:val="Strong"/>
    <w:basedOn w:val="DefaultParagraphFont"/>
    <w:uiPriority w:val="22"/>
    <w:qFormat/>
    <w:rsid w:val="00780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2026-10-05T13:37:00Z</dcterms:created>
  <dcterms:modified xsi:type="dcterms:W3CDTF">2026-10-05T13:46:00Z</dcterms:modified>
</cp:coreProperties>
</file>