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6"/>
          <w:szCs w:val="36"/>
        </w:rPr>
      </w:pPr>
      <w:r w:rsidDel="00000000" w:rsidR="00000000" w:rsidRPr="00000000">
        <w:rPr>
          <w:sz w:val="36"/>
          <w:szCs w:val="36"/>
          <w:rtl w:val="0"/>
        </w:rPr>
        <w:t xml:space="preserve">Triển khai và cấu hình File Server Resource Manager (FSRM)</w:t>
      </w:r>
    </w:p>
    <w:p w:rsidR="00000000" w:rsidDel="00000000" w:rsidP="00000000" w:rsidRDefault="00000000" w:rsidRPr="00000000" w14:paraId="00000002">
      <w:pPr>
        <w:numPr>
          <w:ilvl w:val="0"/>
          <w:numId w:val="6"/>
        </w:numPr>
        <w:ind w:left="720" w:hanging="360"/>
        <w:rPr>
          <w:sz w:val="26"/>
          <w:szCs w:val="26"/>
          <w:u w:val="none"/>
        </w:rPr>
      </w:pPr>
      <w:r w:rsidDel="00000000" w:rsidR="00000000" w:rsidRPr="00000000">
        <w:rPr>
          <w:sz w:val="26"/>
          <w:szCs w:val="26"/>
          <w:rtl w:val="0"/>
        </w:rPr>
        <w:t xml:space="preserve">Giới thiệu</w:t>
      </w:r>
    </w:p>
    <w:p w:rsidR="00000000" w:rsidDel="00000000" w:rsidP="00000000" w:rsidRDefault="00000000" w:rsidRPr="00000000" w14:paraId="00000003">
      <w:pPr>
        <w:rPr>
          <w:sz w:val="26"/>
          <w:szCs w:val="26"/>
        </w:rPr>
      </w:pPr>
      <w:r w:rsidDel="00000000" w:rsidR="00000000" w:rsidRPr="00000000">
        <w:rPr>
          <w:sz w:val="26"/>
          <w:szCs w:val="26"/>
          <w:rtl w:val="0"/>
        </w:rPr>
        <w:t xml:space="preserve">Là bộ công cụ cho phép quản trị viên điều khiển và quản lý các loại dữ liệu lưu trữ trên File Server. Khi sử dụng FSRM, ta có thể đặt hạn ngạch trên các volume, xem xét các file và folder, tạo ra những báo cáo lưu trữ 1 cách toàn diện. Nó không chỉ giúp giám sát hiệu quả tài nguyên hiện có mà còn hỗ trợ trong việc lập kế hoạch và thực hiện các thay đổi chính sách trong tương lai</w:t>
      </w:r>
    </w:p>
    <w:p w:rsidR="00000000" w:rsidDel="00000000" w:rsidP="00000000" w:rsidRDefault="00000000" w:rsidRPr="00000000" w14:paraId="00000004">
      <w:pPr>
        <w:numPr>
          <w:ilvl w:val="0"/>
          <w:numId w:val="6"/>
        </w:numPr>
        <w:ind w:left="720" w:hanging="360"/>
        <w:rPr>
          <w:sz w:val="26"/>
          <w:szCs w:val="26"/>
          <w:u w:val="none"/>
        </w:rPr>
      </w:pPr>
      <w:r w:rsidDel="00000000" w:rsidR="00000000" w:rsidRPr="00000000">
        <w:rPr>
          <w:sz w:val="26"/>
          <w:szCs w:val="26"/>
          <w:rtl w:val="0"/>
        </w:rPr>
        <w:t xml:space="preserve">Triển khai</w:t>
      </w:r>
    </w:p>
    <w:p w:rsidR="00000000" w:rsidDel="00000000" w:rsidP="00000000" w:rsidRDefault="00000000" w:rsidRPr="00000000" w14:paraId="00000005">
      <w:pPr>
        <w:rPr>
          <w:sz w:val="26"/>
          <w:szCs w:val="26"/>
        </w:rPr>
      </w:pPr>
      <w:r w:rsidDel="00000000" w:rsidR="00000000" w:rsidRPr="00000000">
        <w:rPr>
          <w:sz w:val="26"/>
          <w:szCs w:val="26"/>
          <w:rtl w:val="0"/>
        </w:rPr>
        <w:t xml:space="preserve">Trên máy chủ DC =&gt; Tools =&gt; Add Roles and Features =&gt; Server Roles =&gt; File Server Resource Manager</w:t>
      </w:r>
    </w:p>
    <w:p w:rsidR="00000000" w:rsidDel="00000000" w:rsidP="00000000" w:rsidRDefault="00000000" w:rsidRPr="00000000" w14:paraId="00000006">
      <w:pPr>
        <w:rPr>
          <w:sz w:val="26"/>
          <w:szCs w:val="26"/>
        </w:rPr>
      </w:pPr>
      <w:r w:rsidDel="00000000" w:rsidR="00000000" w:rsidRPr="00000000">
        <w:rPr>
          <w:sz w:val="26"/>
          <w:szCs w:val="26"/>
        </w:rPr>
        <w:drawing>
          <wp:inline distB="114300" distT="114300" distL="114300" distR="114300">
            <wp:extent cx="5731200" cy="4114800"/>
            <wp:effectExtent b="0" l="0" r="0" t="0"/>
            <wp:docPr id="1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Sau đó Install</w:t>
      </w:r>
    </w:p>
    <w:p w:rsidR="00000000" w:rsidDel="00000000" w:rsidP="00000000" w:rsidRDefault="00000000" w:rsidRPr="00000000" w14:paraId="00000008">
      <w:pPr>
        <w:rPr>
          <w:sz w:val="26"/>
          <w:szCs w:val="26"/>
        </w:rPr>
      </w:pPr>
      <w:r w:rsidDel="00000000" w:rsidR="00000000" w:rsidRPr="00000000">
        <w:rPr>
          <w:sz w:val="26"/>
          <w:szCs w:val="26"/>
          <w:rtl w:val="0"/>
        </w:rPr>
        <w:t xml:space="preserve">Sau khi cài đặt xong, công cụ FSRM sẽ xuất hiện trong Tools</w:t>
      </w:r>
    </w:p>
    <w:p w:rsidR="00000000" w:rsidDel="00000000" w:rsidP="00000000" w:rsidRDefault="00000000" w:rsidRPr="00000000" w14:paraId="00000009">
      <w:pPr>
        <w:rPr>
          <w:sz w:val="26"/>
          <w:szCs w:val="26"/>
        </w:rPr>
      </w:pPr>
      <w:r w:rsidDel="00000000" w:rsidR="00000000" w:rsidRPr="00000000">
        <w:rPr>
          <w:sz w:val="26"/>
          <w:szCs w:val="26"/>
        </w:rPr>
        <w:drawing>
          <wp:inline distB="114300" distT="114300" distL="114300" distR="114300">
            <wp:extent cx="5731200" cy="2857500"/>
            <wp:effectExtent b="0" l="0" r="0" t="0"/>
            <wp:docPr id="2"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57312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numPr>
          <w:ilvl w:val="0"/>
          <w:numId w:val="7"/>
        </w:numPr>
        <w:ind w:left="720" w:hanging="360"/>
        <w:rPr>
          <w:sz w:val="26"/>
          <w:szCs w:val="26"/>
          <w:u w:val="none"/>
        </w:rPr>
      </w:pPr>
      <w:r w:rsidDel="00000000" w:rsidR="00000000" w:rsidRPr="00000000">
        <w:rPr>
          <w:sz w:val="26"/>
          <w:szCs w:val="26"/>
          <w:rtl w:val="0"/>
        </w:rPr>
        <w:t xml:space="preserve">Tạo Quota Template</w:t>
      </w:r>
    </w:p>
    <w:p w:rsidR="00000000" w:rsidDel="00000000" w:rsidP="00000000" w:rsidRDefault="00000000" w:rsidRPr="00000000" w14:paraId="0000000B">
      <w:pPr>
        <w:rPr>
          <w:sz w:val="26"/>
          <w:szCs w:val="26"/>
        </w:rPr>
      </w:pPr>
      <w:r w:rsidDel="00000000" w:rsidR="00000000" w:rsidRPr="00000000">
        <w:rPr>
          <w:sz w:val="26"/>
          <w:szCs w:val="26"/>
          <w:rtl w:val="0"/>
        </w:rPr>
        <w:t xml:space="preserve">Quota Management =&gt; Chuột phải Quota Template =&gt; New Quota Template</w:t>
      </w:r>
    </w:p>
    <w:p w:rsidR="00000000" w:rsidDel="00000000" w:rsidP="00000000" w:rsidRDefault="00000000" w:rsidRPr="00000000" w14:paraId="0000000C">
      <w:pPr>
        <w:rPr>
          <w:sz w:val="26"/>
          <w:szCs w:val="26"/>
        </w:rPr>
      </w:pPr>
      <w:r w:rsidDel="00000000" w:rsidR="00000000" w:rsidRPr="00000000">
        <w:rPr>
          <w:sz w:val="26"/>
          <w:szCs w:val="26"/>
        </w:rPr>
        <w:drawing>
          <wp:inline distB="114300" distT="114300" distL="114300" distR="114300">
            <wp:extent cx="4619625" cy="5686425"/>
            <wp:effectExtent b="0" l="0" r="0" t="0"/>
            <wp:docPr id="6"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4619625" cy="568642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numPr>
          <w:ilvl w:val="0"/>
          <w:numId w:val="2"/>
        </w:numPr>
        <w:ind w:left="720" w:hanging="360"/>
        <w:rPr>
          <w:sz w:val="26"/>
          <w:szCs w:val="26"/>
          <w:u w:val="none"/>
        </w:rPr>
      </w:pPr>
      <w:r w:rsidDel="00000000" w:rsidR="00000000" w:rsidRPr="00000000">
        <w:rPr>
          <w:sz w:val="26"/>
          <w:szCs w:val="26"/>
          <w:rtl w:val="0"/>
        </w:rPr>
        <w:t xml:space="preserve">Map template vào thư mục mong muốn</w:t>
      </w:r>
    </w:p>
    <w:p w:rsidR="00000000" w:rsidDel="00000000" w:rsidP="00000000" w:rsidRDefault="00000000" w:rsidRPr="00000000" w14:paraId="0000000E">
      <w:pPr>
        <w:rPr>
          <w:sz w:val="26"/>
          <w:szCs w:val="26"/>
        </w:rPr>
      </w:pPr>
      <w:r w:rsidDel="00000000" w:rsidR="00000000" w:rsidRPr="00000000">
        <w:rPr>
          <w:sz w:val="26"/>
          <w:szCs w:val="26"/>
          <w:rtl w:val="0"/>
        </w:rPr>
        <w:t xml:space="preserve">Quota Management =&gt; Chuột phải Quotas =&gt; Create Quota</w:t>
      </w:r>
    </w:p>
    <w:p w:rsidR="00000000" w:rsidDel="00000000" w:rsidP="00000000" w:rsidRDefault="00000000" w:rsidRPr="00000000" w14:paraId="0000000F">
      <w:pPr>
        <w:rPr>
          <w:sz w:val="26"/>
          <w:szCs w:val="26"/>
        </w:rPr>
      </w:pPr>
      <w:r w:rsidDel="00000000" w:rsidR="00000000" w:rsidRPr="00000000">
        <w:rPr>
          <w:sz w:val="26"/>
          <w:szCs w:val="26"/>
        </w:rPr>
        <w:drawing>
          <wp:inline distB="114300" distT="114300" distL="114300" distR="114300">
            <wp:extent cx="3819525" cy="4686300"/>
            <wp:effectExtent b="0" l="0" r="0" t="0"/>
            <wp:docPr id="1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819525" cy="46863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sz w:val="26"/>
          <w:szCs w:val="26"/>
        </w:rPr>
      </w:pPr>
      <w:r w:rsidDel="00000000" w:rsidR="00000000" w:rsidRPr="00000000">
        <w:rPr>
          <w:sz w:val="26"/>
          <w:szCs w:val="26"/>
          <w:rtl w:val="0"/>
        </w:rPr>
        <w:t xml:space="preserve">Trong đây ta chọn Browse để đến thư mục cần map</w:t>
      </w:r>
    </w:p>
    <w:p w:rsidR="00000000" w:rsidDel="00000000" w:rsidP="00000000" w:rsidRDefault="00000000" w:rsidRPr="00000000" w14:paraId="00000011">
      <w:pPr>
        <w:rPr>
          <w:sz w:val="26"/>
          <w:szCs w:val="26"/>
        </w:rPr>
      </w:pPr>
      <w:r w:rsidDel="00000000" w:rsidR="00000000" w:rsidRPr="00000000">
        <w:rPr>
          <w:sz w:val="26"/>
          <w:szCs w:val="26"/>
        </w:rPr>
        <w:drawing>
          <wp:inline distB="114300" distT="114300" distL="114300" distR="114300">
            <wp:extent cx="3800475" cy="4667250"/>
            <wp:effectExtent b="0" l="0" r="0" t="0"/>
            <wp:docPr id="12"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3800475" cy="466725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numPr>
          <w:ilvl w:val="0"/>
          <w:numId w:val="1"/>
        </w:numPr>
        <w:ind w:left="720" w:hanging="360"/>
        <w:rPr>
          <w:sz w:val="26"/>
          <w:szCs w:val="26"/>
          <w:u w:val="none"/>
        </w:rPr>
      </w:pPr>
      <w:r w:rsidDel="00000000" w:rsidR="00000000" w:rsidRPr="00000000">
        <w:rPr>
          <w:sz w:val="26"/>
          <w:szCs w:val="26"/>
          <w:rtl w:val="0"/>
        </w:rPr>
        <w:t xml:space="preserve">Map xuống máy Client </w:t>
      </w:r>
    </w:p>
    <w:p w:rsidR="00000000" w:rsidDel="00000000" w:rsidP="00000000" w:rsidRDefault="00000000" w:rsidRPr="00000000" w14:paraId="00000013">
      <w:pPr>
        <w:rPr>
          <w:sz w:val="26"/>
          <w:szCs w:val="26"/>
        </w:rPr>
      </w:pPr>
      <w:r w:rsidDel="00000000" w:rsidR="00000000" w:rsidRPr="00000000">
        <w:rPr>
          <w:sz w:val="26"/>
          <w:szCs w:val="26"/>
          <w:rtl w:val="0"/>
        </w:rPr>
        <w:t xml:space="preserve">Có 2 cách:</w:t>
      </w:r>
    </w:p>
    <w:p w:rsidR="00000000" w:rsidDel="00000000" w:rsidP="00000000" w:rsidRDefault="00000000" w:rsidRPr="00000000" w14:paraId="00000014">
      <w:pPr>
        <w:numPr>
          <w:ilvl w:val="0"/>
          <w:numId w:val="3"/>
        </w:numPr>
        <w:ind w:left="720" w:hanging="360"/>
        <w:rPr>
          <w:sz w:val="26"/>
          <w:szCs w:val="26"/>
          <w:u w:val="none"/>
        </w:rPr>
      </w:pPr>
      <w:r w:rsidDel="00000000" w:rsidR="00000000" w:rsidRPr="00000000">
        <w:rPr>
          <w:sz w:val="26"/>
          <w:szCs w:val="26"/>
          <w:rtl w:val="0"/>
        </w:rPr>
        <w:t xml:space="preserve">Cách 1: Map trực tiếp trên máy Client</w:t>
      </w:r>
    </w:p>
    <w:p w:rsidR="00000000" w:rsidDel="00000000" w:rsidP="00000000" w:rsidRDefault="00000000" w:rsidRPr="00000000" w14:paraId="00000015">
      <w:pPr>
        <w:rPr>
          <w:sz w:val="26"/>
          <w:szCs w:val="26"/>
        </w:rPr>
      </w:pPr>
      <w:r w:rsidDel="00000000" w:rsidR="00000000" w:rsidRPr="00000000">
        <w:rPr>
          <w:sz w:val="26"/>
          <w:szCs w:val="26"/>
        </w:rPr>
        <w:drawing>
          <wp:inline distB="114300" distT="114300" distL="114300" distR="114300">
            <wp:extent cx="4229100" cy="3248025"/>
            <wp:effectExtent b="0" l="0" r="0" t="0"/>
            <wp:docPr id="4"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4229100" cy="324802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numPr>
          <w:ilvl w:val="0"/>
          <w:numId w:val="3"/>
        </w:numPr>
        <w:ind w:left="720" w:hanging="360"/>
        <w:rPr>
          <w:sz w:val="26"/>
          <w:szCs w:val="26"/>
          <w:u w:val="none"/>
        </w:rPr>
      </w:pPr>
      <w:r w:rsidDel="00000000" w:rsidR="00000000" w:rsidRPr="00000000">
        <w:rPr>
          <w:sz w:val="26"/>
          <w:szCs w:val="26"/>
          <w:rtl w:val="0"/>
        </w:rPr>
        <w:t xml:space="preserve">Cách 2: Tạo GPO trên máy chủ DC</w:t>
      </w:r>
    </w:p>
    <w:p w:rsidR="00000000" w:rsidDel="00000000" w:rsidP="00000000" w:rsidRDefault="00000000" w:rsidRPr="00000000" w14:paraId="00000017">
      <w:pPr>
        <w:rPr>
          <w:sz w:val="26"/>
          <w:szCs w:val="26"/>
        </w:rPr>
      </w:pPr>
      <w:r w:rsidDel="00000000" w:rsidR="00000000" w:rsidRPr="00000000">
        <w:rPr>
          <w:sz w:val="26"/>
          <w:szCs w:val="26"/>
          <w:rtl w:val="0"/>
        </w:rPr>
        <w:t xml:space="preserve">Tools =&gt; Group Policy Management =&gt; Chuột phải vào OU muốn map đến =&gt; Create a New GPO</w:t>
      </w:r>
    </w:p>
    <w:p w:rsidR="00000000" w:rsidDel="00000000" w:rsidP="00000000" w:rsidRDefault="00000000" w:rsidRPr="00000000" w14:paraId="00000018">
      <w:pPr>
        <w:rPr>
          <w:sz w:val="26"/>
          <w:szCs w:val="26"/>
        </w:rPr>
      </w:pPr>
      <w:r w:rsidDel="00000000" w:rsidR="00000000" w:rsidRPr="00000000">
        <w:rPr>
          <w:sz w:val="26"/>
          <w:szCs w:val="26"/>
        </w:rPr>
        <w:drawing>
          <wp:inline distB="114300" distT="114300" distL="114300" distR="114300">
            <wp:extent cx="5731200" cy="4025900"/>
            <wp:effectExtent b="0" l="0" r="0" t="0"/>
            <wp:docPr id="9"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731200" cy="40259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Sau đó Edit GPO</w:t>
      </w:r>
    </w:p>
    <w:p w:rsidR="00000000" w:rsidDel="00000000" w:rsidP="00000000" w:rsidRDefault="00000000" w:rsidRPr="00000000" w14:paraId="0000001A">
      <w:pPr>
        <w:rPr>
          <w:sz w:val="26"/>
          <w:szCs w:val="26"/>
        </w:rPr>
      </w:pPr>
      <w:r w:rsidDel="00000000" w:rsidR="00000000" w:rsidRPr="00000000">
        <w:rPr>
          <w:sz w:val="26"/>
          <w:szCs w:val="26"/>
        </w:rPr>
        <w:drawing>
          <wp:inline distB="114300" distT="114300" distL="114300" distR="114300">
            <wp:extent cx="5731200" cy="4114800"/>
            <wp:effectExtent b="0" l="0" r="0" t="0"/>
            <wp:docPr id="5"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73120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Chuột phải Drive Map =&gt; New =&gt; Mapped Drive</w:t>
      </w:r>
    </w:p>
    <w:p w:rsidR="00000000" w:rsidDel="00000000" w:rsidP="00000000" w:rsidRDefault="00000000" w:rsidRPr="00000000" w14:paraId="0000001C">
      <w:pPr>
        <w:rPr>
          <w:sz w:val="26"/>
          <w:szCs w:val="26"/>
        </w:rPr>
      </w:pPr>
      <w:r w:rsidDel="00000000" w:rsidR="00000000" w:rsidRPr="00000000">
        <w:rPr>
          <w:sz w:val="26"/>
          <w:szCs w:val="26"/>
        </w:rPr>
        <w:drawing>
          <wp:inline distB="114300" distT="114300" distL="114300" distR="114300">
            <wp:extent cx="3790950" cy="4324350"/>
            <wp:effectExtent b="0" l="0" r="0" t="0"/>
            <wp:docPr id="10"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3790950" cy="432435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sz w:val="26"/>
          <w:szCs w:val="26"/>
          <w:rtl w:val="0"/>
        </w:rPr>
        <w:t xml:space="preserve">Trong mục common ta tích vào Item level target và chọn OU muốn triển khai</w:t>
      </w:r>
    </w:p>
    <w:p w:rsidR="00000000" w:rsidDel="00000000" w:rsidP="00000000" w:rsidRDefault="00000000" w:rsidRPr="00000000" w14:paraId="0000001E">
      <w:pPr>
        <w:rPr>
          <w:sz w:val="26"/>
          <w:szCs w:val="26"/>
        </w:rPr>
      </w:pPr>
      <w:r w:rsidDel="00000000" w:rsidR="00000000" w:rsidRPr="00000000">
        <w:rPr>
          <w:sz w:val="26"/>
          <w:szCs w:val="26"/>
          <w:rtl w:val="0"/>
        </w:rPr>
        <w:t xml:space="preserve">New item =&gt; OU =&gt; dẫn đến OU muốn chọn</w:t>
      </w:r>
    </w:p>
    <w:p w:rsidR="00000000" w:rsidDel="00000000" w:rsidP="00000000" w:rsidRDefault="00000000" w:rsidRPr="00000000" w14:paraId="0000001F">
      <w:pPr>
        <w:rPr>
          <w:sz w:val="26"/>
          <w:szCs w:val="26"/>
        </w:rPr>
      </w:pPr>
      <w:r w:rsidDel="00000000" w:rsidR="00000000" w:rsidRPr="00000000">
        <w:rPr>
          <w:sz w:val="26"/>
          <w:szCs w:val="26"/>
        </w:rPr>
        <w:drawing>
          <wp:inline distB="114300" distT="114300" distL="114300" distR="114300">
            <wp:extent cx="5686425" cy="3943350"/>
            <wp:effectExtent b="0" l="0" r="0" t="0"/>
            <wp:docPr id="3"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686425" cy="394335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sz w:val="26"/>
          <w:szCs w:val="26"/>
        </w:rPr>
      </w:pPr>
      <w:r w:rsidDel="00000000" w:rsidR="00000000" w:rsidRPr="00000000">
        <w:rPr>
          <w:sz w:val="26"/>
          <w:szCs w:val="26"/>
          <w:rtl w:val="0"/>
        </w:rPr>
        <w:t xml:space="preserve">Sau đó chạy lệnh gpupdate /force trên cmd để cập nhật</w:t>
      </w:r>
    </w:p>
    <w:p w:rsidR="00000000" w:rsidDel="00000000" w:rsidP="00000000" w:rsidRDefault="00000000" w:rsidRPr="00000000" w14:paraId="00000021">
      <w:pPr>
        <w:numPr>
          <w:ilvl w:val="0"/>
          <w:numId w:val="5"/>
        </w:numPr>
        <w:ind w:left="720" w:hanging="360"/>
        <w:rPr>
          <w:sz w:val="26"/>
          <w:szCs w:val="26"/>
          <w:u w:val="none"/>
        </w:rPr>
      </w:pPr>
      <w:r w:rsidDel="00000000" w:rsidR="00000000" w:rsidRPr="00000000">
        <w:rPr>
          <w:sz w:val="26"/>
          <w:szCs w:val="26"/>
          <w:rtl w:val="0"/>
        </w:rPr>
        <w:t xml:space="preserve">Nếu muốn nâng cấp ổ đĩa để có dung lượng lớn hơn</w:t>
      </w:r>
    </w:p>
    <w:p w:rsidR="00000000" w:rsidDel="00000000" w:rsidP="00000000" w:rsidRDefault="00000000" w:rsidRPr="00000000" w14:paraId="00000022">
      <w:pPr>
        <w:rPr>
          <w:sz w:val="26"/>
          <w:szCs w:val="26"/>
        </w:rPr>
      </w:pPr>
      <w:r w:rsidDel="00000000" w:rsidR="00000000" w:rsidRPr="00000000">
        <w:rPr>
          <w:sz w:val="26"/>
          <w:szCs w:val="26"/>
          <w:rtl w:val="0"/>
        </w:rPr>
        <w:t xml:space="preserve">Chuột phải vào Quota muốn thay đổi =&gt; Edit Quota Properties</w:t>
      </w:r>
    </w:p>
    <w:p w:rsidR="00000000" w:rsidDel="00000000" w:rsidP="00000000" w:rsidRDefault="00000000" w:rsidRPr="00000000" w14:paraId="00000023">
      <w:pPr>
        <w:numPr>
          <w:ilvl w:val="0"/>
          <w:numId w:val="4"/>
        </w:numPr>
        <w:ind w:left="720" w:hanging="360"/>
        <w:rPr>
          <w:sz w:val="26"/>
          <w:szCs w:val="26"/>
          <w:u w:val="none"/>
        </w:rPr>
      </w:pPr>
      <w:r w:rsidDel="00000000" w:rsidR="00000000" w:rsidRPr="00000000">
        <w:rPr>
          <w:sz w:val="26"/>
          <w:szCs w:val="26"/>
          <w:rtl w:val="0"/>
        </w:rPr>
        <w:t xml:space="preserve"> Giới hạn các dạng file được phép up lên ổ đĩa</w:t>
      </w:r>
    </w:p>
    <w:p w:rsidR="00000000" w:rsidDel="00000000" w:rsidP="00000000" w:rsidRDefault="00000000" w:rsidRPr="00000000" w14:paraId="00000024">
      <w:pPr>
        <w:rPr>
          <w:sz w:val="26"/>
          <w:szCs w:val="26"/>
        </w:rPr>
      </w:pPr>
      <w:r w:rsidDel="00000000" w:rsidR="00000000" w:rsidRPr="00000000">
        <w:rPr>
          <w:sz w:val="26"/>
          <w:szCs w:val="26"/>
          <w:rtl w:val="0"/>
        </w:rPr>
        <w:t xml:space="preserve">Vào File Screening Management =&gt; Chuột phải File Groups =&gt; Create Group File</w:t>
      </w:r>
    </w:p>
    <w:p w:rsidR="00000000" w:rsidDel="00000000" w:rsidP="00000000" w:rsidRDefault="00000000" w:rsidRPr="00000000" w14:paraId="00000025">
      <w:pPr>
        <w:rPr>
          <w:sz w:val="26"/>
          <w:szCs w:val="26"/>
        </w:rPr>
      </w:pPr>
      <w:r w:rsidDel="00000000" w:rsidR="00000000" w:rsidRPr="00000000">
        <w:rPr>
          <w:sz w:val="26"/>
          <w:szCs w:val="26"/>
        </w:rPr>
        <w:drawing>
          <wp:inline distB="114300" distT="114300" distL="114300" distR="114300">
            <wp:extent cx="4076700" cy="4533900"/>
            <wp:effectExtent b="0" l="0" r="0" t="0"/>
            <wp:docPr id="8"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4076700" cy="45339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sz w:val="26"/>
          <w:szCs w:val="26"/>
        </w:rPr>
      </w:pPr>
      <w:r w:rsidDel="00000000" w:rsidR="00000000" w:rsidRPr="00000000">
        <w:rPr>
          <w:sz w:val="26"/>
          <w:szCs w:val="26"/>
          <w:rtl w:val="0"/>
        </w:rPr>
        <w:t xml:space="preserve">Sau đó chuột phải File Screen Template =&gt; Create File Screen Template để tiến hành chặn các file mong muốn</w:t>
      </w:r>
    </w:p>
    <w:p w:rsidR="00000000" w:rsidDel="00000000" w:rsidP="00000000" w:rsidRDefault="00000000" w:rsidRPr="00000000" w14:paraId="00000027">
      <w:pPr>
        <w:rPr>
          <w:sz w:val="26"/>
          <w:szCs w:val="26"/>
        </w:rPr>
      </w:pPr>
      <w:r w:rsidDel="00000000" w:rsidR="00000000" w:rsidRPr="00000000">
        <w:rPr>
          <w:sz w:val="26"/>
          <w:szCs w:val="26"/>
        </w:rPr>
        <w:drawing>
          <wp:inline distB="114300" distT="114300" distL="114300" distR="114300">
            <wp:extent cx="4667250" cy="5715000"/>
            <wp:effectExtent b="0" l="0" r="0" t="0"/>
            <wp:docPr id="7"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4667250" cy="57150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sz w:val="26"/>
          <w:szCs w:val="26"/>
        </w:rPr>
      </w:pPr>
      <w:r w:rsidDel="00000000" w:rsidR="00000000" w:rsidRPr="00000000">
        <w:rPr>
          <w:sz w:val="26"/>
          <w:szCs w:val="26"/>
          <w:rtl w:val="0"/>
        </w:rPr>
        <w:t xml:space="preserve">Cuối cùng, chọn Folder muốn áp dụng: Chuột phải File Screen =&gt; Create File Screen =&gt; chọn đến Folder cần triển khai</w:t>
      </w:r>
    </w:p>
    <w:p w:rsidR="00000000" w:rsidDel="00000000" w:rsidP="00000000" w:rsidRDefault="00000000" w:rsidRPr="00000000" w14:paraId="00000029">
      <w:pPr>
        <w:rPr>
          <w:sz w:val="26"/>
          <w:szCs w:val="26"/>
        </w:rPr>
      </w:pPr>
      <w:r w:rsidDel="00000000" w:rsidR="00000000" w:rsidRPr="00000000">
        <w:rPr>
          <w:sz w:val="26"/>
          <w:szCs w:val="26"/>
        </w:rPr>
        <w:drawing>
          <wp:inline distB="114300" distT="114300" distL="114300" distR="114300">
            <wp:extent cx="3800475" cy="4371975"/>
            <wp:effectExtent b="0" l="0" r="0" t="0"/>
            <wp:docPr id="1"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3800475" cy="4371975"/>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7.png"/><Relationship Id="rId13" Type="http://schemas.openxmlformats.org/officeDocument/2006/relationships/image" Target="media/image3.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10.png"/><Relationship Id="rId14" Type="http://schemas.openxmlformats.org/officeDocument/2006/relationships/image" Target="media/image1.png"/><Relationship Id="rId17" Type="http://schemas.openxmlformats.org/officeDocument/2006/relationships/image" Target="media/image6.png"/><Relationship Id="rId16" Type="http://schemas.openxmlformats.org/officeDocument/2006/relationships/image" Target="media/image13.png"/><Relationship Id="rId5" Type="http://schemas.openxmlformats.org/officeDocument/2006/relationships/styles" Target="styles.xml"/><Relationship Id="rId6" Type="http://schemas.openxmlformats.org/officeDocument/2006/relationships/image" Target="media/image2.png"/><Relationship Id="rId18" Type="http://schemas.openxmlformats.org/officeDocument/2006/relationships/image" Target="media/image5.png"/><Relationship Id="rId7" Type="http://schemas.openxmlformats.org/officeDocument/2006/relationships/image" Target="media/image11.png"/><Relationship Id="rId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