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Bản Mòng</w:t>
      </w:r>
    </w:p>
    <w:p>
      <w:pPr>
        <w:spacing w:after="80"/>
        <w:jc w:val="center"/>
      </w:pPr>
      <w:r>
        <w:rPr>
          <w:rFonts w:ascii="Times New Roman" w:cs="Times New Roman" w:eastAsia="Times New Roman" w:hAnsi="Times New Roman"/>
          <w:noProof/>
          <w:sz w:val="24"/>
          <w:szCs w:val="24"/>
          <w:lang w:val="vi-VN"/>
        </w:rPr>
        <w:t xml:space="preserve">Phương án neo: Cọc khoan nhồi D350 ven bờ + đế BTCT giữ bằng vít xoắn dưới đáy hồ (áp dụng tạm phương án chốt của Huổi Vanh, CHƯA chốt cho hồ này)</w:t>
      </w:r>
    </w:p>
    <w:p>
      <w:pPr>
        <w:spacing w:after="240"/>
        <w:jc w:val="center"/>
      </w:pPr>
      <w:r>
        <w:rPr>
          <w:rFonts w:ascii="Times New Roman" w:cs="Times New Roman" w:eastAsia="Times New Roman" w:hAnsi="Times New Roman"/>
          <w:noProof/>
          <w:sz w:val="24"/>
          <w:szCs w:val="24"/>
          <w:lang w:val="vi-VN"/>
        </w:rPr>
        <w:t xml:space="preserve">HỒ SƠ ĐỂ XEM XÉT — chưa dùng để đặt hàng, thi công · Mã hồ sơ BM-FPV-2026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neo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dụng phương án Chủ đầu tư đã chốt cho Huổi Vanh ngày 12/10/2026 (Cọc khoan nhồi D350 ven bờ + đế BTCT giữ bằng vít xoắn dưới đáy hồ); CHƯA chốt riêng cho hồ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243 tuyến cáp tại 212 điểm neo = 172 cọc khoan nhồi ven bờ + 40 đế đáy hồ (31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(MỐC TẠM lấy theo Huổi Vanh — vùng gió của Hồ Bản Mòng chưa tra cứu)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BÙ LIÊN TỤC — mỗi dây luôn vừa căng ở mọi mực nước nhờ thiết bị tự căng (đối trọng / tời), có bộ KHÓA chống bão bắt buộc; thiết bị CHƯA chọn loại.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6/6 bè đạt; 172/172 cọc bờ đạt; 40/40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649,50 m; MNDB 662,76 m; MNLKT 669,05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3,106 m²/tấm, nghiêng 10°,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6,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4.177 × 3,106 × sin 10° = 2.253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2.253 × 0,55 = 356,2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17,7 kN. Tổng gió: 374,0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374,0 × 1,05 = 392,7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Hồ sâu, mực nước dao động 19,55 m: góc dốc thật của dây thay đổi theo mực nước (dây đáy dốc tới 70°), nên KHÔNG dùng góc dây cố định 30° và hệ số tập trung.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PES-40: EA = 15 × 475 = 7.125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6 (bè có lực dây lớn nhất): F = 392,7 kN; chi phối ở mực nước 649,50 m, tải đẩy về hướng 300°, dây B6-D06 chịu 127,0 kN, 29 dây cùng căng; bè trôi 0,34 m. Mất dây B6-D06: dây lớn nhất còn lại 149,4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6: T = 132,0 kN (đã cộng lực căng trước 5 kN; không nhỏ hơn F / (n × cos α) = 80,6 kN); khi đứt một dây: 154,4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PES-40, lực đứt 475 kN: hệ số an toàn MBL / T = 475 / 132,0 = 3,60 (yêu cầu ≥ 3,0); khi đứt một dây 475 / 154,4 = 3,08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736,4 / 50 = 14,7 m ≤ 15 m (bắt buộc; các bè: 13,3–14,7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13,70 m ở MNDB ≥ 1,5 m; ở MNC còn 13,70 − (662,76 − 649,50) = 0,44 m — DƯỚI mức 1,5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0,5 – 0,8 m tùy bè (kiểm tra C12: ≤ nửa khoảng hở nhỏ nhất tới bè bên cạnh).</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6Φ25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T = 132,0 kN; mức sử dụng = 132,0 / 116,1 = 0,55.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132,0 × (0,10 + 0,525 + 0,5 × 132,0 / 126,0) = 55,8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6 thanh Φ25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490,9 mm² × 350 MPa × 0,125 m × 3,46 = 74,4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55,8 = 67,0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74,4 kNm; mức sử dụng 0,90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ĐƠN theo lực của chính dây (như đế neo đáy): ở BÈ 2 32/34 điểm, BÈ 6 44/44 điểm, lực lớn nhất của CHÍNH dây (mọi mực nước, mọi hướng gió, cộng lực căng trước) không quá 65,8 kN (BÈ 2), 63,6 kN (BÈ 6) nên dùng một cọc 6Φ25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(BP-1 0,57 / 0,55, BP-2 0,94 / 0,90); chỉ các dây lực lớn hơn mới dùng cọc của bè. Lực bè T ở trên là lực bất lợi nhất của bè, có sàn F/(6 cos 30°).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174 cọc, tổng dài 1.148,4 m, 110,5 m³ bê tông, 31,7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BM-DV015,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BM-DV015 giữ hai dây B2-D18 (BÈ 2, T = 72,7 kN, dài 8,41 m) và B4-D31 (BÈ 4, T = 45,0 kN, dài 16,43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104,2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37,2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4,25 × 4,25 × 0,4 m: thể tích 7,23 m³, nặng 180,6 kN trên cạn, W' = 7,23 × (25 − 10) = 108,4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129,2 kN; mức sử dụng 0,81.</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180,6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25,8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37,2 = 55,8 ≤ 266,4 kN; mức sử dụng 0,46.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37,2 × (0,4 + 0,15) + 104,2 × 4,25 / 2 = 241,9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364,9 kNm (c = 0,15 m từ mép đế tới tim lỗ vít). 1,5 × 241,9 = 362,9 ≤ 364,9 kNm; mức sử dụng 0,99.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4,2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0,53.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6,0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14,72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180 mm²/m, tối thiểu 0,1% = 350 mm²/m; bố trí lưới Ø12 a200 hai lớp = 565 mm²/m;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40 đế (12 đế 2,50 m, 2 đế 2,75 m, 6 đế 3,00 m, 5 đế 3,25 m, 6 đế 3,50 m, 4 đế 3,75 m, 3 đế 4,00 m, 1 đế 4,25 m, 1 đế 5,50 m), 183,8 m³ bê tông, 7,9 tấn thép bản, 160 vít (598 m), đế nặng nhất khi cẩu 30,8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40 đế 3.022 kN, tổng sức chống nhổ 3.759 kN. Mức sử dụng lớn nhất: nhổ 0,96, trượt 0,94, lật 0,99, một vít 0,98.</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(71 dây đáy ở MNLKT, 172 dây bờ ở MNC). Tổng chiều dài cắt: dây bờ 7.676 m, dây đáy 1.905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Thiết bị bù / điều chỉnh ở đầu bè phải thu – xả được: dây đáy tới 15,0 m, dây bờ tới 5,5 m (độ chùng lớn nhất của dây cắt cố định), và giữ được lực dây thiết kế. Thiết bị này CHƯA thiết kế.</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dao động 19,55 m (MNC 649,50 → MNDB 662,76 → MNLKT 669,05 m), gấp hơn 3 lần Huổi Vanh. Cáp cắt cố định không dùng được (lực dây và độ trôi quá lớn — xem bảng so sánh cách bù ở Mục 4). Lực dây tính bằng cân bằng tĩnh từng dây theo mực nước, với giả định dây được BÙ dao động mực nước (mặc định: bù liên tục bằng bộ tự căng có khóa chống bão — CHƯA chọn loại; so sánh cách bù ở Mục 4). Mô hình lấy độ cứng của chính sợi cáp, nên thiết bị bù phải KHÓA được khi có gió bão (khóa an toàn khi mất điện / mất tín hiệu).</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Nếu khóa của thiết bị bù KHÔNG khóa kịp, đối trọng chỉ giữ lực căng 5 kN và hành trình dư 3 m mỗi chiều: bè trôi 4,7–6,1 m (tới hết hành trình rồi dây mới căng) và lực dây vọt tới 79–263 kN (hệ số an toàn cáp chỉ 1,6–3,0; đế và cọc không được tính cho lực này). Đối trọng treo tự do KHÔNG đủ giữ bè: cần bộ khóa / phanh chủ động, dự phòng, kiểm tra định kỳ.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6/6 bè chạm đáy khi nước xuống MNC 649,50 m: BÈ 1 (đáy cao nhất 653,05, trung vị 646,67 m); BÈ 2 (đáy cao nhất 653,44, trung vị 646,53 m); BÈ 3 (đáy cao nhất 654,14, trung vị 648,67 m); BÈ 4 (đáy cao nhất 654,20, trung vị 646,74 m); BÈ 5 (đáy cao nhất 657,19, trung vị 648,23 m); BÈ 6 (đáy cao nhất 654,10, trung vị 648,90 m). Đáy thiết kế từng bè là trung vị địa hình IFC dưới bè, chưa phải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vít xoắn đặt trên mặt đất IFC tại chỗ (không phải đáy thiết kế chung như Huổi Vanh): 7/40 đế có nền cao hơn MNC (tới 652,16 m) nên lộ khô khi hồ xuống mực nước chết.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(lưới ~10 m), 12/243 dây tì lên sườn dốc giữa bè và neo khi nước ở 650–653 m (B1-D02, B1-D29, B2-D16, B2-D22, B2-D25, B2-D28, B2-D32, B2-D35, B2-D46, B2-D49, B5-D01, B6-D21; sâu nhất 1,7 m dưới mặt đất): mô hình coi dây thẳng — cần ống / con lăn chống mài mòn ở đoạn tì, hoặc dời cọc theo khảo sát địa hình.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9/40 đế vít xoắn là đế ĐƠN (một dây), ở vùng nước trống xa bờ hơn tầm dây bờ cho phép 80 m hoặc ở khe không đặt được dây đối diện: quy tắc của Huổi Vanh "đế chỉ đặt giữa hai bè" không áp dụng được cho mặt bằng này — cần Chủ đầu tư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Vùng gió TCVN 2737:2023 của Sơn La CHƯA tra cứu: mốc so sánh 29,7 m/s (vùng II-B của Huổi Vanh) chỉ là tạm. Độ cứng dây EA = 15 × lực đứt là giả định; mô hình cân bằng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(lấy như Huổi Vanh).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đặt trên địa hình IFC tại chỗ, chưa phải khảo sát. 165/172 cọc bờ đứng ở chỗ mặt đất thấp hơn MNDB.</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6: ĐẠT: giá trị 3,60, yêu cầu 3, mức sử dụng 0,83.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6: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6: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6: ĐẠT: giá trị 3,08, yêu cầu 2, mức sử dụng 0,65.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6: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6: ĐẠT: giá trị 13,70 m, yêu cầu ≥ 1,5 m, mức sử dụng 0,11.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6: ĐẠT: giá trị 14,7 m, yêu cầu ≤ 15 m,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6: ĐẠT: giá trị 0,59 m, yêu cầu ≤ 18,63 m, mức sử dụng 0,03.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6: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6: ĐẠT: giá trị 0,632, yêu cầu ≤ 1,0, mức sử dụng 0,63.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6: ĐẠT: giá trị 0,864, yêu cầu ≤ 1,0, mức sử dụng 0,86.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6: ĐẠT: giá trị 0,706, yêu cầu ≤ 1,0, mức sử dụng 0,71.</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6: ĐẠT: giá trị 0,681, yêu cầu ≤ 1,0, mức sử dụng 0,68.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6: ĐẠT: giá trị 0,980, yêu cầu ≤ 1,0,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6: ĐẠT: giá trị 0,372, yêu cầu ≤ 1,0, mức sử dụng 0,37.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6: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6: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44</w:t>
            </w:r>
          </w:p>
        </w:tc>
        <w:tc>
          <w:p>
            <w:pPr>
              <w:jc w:val="center"/>
            </w:pPr>
            <w:r>
              <w:rPr>
                <w:rFonts w:ascii="Times New Roman" w:cs="Times New Roman" w:eastAsia="Times New Roman" w:hAnsi="Times New Roman"/>
                <w:b w:val="false"/>
                <w:bCs w:val="false"/>
                <w:noProof/>
                <w:sz w:val="18"/>
                <w:szCs w:val="18"/>
                <w:lang w:val="vi-VN"/>
              </w:rPr>
              <w:t xml:space="preserve">276,2</w:t>
            </w:r>
          </w:p>
        </w:tc>
        <w:tc>
          <w:p>
            <w:pPr>
              <w:jc w:val="center"/>
            </w:pPr>
            <w:r>
              <w:rPr>
                <w:rFonts w:ascii="Times New Roman" w:cs="Times New Roman" w:eastAsia="Times New Roman" w:hAnsi="Times New Roman"/>
                <w:b w:val="false"/>
                <w:bCs w:val="false"/>
                <w:noProof/>
                <w:sz w:val="18"/>
                <w:szCs w:val="18"/>
                <w:lang w:val="vi-VN"/>
              </w:rPr>
              <w:t xml:space="preserve">85,7</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3,56</w:t>
            </w:r>
          </w:p>
        </w:tc>
        <w:tc>
          <w:p>
            <w:pPr>
              <w:jc w:val="center"/>
            </w:pPr>
            <w:r>
              <w:rPr>
                <w:rFonts w:ascii="Times New Roman" w:cs="Times New Roman" w:eastAsia="Times New Roman" w:hAnsi="Times New Roman"/>
                <w:b w:val="false"/>
                <w:bCs w:val="false"/>
                <w:noProof/>
                <w:sz w:val="18"/>
                <w:szCs w:val="18"/>
                <w:lang w:val="vi-VN"/>
              </w:rPr>
              <w:t xml:space="preserve">34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55</w:t>
            </w:r>
          </w:p>
        </w:tc>
        <w:tc>
          <w:p>
            <w:pPr>
              <w:jc w:val="center"/>
            </w:pPr>
            <w:r>
              <w:rPr>
                <w:rFonts w:ascii="Times New Roman" w:cs="Times New Roman" w:eastAsia="Times New Roman" w:hAnsi="Times New Roman"/>
                <w:b w:val="false"/>
                <w:bCs w:val="false"/>
                <w:noProof/>
                <w:sz w:val="18"/>
                <w:szCs w:val="18"/>
                <w:lang w:val="vi-VN"/>
              </w:rPr>
              <w:t xml:space="preserve">395,5</w:t>
            </w:r>
          </w:p>
        </w:tc>
        <w:tc>
          <w:p>
            <w:pPr>
              <w:jc w:val="center"/>
            </w:pPr>
            <w:r>
              <w:rPr>
                <w:rFonts w:ascii="Times New Roman" w:cs="Times New Roman" w:eastAsia="Times New Roman" w:hAnsi="Times New Roman"/>
                <w:b w:val="false"/>
                <w:bCs w:val="false"/>
                <w:noProof/>
                <w:sz w:val="18"/>
                <w:szCs w:val="18"/>
                <w:lang w:val="vi-VN"/>
              </w:rPr>
              <w:t xml:space="preserve">103,7</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3,71</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70,8</w:t>
            </w:r>
          </w:p>
        </w:tc>
        <w:tc>
          <w:p>
            <w:pPr>
              <w:jc w:val="center"/>
            </w:pPr>
            <w:r>
              <w:rPr>
                <w:rFonts w:ascii="Times New Roman" w:cs="Times New Roman" w:eastAsia="Times New Roman" w:hAnsi="Times New Roman"/>
                <w:b w:val="false"/>
                <w:bCs w:val="false"/>
                <w:noProof/>
                <w:sz w:val="18"/>
                <w:szCs w:val="18"/>
                <w:lang w:val="vi-VN"/>
              </w:rPr>
              <w:t xml:space="preserve">54,3</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4,33</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4</w:t>
            </w:r>
          </w:p>
        </w:tc>
        <w:tc>
          <w:p>
            <w:pPr>
              <w:jc w:val="center"/>
            </w:pPr>
            <w:r>
              <w:rPr>
                <w:rFonts w:ascii="Times New Roman" w:cs="Times New Roman" w:eastAsia="Times New Roman" w:hAnsi="Times New Roman"/>
                <w:b w:val="false"/>
                <w:bCs w:val="false"/>
                <w:noProof/>
                <w:sz w:val="18"/>
                <w:szCs w:val="18"/>
                <w:lang w:val="vi-VN"/>
              </w:rPr>
              <w:t xml:space="preserve">37</w:t>
            </w:r>
          </w:p>
        </w:tc>
        <w:tc>
          <w:p>
            <w:pPr>
              <w:jc w:val="center"/>
            </w:pPr>
            <w:r>
              <w:rPr>
                <w:rFonts w:ascii="Times New Roman" w:cs="Times New Roman" w:eastAsia="Times New Roman" w:hAnsi="Times New Roman"/>
                <w:b w:val="false"/>
                <w:bCs w:val="false"/>
                <w:noProof/>
                <w:sz w:val="18"/>
                <w:szCs w:val="18"/>
                <w:lang w:val="vi-VN"/>
              </w:rPr>
              <w:t xml:space="preserve">200,1</w:t>
            </w:r>
          </w:p>
        </w:tc>
        <w:tc>
          <w:p>
            <w:pPr>
              <w:jc w:val="center"/>
            </w:pPr>
            <w:r>
              <w:rPr>
                <w:rFonts w:ascii="Times New Roman" w:cs="Times New Roman" w:eastAsia="Times New Roman" w:hAnsi="Times New Roman"/>
                <w:b w:val="false"/>
                <w:bCs w:val="false"/>
                <w:noProof/>
                <w:sz w:val="18"/>
                <w:szCs w:val="18"/>
                <w:lang w:val="vi-VN"/>
              </w:rPr>
              <w:t xml:space="preserve">63,9</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3,68</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w:t>
            </w:r>
          </w:p>
        </w:tc>
        <w:tc>
          <w:p>
            <w:pPr>
              <w:jc w:val="center"/>
            </w:pPr>
            <w:r>
              <w:rPr>
                <w:rFonts w:ascii="Times New Roman" w:cs="Times New Roman" w:eastAsia="Times New Roman" w:hAnsi="Times New Roman"/>
                <w:b w:val="false"/>
                <w:bCs w:val="false"/>
                <w:noProof/>
                <w:sz w:val="18"/>
                <w:szCs w:val="18"/>
                <w:lang w:val="vi-VN"/>
              </w:rPr>
              <w:t xml:space="preserve">37</w:t>
            </w:r>
          </w:p>
        </w:tc>
        <w:tc>
          <w:p>
            <w:pPr>
              <w:jc w:val="center"/>
            </w:pPr>
            <w:r>
              <w:rPr>
                <w:rFonts w:ascii="Times New Roman" w:cs="Times New Roman" w:eastAsia="Times New Roman" w:hAnsi="Times New Roman"/>
                <w:b w:val="false"/>
                <w:bCs w:val="false"/>
                <w:noProof/>
                <w:sz w:val="18"/>
                <w:szCs w:val="18"/>
                <w:lang w:val="vi-VN"/>
              </w:rPr>
              <w:t xml:space="preserve">264,6</w:t>
            </w:r>
          </w:p>
        </w:tc>
        <w:tc>
          <w:p>
            <w:pPr>
              <w:jc w:val="center"/>
            </w:pPr>
            <w:r>
              <w:rPr>
                <w:rFonts w:ascii="Times New Roman" w:cs="Times New Roman" w:eastAsia="Times New Roman" w:hAnsi="Times New Roman"/>
                <w:b w:val="false"/>
                <w:bCs w:val="false"/>
                <w:noProof/>
                <w:sz w:val="18"/>
                <w:szCs w:val="18"/>
                <w:lang w:val="vi-VN"/>
              </w:rPr>
              <w:t xml:space="preserve">91,4</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3,34</w:t>
            </w:r>
          </w:p>
        </w:tc>
        <w:tc>
          <w:p>
            <w:pPr>
              <w:jc w:val="center"/>
            </w:pPr>
            <w:r>
              <w:rPr>
                <w:rFonts w:ascii="Times New Roman" w:cs="Times New Roman" w:eastAsia="Times New Roman" w:hAnsi="Times New Roman"/>
                <w:b w:val="false"/>
                <w:bCs w:val="false"/>
                <w:noProof/>
                <w:sz w:val="18"/>
                <w:szCs w:val="18"/>
                <w:lang w:val="vi-VN"/>
              </w:rPr>
              <w:t xml:space="preserve">25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392,7</w:t>
            </w:r>
          </w:p>
        </w:tc>
        <w:tc>
          <w:p>
            <w:pPr>
              <w:jc w:val="center"/>
            </w:pPr>
            <w:r>
              <w:rPr>
                <w:rFonts w:ascii="Times New Roman" w:cs="Times New Roman" w:eastAsia="Times New Roman" w:hAnsi="Times New Roman"/>
                <w:b w:val="false"/>
                <w:bCs w:val="false"/>
                <w:noProof/>
                <w:sz w:val="18"/>
                <w:szCs w:val="18"/>
                <w:lang w:val="vi-VN"/>
              </w:rPr>
              <w:t xml:space="preserve">132,0</w:t>
            </w:r>
          </w:p>
        </w:tc>
        <w:tc>
          <w:p>
            <w:pPr>
              <w:jc w:val="center"/>
            </w:pPr>
            <w:r>
              <w:rPr>
                <w:rFonts w:ascii="Times New Roman" w:cs="Times New Roman" w:eastAsia="Times New Roman" w:hAnsi="Times New Roman"/>
                <w:b w:val="false"/>
                <w:bCs w:val="false"/>
                <w:noProof/>
                <w:sz w:val="18"/>
                <w:szCs w:val="18"/>
                <w:lang w:val="vi-VN"/>
              </w:rPr>
              <w:t xml:space="preserve">PES-40</w:t>
            </w:r>
          </w:p>
        </w:tc>
        <w:tc>
          <w:p>
            <w:pPr>
              <w:jc w:val="center"/>
            </w:pPr>
            <w:r>
              <w:rPr>
                <w:rFonts w:ascii="Times New Roman" w:cs="Times New Roman" w:eastAsia="Times New Roman" w:hAnsi="Times New Roman"/>
                <w:b w:val="false"/>
                <w:bCs w:val="false"/>
                <w:noProof/>
                <w:sz w:val="18"/>
                <w:szCs w:val="18"/>
                <w:lang w:val="vi-VN"/>
              </w:rPr>
              <w:t xml:space="preserve">3,60</w:t>
            </w:r>
          </w:p>
        </w:tc>
        <w:tc>
          <w:p>
            <w:pPr>
              <w:jc w:val="center"/>
            </w:pPr>
            <w:r>
              <w:rPr>
                <w:rFonts w:ascii="Times New Roman" w:cs="Times New Roman" w:eastAsia="Times New Roman" w:hAnsi="Times New Roman"/>
                <w:b w:val="false"/>
                <w:bCs w:val="false"/>
                <w:noProof/>
                <w:sz w:val="18"/>
                <w:szCs w:val="18"/>
                <w:lang w:val="vi-VN"/>
              </w:rPr>
              <w:t xml:space="preserve">44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243</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174</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1.148,4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174 cọc, tổng dài 1.148,4 m, 110,5 m³ bê tông, 31,7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40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BM-DV001</w:t>
            </w:r>
          </w:p>
        </w:tc>
        <w:tc>
          <w:p>
            <w:pPr>
              <w:jc w:val="center"/>
            </w:pPr>
            <w:r>
              <w:rPr>
                <w:rFonts w:ascii="Times New Roman" w:cs="Times New Roman" w:eastAsia="Times New Roman" w:hAnsi="Times New Roman"/>
                <w:b w:val="false"/>
                <w:bCs w:val="false"/>
                <w:noProof/>
                <w:sz w:val="18"/>
                <w:szCs w:val="18"/>
                <w:lang w:val="vi-VN"/>
              </w:rPr>
              <w:t xml:space="preserve">B1-D05 + B2-D19</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75,8</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BM-DV002</w:t>
            </w:r>
          </w:p>
        </w:tc>
        <w:tc>
          <w:p>
            <w:pPr>
              <w:jc w:val="center"/>
            </w:pPr>
            <w:r>
              <w:rPr>
                <w:rFonts w:ascii="Times New Roman" w:cs="Times New Roman" w:eastAsia="Times New Roman" w:hAnsi="Times New Roman"/>
                <w:b w:val="false"/>
                <w:bCs w:val="false"/>
                <w:noProof/>
                <w:sz w:val="18"/>
                <w:szCs w:val="18"/>
                <w:lang w:val="vi-VN"/>
              </w:rPr>
              <w:t xml:space="preserve">B1-D09 + B2-D13</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71,8</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0,35</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BM-DV003</w:t>
            </w:r>
          </w:p>
        </w:tc>
        <w:tc>
          <w:p>
            <w:pPr>
              <w:jc w:val="center"/>
            </w:pPr>
            <w:r>
              <w:rPr>
                <w:rFonts w:ascii="Times New Roman" w:cs="Times New Roman" w:eastAsia="Times New Roman" w:hAnsi="Times New Roman"/>
                <w:b w:val="false"/>
                <w:bCs w:val="false"/>
                <w:noProof/>
                <w:sz w:val="18"/>
                <w:szCs w:val="18"/>
                <w:lang w:val="vi-VN"/>
              </w:rPr>
              <w:t xml:space="preserve">B1-D12 + B2-D26</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73,8</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BM-DV004</w:t>
            </w:r>
          </w:p>
        </w:tc>
        <w:tc>
          <w:p>
            <w:pPr>
              <w:jc w:val="center"/>
            </w:pPr>
            <w:r>
              <w:rPr>
                <w:rFonts w:ascii="Times New Roman" w:cs="Times New Roman" w:eastAsia="Times New Roman" w:hAnsi="Times New Roman"/>
                <w:b w:val="false"/>
                <w:bCs w:val="false"/>
                <w:noProof/>
                <w:sz w:val="18"/>
                <w:szCs w:val="18"/>
                <w:lang w:val="vi-VN"/>
              </w:rPr>
              <w:t xml:space="preserve">B1-D22 + B2-D52</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72,0</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BM-DV005</w:t>
            </w:r>
          </w:p>
        </w:tc>
        <w:tc>
          <w:p>
            <w:pPr>
              <w:jc w:val="center"/>
            </w:pPr>
            <w:r>
              <w:rPr>
                <w:rFonts w:ascii="Times New Roman" w:cs="Times New Roman" w:eastAsia="Times New Roman" w:hAnsi="Times New Roman"/>
                <w:b w:val="false"/>
                <w:bCs w:val="false"/>
                <w:noProof/>
                <w:sz w:val="18"/>
                <w:szCs w:val="18"/>
                <w:lang w:val="vi-VN"/>
              </w:rPr>
              <w:t xml:space="preserve">B1-D27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BM-DV006</w:t>
            </w:r>
          </w:p>
        </w:tc>
        <w:tc>
          <w:p>
            <w:pPr>
              <w:jc w:val="center"/>
            </w:pPr>
            <w:r>
              <w:rPr>
                <w:rFonts w:ascii="Times New Roman" w:cs="Times New Roman" w:eastAsia="Times New Roman" w:hAnsi="Times New Roman"/>
                <w:b w:val="false"/>
                <w:bCs w:val="false"/>
                <w:noProof/>
                <w:sz w:val="18"/>
                <w:szCs w:val="18"/>
                <w:lang w:val="vi-VN"/>
              </w:rPr>
              <w:t xml:space="preserve">B1-D31 + B2-D41</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84,8</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0,73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BM-DV007</w:t>
            </w:r>
          </w:p>
        </w:tc>
        <w:tc>
          <w:p>
            <w:pPr>
              <w:jc w:val="center"/>
            </w:pPr>
            <w:r>
              <w:rPr>
                <w:rFonts w:ascii="Times New Roman" w:cs="Times New Roman" w:eastAsia="Times New Roman" w:hAnsi="Times New Roman"/>
                <w:b w:val="false"/>
                <w:bCs w:val="false"/>
                <w:noProof/>
                <w:sz w:val="18"/>
                <w:szCs w:val="18"/>
                <w:lang w:val="vi-VN"/>
              </w:rPr>
              <w:t xml:space="preserve">B1-D35 + B2-D55</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71,8</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BM-DV008</w:t>
            </w:r>
          </w:p>
        </w:tc>
        <w:tc>
          <w:p>
            <w:pPr>
              <w:jc w:val="center"/>
            </w:pPr>
            <w:r>
              <w:rPr>
                <w:rFonts w:ascii="Times New Roman" w:cs="Times New Roman" w:eastAsia="Times New Roman" w:hAnsi="Times New Roman"/>
                <w:b w:val="false"/>
                <w:bCs w:val="false"/>
                <w:noProof/>
                <w:sz w:val="18"/>
                <w:szCs w:val="18"/>
                <w:lang w:val="vi-VN"/>
              </w:rPr>
              <w:t xml:space="preserve">B1-D41 + B2-D48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3,10</w:t>
            </w:r>
          </w:p>
        </w:tc>
        <w:tc>
          <w:p>
            <w:pPr>
              <w:jc w:val="center"/>
            </w:pPr>
            <w:r>
              <w:rPr>
                <w:rFonts w:ascii="Times New Roman" w:cs="Times New Roman" w:eastAsia="Times New Roman" w:hAnsi="Times New Roman"/>
                <w:b w:val="false"/>
                <w:bCs w:val="false"/>
                <w:noProof/>
                <w:sz w:val="18"/>
                <w:szCs w:val="18"/>
                <w:lang w:val="vi-VN"/>
              </w:rPr>
              <w:t xml:space="preserve">8,0</w:t>
            </w:r>
          </w:p>
        </w:tc>
        <w:tc>
          <w:p>
            <w:pPr>
              <w:jc w:val="center"/>
            </w:pPr>
            <w:r>
              <w:rPr>
                <w:rFonts w:ascii="Times New Roman" w:cs="Times New Roman" w:eastAsia="Times New Roman" w:hAnsi="Times New Roman"/>
                <w:b w:val="false"/>
                <w:bCs w:val="false"/>
                <w:noProof/>
                <w:sz w:val="18"/>
                <w:szCs w:val="18"/>
                <w:lang w:val="vi-VN"/>
              </w:rPr>
              <w:t xml:space="preserve">70,6</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BM-DV009</w:t>
            </w:r>
          </w:p>
        </w:tc>
        <w:tc>
          <w:p>
            <w:pPr>
              <w:jc w:val="center"/>
            </w:pPr>
            <w:r>
              <w:rPr>
                <w:rFonts w:ascii="Times New Roman" w:cs="Times New Roman" w:eastAsia="Times New Roman" w:hAnsi="Times New Roman"/>
                <w:b w:val="false"/>
                <w:bCs w:val="false"/>
                <w:noProof/>
                <w:sz w:val="18"/>
                <w:szCs w:val="18"/>
                <w:lang w:val="vi-VN"/>
              </w:rPr>
              <w:t xml:space="preserve">B1-D42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BM-DV010</w:t>
            </w:r>
          </w:p>
        </w:tc>
        <w:tc>
          <w:p>
            <w:pPr>
              <w:jc w:val="center"/>
            </w:pPr>
            <w:r>
              <w:rPr>
                <w:rFonts w:ascii="Times New Roman" w:cs="Times New Roman" w:eastAsia="Times New Roman" w:hAnsi="Times New Roman"/>
                <w:b w:val="false"/>
                <w:bCs w:val="false"/>
                <w:noProof/>
                <w:sz w:val="18"/>
                <w:szCs w:val="18"/>
                <w:lang w:val="vi-VN"/>
              </w:rPr>
              <w:t xml:space="preserve">B1-D44 + B2-D06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5,26</w:t>
            </w:r>
          </w:p>
        </w:tc>
        <w:tc>
          <w:p>
            <w:pPr>
              <w:jc w:val="center"/>
            </w:pPr>
            <w:r>
              <w:rPr>
                <w:rFonts w:ascii="Times New Roman" w:cs="Times New Roman" w:eastAsia="Times New Roman" w:hAnsi="Times New Roman"/>
                <w:b w:val="false"/>
                <w:bCs w:val="false"/>
                <w:noProof/>
                <w:sz w:val="18"/>
                <w:szCs w:val="18"/>
                <w:lang w:val="vi-VN"/>
              </w:rPr>
              <w:t xml:space="preserve">13,5</w:t>
            </w:r>
          </w:p>
        </w:tc>
        <w:tc>
          <w:p>
            <w:pPr>
              <w:jc w:val="center"/>
            </w:pPr>
            <w:r>
              <w:rPr>
                <w:rFonts w:ascii="Times New Roman" w:cs="Times New Roman" w:eastAsia="Times New Roman" w:hAnsi="Times New Roman"/>
                <w:b w:val="false"/>
                <w:bCs w:val="false"/>
                <w:noProof/>
                <w:sz w:val="18"/>
                <w:szCs w:val="18"/>
                <w:lang w:val="vi-VN"/>
              </w:rPr>
              <w:t xml:space="preserve">88,8</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BM-DV011</w:t>
            </w:r>
          </w:p>
        </w:tc>
        <w:tc>
          <w:p>
            <w:pPr>
              <w:jc w:val="center"/>
            </w:pPr>
            <w:r>
              <w:rPr>
                <w:rFonts w:ascii="Times New Roman" w:cs="Times New Roman" w:eastAsia="Times New Roman" w:hAnsi="Times New Roman"/>
                <w:b w:val="false"/>
                <w:bCs w:val="false"/>
                <w:noProof/>
                <w:sz w:val="18"/>
                <w:szCs w:val="18"/>
                <w:lang w:val="vi-VN"/>
              </w:rPr>
              <w:t xml:space="preserve">B2-D02 + B3-D02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80,7</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BM-DV012</w:t>
            </w:r>
          </w:p>
        </w:tc>
        <w:tc>
          <w:p>
            <w:pPr>
              <w:jc w:val="center"/>
            </w:pPr>
            <w:r>
              <w:rPr>
                <w:rFonts w:ascii="Times New Roman" w:cs="Times New Roman" w:eastAsia="Times New Roman" w:hAnsi="Times New Roman"/>
                <w:b w:val="false"/>
                <w:bCs w:val="false"/>
                <w:noProof/>
                <w:sz w:val="18"/>
                <w:szCs w:val="18"/>
                <w:lang w:val="vi-VN"/>
              </w:rPr>
              <w:t xml:space="preserve">B2-D03 + B4-D10</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5,26</w:t>
            </w:r>
          </w:p>
        </w:tc>
        <w:tc>
          <w:p>
            <w:pPr>
              <w:jc w:val="center"/>
            </w:pPr>
            <w:r>
              <w:rPr>
                <w:rFonts w:ascii="Times New Roman" w:cs="Times New Roman" w:eastAsia="Times New Roman" w:hAnsi="Times New Roman"/>
                <w:b w:val="false"/>
                <w:bCs w:val="false"/>
                <w:noProof/>
                <w:sz w:val="18"/>
                <w:szCs w:val="18"/>
                <w:lang w:val="vi-VN"/>
              </w:rPr>
              <w:t xml:space="preserve">13,5</w:t>
            </w:r>
          </w:p>
        </w:tc>
        <w:tc>
          <w:p>
            <w:pPr>
              <w:jc w:val="center"/>
            </w:pPr>
            <w:r>
              <w:rPr>
                <w:rFonts w:ascii="Times New Roman" w:cs="Times New Roman" w:eastAsia="Times New Roman" w:hAnsi="Times New Roman"/>
                <w:b w:val="false"/>
                <w:bCs w:val="false"/>
                <w:noProof/>
                <w:sz w:val="18"/>
                <w:szCs w:val="18"/>
                <w:lang w:val="vi-VN"/>
              </w:rPr>
              <w:t xml:space="preserve">87,3</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BM-DV013</w:t>
            </w:r>
          </w:p>
        </w:tc>
        <w:tc>
          <w:p>
            <w:pPr>
              <w:jc w:val="center"/>
            </w:pPr>
            <w:r>
              <w:rPr>
                <w:rFonts w:ascii="Times New Roman" w:cs="Times New Roman" w:eastAsia="Times New Roman" w:hAnsi="Times New Roman"/>
                <w:b w:val="false"/>
                <w:bCs w:val="false"/>
                <w:noProof/>
                <w:sz w:val="18"/>
                <w:szCs w:val="18"/>
                <w:lang w:val="vi-VN"/>
              </w:rPr>
              <w:t xml:space="preserve">B2-D09 + B4-D34</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5,61</w:t>
            </w:r>
          </w:p>
        </w:tc>
        <w:tc>
          <w:p>
            <w:pPr>
              <w:jc w:val="center"/>
            </w:pPr>
            <w:r>
              <w:rPr>
                <w:rFonts w:ascii="Times New Roman" w:cs="Times New Roman" w:eastAsia="Times New Roman" w:hAnsi="Times New Roman"/>
                <w:b w:val="false"/>
                <w:bCs w:val="false"/>
                <w:noProof/>
                <w:sz w:val="18"/>
                <w:szCs w:val="18"/>
                <w:lang w:val="vi-VN"/>
              </w:rPr>
              <w:t xml:space="preserve">14,3</w:t>
            </w:r>
          </w:p>
        </w:tc>
        <w:tc>
          <w:p>
            <w:pPr>
              <w:jc w:val="center"/>
            </w:pPr>
            <w:r>
              <w:rPr>
                <w:rFonts w:ascii="Times New Roman" w:cs="Times New Roman" w:eastAsia="Times New Roman" w:hAnsi="Times New Roman"/>
                <w:b w:val="false"/>
                <w:bCs w:val="false"/>
                <w:noProof/>
                <w:sz w:val="18"/>
                <w:szCs w:val="18"/>
                <w:lang w:val="vi-VN"/>
              </w:rPr>
              <w:t xml:space="preserve">97,4</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BM-DV014</w:t>
            </w:r>
          </w:p>
        </w:tc>
        <w:tc>
          <w:p>
            <w:pPr>
              <w:jc w:val="center"/>
            </w:pPr>
            <w:r>
              <w:rPr>
                <w:rFonts w:ascii="Times New Roman" w:cs="Times New Roman" w:eastAsia="Times New Roman" w:hAnsi="Times New Roman"/>
                <w:b w:val="false"/>
                <w:bCs w:val="false"/>
                <w:noProof/>
                <w:sz w:val="18"/>
                <w:szCs w:val="18"/>
                <w:lang w:val="vi-VN"/>
              </w:rPr>
              <w:t xml:space="preserve">B2-D11 + B3-D05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85,9</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BM-DV015</w:t>
            </w:r>
          </w:p>
        </w:tc>
        <w:tc>
          <w:p>
            <w:pPr>
              <w:jc w:val="center"/>
            </w:pPr>
            <w:r>
              <w:rPr>
                <w:rFonts w:ascii="Times New Roman" w:cs="Times New Roman" w:eastAsia="Times New Roman" w:hAnsi="Times New Roman"/>
                <w:b w:val="false"/>
                <w:bCs w:val="false"/>
                <w:noProof/>
                <w:sz w:val="18"/>
                <w:szCs w:val="18"/>
                <w:lang w:val="vi-VN"/>
              </w:rPr>
              <w:t xml:space="preserve">B2-D18 + B4-D31</w:t>
            </w:r>
          </w:p>
        </w:tc>
        <w:tc>
          <w:p>
            <w:pPr>
              <w:jc w:val="center"/>
            </w:pPr>
            <w:r>
              <w:rPr>
                <w:rFonts w:ascii="Times New Roman" w:cs="Times New Roman" w:eastAsia="Times New Roman" w:hAnsi="Times New Roman"/>
                <w:b w:val="false"/>
                <w:bCs w:val="false"/>
                <w:noProof/>
                <w:sz w:val="18"/>
                <w:szCs w:val="18"/>
                <w:lang w:val="vi-VN"/>
              </w:rPr>
              <w:t xml:space="preserve">4,25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7,21</w:t>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104,2</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BM-DV016</w:t>
            </w:r>
          </w:p>
        </w:tc>
        <w:tc>
          <w:p>
            <w:pPr>
              <w:jc w:val="center"/>
            </w:pPr>
            <w:r>
              <w:rPr>
                <w:rFonts w:ascii="Times New Roman" w:cs="Times New Roman" w:eastAsia="Times New Roman" w:hAnsi="Times New Roman"/>
                <w:b w:val="false"/>
                <w:bCs w:val="false"/>
                <w:noProof/>
                <w:sz w:val="18"/>
                <w:szCs w:val="18"/>
                <w:lang w:val="vi-VN"/>
              </w:rPr>
              <w:t xml:space="preserve">B2-D23 + B4-D35</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65,9</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BM-DV017</w:t>
            </w:r>
          </w:p>
        </w:tc>
        <w:tc>
          <w:p>
            <w:pPr>
              <w:jc w:val="center"/>
            </w:pPr>
            <w:r>
              <w:rPr>
                <w:rFonts w:ascii="Times New Roman" w:cs="Times New Roman" w:eastAsia="Times New Roman" w:hAnsi="Times New Roman"/>
                <w:b w:val="false"/>
                <w:bCs w:val="false"/>
                <w:noProof/>
                <w:sz w:val="18"/>
                <w:szCs w:val="18"/>
                <w:lang w:val="vi-VN"/>
              </w:rPr>
              <w:t xml:space="preserve">B2-D24 + B3-D13</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104,0</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BM-DV018</w:t>
            </w:r>
          </w:p>
        </w:tc>
        <w:tc>
          <w:p>
            <w:pPr>
              <w:jc w:val="center"/>
            </w:pPr>
            <w:r>
              <w:rPr>
                <w:rFonts w:ascii="Times New Roman" w:cs="Times New Roman" w:eastAsia="Times New Roman" w:hAnsi="Times New Roman"/>
                <w:b w:val="false"/>
                <w:bCs w:val="false"/>
                <w:noProof/>
                <w:sz w:val="18"/>
                <w:szCs w:val="18"/>
                <w:lang w:val="vi-VN"/>
              </w:rPr>
              <w:t xml:space="preserve">B2-D33 + B4-D36</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107,5</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BM-DV019</w:t>
            </w:r>
          </w:p>
        </w:tc>
        <w:tc>
          <w:p>
            <w:pPr>
              <w:jc w:val="center"/>
            </w:pPr>
            <w:r>
              <w:rPr>
                <w:rFonts w:ascii="Times New Roman" w:cs="Times New Roman" w:eastAsia="Times New Roman" w:hAnsi="Times New Roman"/>
                <w:b w:val="false"/>
                <w:bCs w:val="false"/>
                <w:noProof/>
                <w:sz w:val="18"/>
                <w:szCs w:val="18"/>
                <w:lang w:val="vi-VN"/>
              </w:rPr>
              <w:t xml:space="preserve">B2-D34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22,4</w:t>
            </w:r>
          </w:p>
        </w:tc>
        <w:tc>
          <w:p>
            <w:pPr>
              <w:jc w:val="center"/>
            </w:pPr>
            <w:r>
              <w:rPr>
                <w:rFonts w:ascii="Times New Roman" w:cs="Times New Roman" w:eastAsia="Times New Roman" w:hAnsi="Times New Roman"/>
                <w:b w:val="false"/>
                <w:bCs w:val="false"/>
                <w:noProof/>
                <w:sz w:val="18"/>
                <w:szCs w:val="18"/>
                <w:lang w:val="vi-VN"/>
              </w:rPr>
              <w:t xml:space="preserve">0,34</w:t>
            </w:r>
          </w:p>
        </w:tc>
        <w:tc>
          <w:p>
            <w:pPr>
              <w:jc w:val="center"/>
            </w:pPr>
            <w:r>
              <w:rPr>
                <w:rFonts w:ascii="Times New Roman" w:cs="Times New Roman" w:eastAsia="Times New Roman" w:hAnsi="Times New Roman"/>
                <w:b w:val="false"/>
                <w:bCs w:val="false"/>
                <w:noProof/>
                <w:sz w:val="18"/>
                <w:szCs w:val="18"/>
                <w:lang w:val="vi-VN"/>
              </w:rPr>
              <w:t xml:space="preserve">0,31</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BM-DV020</w:t>
            </w:r>
          </w:p>
        </w:tc>
        <w:tc>
          <w:p>
            <w:pPr>
              <w:jc w:val="center"/>
            </w:pPr>
            <w:r>
              <w:rPr>
                <w:rFonts w:ascii="Times New Roman" w:cs="Times New Roman" w:eastAsia="Times New Roman" w:hAnsi="Times New Roman"/>
                <w:b w:val="false"/>
                <w:bCs w:val="false"/>
                <w:noProof/>
                <w:sz w:val="18"/>
                <w:szCs w:val="18"/>
                <w:lang w:val="vi-VN"/>
              </w:rPr>
              <w:t xml:space="preserve">B2-D40 + B3-D20</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80,4</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0,35</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BM-DV021</w:t>
            </w:r>
          </w:p>
        </w:tc>
        <w:tc>
          <w:p>
            <w:pPr>
              <w:jc w:val="center"/>
            </w:pPr>
            <w:r>
              <w:rPr>
                <w:rFonts w:ascii="Times New Roman" w:cs="Times New Roman" w:eastAsia="Times New Roman" w:hAnsi="Times New Roman"/>
                <w:b w:val="false"/>
                <w:bCs w:val="false"/>
                <w:noProof/>
                <w:sz w:val="18"/>
                <w:szCs w:val="18"/>
                <w:lang w:val="vi-VN"/>
              </w:rPr>
              <w:t xml:space="preserve">B2-D45 + B4-D02</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66,9</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BM-DV022</w:t>
            </w:r>
          </w:p>
        </w:tc>
        <w:tc>
          <w:p>
            <w:pPr>
              <w:jc w:val="center"/>
            </w:pPr>
            <w:r>
              <w:rPr>
                <w:rFonts w:ascii="Times New Roman" w:cs="Times New Roman" w:eastAsia="Times New Roman" w:hAnsi="Times New Roman"/>
                <w:b w:val="false"/>
                <w:bCs w:val="false"/>
                <w:noProof/>
                <w:sz w:val="18"/>
                <w:szCs w:val="18"/>
                <w:lang w:val="vi-VN"/>
              </w:rPr>
              <w:t xml:space="preserve">B2-D54 + B4-D16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6,31</w:t>
            </w:r>
          </w:p>
        </w:tc>
        <w:tc>
          <w:p>
            <w:pPr>
              <w:jc w:val="center"/>
            </w:pPr>
            <w:r>
              <w:rPr>
                <w:rFonts w:ascii="Times New Roman" w:cs="Times New Roman" w:eastAsia="Times New Roman" w:hAnsi="Times New Roman"/>
                <w:b w:val="false"/>
                <w:bCs w:val="false"/>
                <w:noProof/>
                <w:sz w:val="18"/>
                <w:szCs w:val="18"/>
                <w:lang w:val="vi-VN"/>
              </w:rPr>
              <w:t xml:space="preserve">16,2</w:t>
            </w:r>
          </w:p>
        </w:tc>
        <w:tc>
          <w:p>
            <w:pPr>
              <w:jc w:val="center"/>
            </w:pPr>
            <w:r>
              <w:rPr>
                <w:rFonts w:ascii="Times New Roman" w:cs="Times New Roman" w:eastAsia="Times New Roman" w:hAnsi="Times New Roman"/>
                <w:b w:val="false"/>
                <w:bCs w:val="false"/>
                <w:noProof/>
                <w:sz w:val="18"/>
                <w:szCs w:val="18"/>
                <w:lang w:val="vi-VN"/>
              </w:rPr>
              <w:t xml:space="preserve">101,5</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BM-DV023</w:t>
            </w:r>
          </w:p>
        </w:tc>
        <w:tc>
          <w:p>
            <w:pPr>
              <w:jc w:val="center"/>
            </w:pPr>
            <w:r>
              <w:rPr>
                <w:rFonts w:ascii="Times New Roman" w:cs="Times New Roman" w:eastAsia="Times New Roman" w:hAnsi="Times New Roman"/>
                <w:b w:val="false"/>
                <w:bCs w:val="false"/>
                <w:noProof/>
                <w:sz w:val="18"/>
                <w:szCs w:val="18"/>
                <w:lang w:val="vi-VN"/>
              </w:rPr>
              <w:t xml:space="preserve">B2-D56 + B4-D25</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53,6</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BM-DV024</w:t>
            </w:r>
          </w:p>
        </w:tc>
        <w:tc>
          <w:p>
            <w:pPr>
              <w:jc w:val="center"/>
            </w:pPr>
            <w:r>
              <w:rPr>
                <w:rFonts w:ascii="Times New Roman" w:cs="Times New Roman" w:eastAsia="Times New Roman" w:hAnsi="Times New Roman"/>
                <w:b w:val="false"/>
                <w:bCs w:val="false"/>
                <w:noProof/>
                <w:sz w:val="18"/>
                <w:szCs w:val="18"/>
                <w:lang w:val="vi-VN"/>
              </w:rPr>
              <w:t xml:space="preserve">B3-D18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38,2</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BM-DV025</w:t>
            </w:r>
          </w:p>
        </w:tc>
        <w:tc>
          <w:p>
            <w:pPr>
              <w:jc w:val="center"/>
            </w:pPr>
            <w:r>
              <w:rPr>
                <w:rFonts w:ascii="Times New Roman" w:cs="Times New Roman" w:eastAsia="Times New Roman" w:hAnsi="Times New Roman"/>
                <w:b w:val="false"/>
                <w:bCs w:val="false"/>
                <w:noProof/>
                <w:sz w:val="18"/>
                <w:szCs w:val="18"/>
                <w:lang w:val="vi-VN"/>
              </w:rPr>
              <w:t xml:space="preserve">B4-D04 + B5-D13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41,7</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0,35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BM-DV026</w:t>
            </w:r>
          </w:p>
        </w:tc>
        <w:tc>
          <w:p>
            <w:pPr>
              <w:jc w:val="center"/>
            </w:pPr>
            <w:r>
              <w:rPr>
                <w:rFonts w:ascii="Times New Roman" w:cs="Times New Roman" w:eastAsia="Times New Roman" w:hAnsi="Times New Roman"/>
                <w:b w:val="false"/>
                <w:bCs w:val="false"/>
                <w:noProof/>
                <w:sz w:val="18"/>
                <w:szCs w:val="18"/>
                <w:lang w:val="vi-VN"/>
              </w:rPr>
              <w:t xml:space="preserve">B4-D05 + B5-D11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62,7</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BM-DV027</w:t>
            </w:r>
          </w:p>
        </w:tc>
        <w:tc>
          <w:p>
            <w:pPr>
              <w:jc w:val="center"/>
            </w:pPr>
            <w:r>
              <w:rPr>
                <w:rFonts w:ascii="Times New Roman" w:cs="Times New Roman" w:eastAsia="Times New Roman" w:hAnsi="Times New Roman"/>
                <w:b w:val="false"/>
                <w:bCs w:val="false"/>
                <w:noProof/>
                <w:sz w:val="18"/>
                <w:szCs w:val="18"/>
                <w:lang w:val="vi-VN"/>
              </w:rPr>
              <w:t xml:space="preserve">B4-D12 + B5-D04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53,5</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0,73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BM-DV028</w:t>
            </w:r>
          </w:p>
        </w:tc>
        <w:tc>
          <w:p>
            <w:pPr>
              <w:jc w:val="center"/>
            </w:pPr>
            <w:r>
              <w:rPr>
                <w:rFonts w:ascii="Times New Roman" w:cs="Times New Roman" w:eastAsia="Times New Roman" w:hAnsi="Times New Roman"/>
                <w:b w:val="false"/>
                <w:bCs w:val="false"/>
                <w:noProof/>
                <w:sz w:val="18"/>
                <w:szCs w:val="18"/>
                <w:lang w:val="vi-VN"/>
              </w:rPr>
              <w:t xml:space="preserve">B4-D13 + B5-D06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0,8</w:t>
            </w:r>
          </w:p>
        </w:tc>
        <w:tc>
          <w:p>
            <w:pPr>
              <w:jc w:val="center"/>
            </w:pPr>
            <w:r>
              <w:rPr>
                <w:rFonts w:ascii="Times New Roman" w:cs="Times New Roman" w:eastAsia="Times New Roman" w:hAnsi="Times New Roman"/>
                <w:b w:val="false"/>
                <w:bCs w:val="false"/>
                <w:noProof/>
                <w:sz w:val="18"/>
                <w:szCs w:val="18"/>
                <w:lang w:val="vi-VN"/>
              </w:rPr>
              <w:t xml:space="preserve">4,96</w:t>
            </w:r>
          </w:p>
        </w:tc>
        <w:tc>
          <w:p>
            <w:pPr>
              <w:jc w:val="center"/>
            </w:pPr>
            <w:r>
              <w:rPr>
                <w:rFonts w:ascii="Times New Roman" w:cs="Times New Roman" w:eastAsia="Times New Roman" w:hAnsi="Times New Roman"/>
                <w:b w:val="false"/>
                <w:bCs w:val="false"/>
                <w:noProof/>
                <w:sz w:val="18"/>
                <w:szCs w:val="18"/>
                <w:lang w:val="vi-VN"/>
              </w:rPr>
              <w:t xml:space="preserve">12,7</w:t>
            </w:r>
          </w:p>
        </w:tc>
        <w:tc>
          <w:p>
            <w:pPr>
              <w:jc w:val="center"/>
            </w:pPr>
            <w:r>
              <w:rPr>
                <w:rFonts w:ascii="Times New Roman" w:cs="Times New Roman" w:eastAsia="Times New Roman" w:hAnsi="Times New Roman"/>
                <w:b w:val="false"/>
                <w:bCs w:val="false"/>
                <w:noProof/>
                <w:sz w:val="18"/>
                <w:szCs w:val="18"/>
                <w:lang w:val="vi-VN"/>
              </w:rPr>
              <w:t xml:space="preserve">90,8</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BM-DV029</w:t>
            </w:r>
          </w:p>
        </w:tc>
        <w:tc>
          <w:p>
            <w:pPr>
              <w:jc w:val="center"/>
            </w:pPr>
            <w:r>
              <w:rPr>
                <w:rFonts w:ascii="Times New Roman" w:cs="Times New Roman" w:eastAsia="Times New Roman" w:hAnsi="Times New Roman"/>
                <w:b w:val="false"/>
                <w:bCs w:val="false"/>
                <w:noProof/>
                <w:sz w:val="18"/>
                <w:szCs w:val="18"/>
                <w:lang w:val="vi-VN"/>
              </w:rPr>
              <w:t xml:space="preserve">B4-D18 + B5-D26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47,2</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BM-DV030</w:t>
            </w:r>
          </w:p>
        </w:tc>
        <w:tc>
          <w:p>
            <w:pPr>
              <w:jc w:val="center"/>
            </w:pPr>
            <w:r>
              <w:rPr>
                <w:rFonts w:ascii="Times New Roman" w:cs="Times New Roman" w:eastAsia="Times New Roman" w:hAnsi="Times New Roman"/>
                <w:b w:val="false"/>
                <w:bCs w:val="false"/>
                <w:noProof/>
                <w:sz w:val="18"/>
                <w:szCs w:val="18"/>
                <w:lang w:val="vi-VN"/>
              </w:rPr>
              <w:t xml:space="preserve">B4-D24 + B5-D36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3,10</w:t>
            </w:r>
          </w:p>
        </w:tc>
        <w:tc>
          <w:p>
            <w:pPr>
              <w:jc w:val="center"/>
            </w:pPr>
            <w:r>
              <w:rPr>
                <w:rFonts w:ascii="Times New Roman" w:cs="Times New Roman" w:eastAsia="Times New Roman" w:hAnsi="Times New Roman"/>
                <w:b w:val="false"/>
                <w:bCs w:val="false"/>
                <w:noProof/>
                <w:sz w:val="18"/>
                <w:szCs w:val="18"/>
                <w:lang w:val="vi-VN"/>
              </w:rPr>
              <w:t xml:space="preserve">8,0</w:t>
            </w:r>
          </w:p>
        </w:tc>
        <w:tc>
          <w:p>
            <w:pPr>
              <w:jc w:val="center"/>
            </w:pPr>
            <w:r>
              <w:rPr>
                <w:rFonts w:ascii="Times New Roman" w:cs="Times New Roman" w:eastAsia="Times New Roman" w:hAnsi="Times New Roman"/>
                <w:b w:val="false"/>
                <w:bCs w:val="false"/>
                <w:noProof/>
                <w:sz w:val="18"/>
                <w:szCs w:val="18"/>
                <w:lang w:val="vi-VN"/>
              </w:rPr>
              <w:t xml:space="preserve">69,5</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BM-DV031</w:t>
            </w:r>
          </w:p>
        </w:tc>
        <w:tc>
          <w:p>
            <w:pPr>
              <w:jc w:val="center"/>
            </w:pPr>
            <w:r>
              <w:rPr>
                <w:rFonts w:ascii="Times New Roman" w:cs="Times New Roman" w:eastAsia="Times New Roman" w:hAnsi="Times New Roman"/>
                <w:b w:val="false"/>
                <w:bCs w:val="false"/>
                <w:noProof/>
                <w:sz w:val="18"/>
                <w:szCs w:val="18"/>
                <w:lang w:val="vi-VN"/>
              </w:rPr>
              <w:t xml:space="preserve">B4-D29 + B5-D22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59,4</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BM-DV032</w:t>
            </w:r>
          </w:p>
        </w:tc>
        <w:tc>
          <w:p>
            <w:pPr>
              <w:jc w:val="center"/>
            </w:pPr>
            <w:r>
              <w:rPr>
                <w:rFonts w:ascii="Times New Roman" w:cs="Times New Roman" w:eastAsia="Times New Roman" w:hAnsi="Times New Roman"/>
                <w:b w:val="false"/>
                <w:bCs w:val="false"/>
                <w:noProof/>
                <w:sz w:val="18"/>
                <w:szCs w:val="18"/>
                <w:lang w:val="vi-VN"/>
              </w:rPr>
              <w:t xml:space="preserve">B4-D33 + B5-D24</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79,2</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BM-DV033</w:t>
            </w:r>
          </w:p>
        </w:tc>
        <w:tc>
          <w:p>
            <w:pPr>
              <w:jc w:val="center"/>
            </w:pPr>
            <w:r>
              <w:rPr>
                <w:rFonts w:ascii="Times New Roman" w:cs="Times New Roman" w:eastAsia="Times New Roman" w:hAnsi="Times New Roman"/>
                <w:b w:val="false"/>
                <w:bCs w:val="false"/>
                <w:noProof/>
                <w:sz w:val="18"/>
                <w:szCs w:val="18"/>
                <w:lang w:val="vi-VN"/>
              </w:rPr>
              <w:t xml:space="preserve">B4-D37 + B5-D34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51,3</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BM-DV034</w:t>
            </w:r>
          </w:p>
        </w:tc>
        <w:tc>
          <w:p>
            <w:pPr>
              <w:jc w:val="center"/>
            </w:pPr>
            <w:r>
              <w:rPr>
                <w:rFonts w:ascii="Times New Roman" w:cs="Times New Roman" w:eastAsia="Times New Roman" w:hAnsi="Times New Roman"/>
                <w:b w:val="false"/>
                <w:bCs w:val="false"/>
                <w:noProof/>
                <w:sz w:val="18"/>
                <w:szCs w:val="18"/>
                <w:lang w:val="vi-VN"/>
              </w:rPr>
              <w:t xml:space="preserve">B5-D09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41,4</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BM-DV035</w:t>
            </w:r>
          </w:p>
        </w:tc>
        <w:tc>
          <w:p>
            <w:pPr>
              <w:jc w:val="center"/>
            </w:pPr>
            <w:r>
              <w:rPr>
                <w:rFonts w:ascii="Times New Roman" w:cs="Times New Roman" w:eastAsia="Times New Roman" w:hAnsi="Times New Roman"/>
                <w:b w:val="false"/>
                <w:bCs w:val="false"/>
                <w:noProof/>
                <w:sz w:val="18"/>
                <w:szCs w:val="18"/>
                <w:lang w:val="vi-VN"/>
              </w:rPr>
              <w:t xml:space="preserve">B5-D17 + B6-D26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9,57</w:t>
            </w:r>
          </w:p>
        </w:tc>
        <w:tc>
          <w:p>
            <w:pPr>
              <w:jc w:val="center"/>
            </w:pPr>
            <w:r>
              <w:rPr>
                <w:rFonts w:ascii="Times New Roman" w:cs="Times New Roman" w:eastAsia="Times New Roman" w:hAnsi="Times New Roman"/>
                <w:b w:val="false"/>
                <w:bCs w:val="false"/>
                <w:noProof/>
                <w:sz w:val="18"/>
                <w:szCs w:val="18"/>
                <w:lang w:val="vi-VN"/>
              </w:rPr>
              <w:t xml:space="preserve">24,5</w:t>
            </w:r>
          </w:p>
        </w:tc>
        <w:tc>
          <w:p>
            <w:pPr>
              <w:jc w:val="center"/>
            </w:pPr>
            <w:r>
              <w:rPr>
                <w:rFonts w:ascii="Times New Roman" w:cs="Times New Roman" w:eastAsia="Times New Roman" w:hAnsi="Times New Roman"/>
                <w:b w:val="false"/>
                <w:bCs w:val="false"/>
                <w:noProof/>
                <w:sz w:val="18"/>
                <w:szCs w:val="18"/>
                <w:lang w:val="vi-VN"/>
              </w:rPr>
              <w:t xml:space="preserve">130,6</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0,25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BM-DV036</w:t>
            </w:r>
          </w:p>
        </w:tc>
        <w:tc>
          <w:p>
            <w:pPr>
              <w:jc w:val="center"/>
            </w:pPr>
            <w:r>
              <w:rPr>
                <w:rFonts w:ascii="Times New Roman" w:cs="Times New Roman" w:eastAsia="Times New Roman" w:hAnsi="Times New Roman"/>
                <w:b w:val="false"/>
                <w:bCs w:val="false"/>
                <w:noProof/>
                <w:sz w:val="18"/>
                <w:szCs w:val="18"/>
                <w:lang w:val="vi-VN"/>
              </w:rPr>
              <w:t xml:space="preserve">B5-D37 + B6-D06</w:t>
            </w:r>
          </w:p>
        </w:tc>
        <w:tc>
          <w:p>
            <w:pPr>
              <w:jc w:val="center"/>
            </w:pPr>
            <w:r>
              <w:rPr>
                <w:rFonts w:ascii="Times New Roman" w:cs="Times New Roman" w:eastAsia="Times New Roman" w:hAnsi="Times New Roman"/>
                <w:b w:val="false"/>
                <w:bCs w:val="false"/>
                <w:noProof/>
                <w:sz w:val="18"/>
                <w:szCs w:val="18"/>
                <w:lang w:val="vi-VN"/>
              </w:rPr>
              <w:t xml:space="preserve">5,50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12,08</w:t>
            </w:r>
          </w:p>
        </w:tc>
        <w:tc>
          <w:p>
            <w:pPr>
              <w:jc w:val="center"/>
            </w:pPr>
            <w:r>
              <w:rPr>
                <w:rFonts w:ascii="Times New Roman" w:cs="Times New Roman" w:eastAsia="Times New Roman" w:hAnsi="Times New Roman"/>
                <w:b w:val="false"/>
                <w:bCs w:val="false"/>
                <w:noProof/>
                <w:sz w:val="18"/>
                <w:szCs w:val="18"/>
                <w:lang w:val="vi-VN"/>
              </w:rPr>
              <w:t xml:space="preserve">30,8</w:t>
            </w:r>
          </w:p>
        </w:tc>
        <w:tc>
          <w:p>
            <w:pPr>
              <w:jc w:val="center"/>
            </w:pPr>
            <w:r>
              <w:rPr>
                <w:rFonts w:ascii="Times New Roman" w:cs="Times New Roman" w:eastAsia="Times New Roman" w:hAnsi="Times New Roman"/>
                <w:b w:val="false"/>
                <w:bCs w:val="false"/>
                <w:noProof/>
                <w:sz w:val="18"/>
                <w:szCs w:val="18"/>
                <w:lang w:val="vi-VN"/>
              </w:rPr>
              <w:t xml:space="preserve">155,9</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BM-DV037</w:t>
            </w:r>
          </w:p>
        </w:tc>
        <w:tc>
          <w:p>
            <w:pPr>
              <w:jc w:val="center"/>
            </w:pPr>
            <w:r>
              <w:rPr>
                <w:rFonts w:ascii="Times New Roman" w:cs="Times New Roman" w:eastAsia="Times New Roman" w:hAnsi="Times New Roman"/>
                <w:b w:val="false"/>
                <w:bCs w:val="false"/>
                <w:noProof/>
                <w:sz w:val="18"/>
                <w:szCs w:val="18"/>
                <w:lang w:val="vi-VN"/>
              </w:rPr>
              <w:t xml:space="preserve">B6-D13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84,0</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BM-DV038</w:t>
            </w:r>
          </w:p>
        </w:tc>
        <w:tc>
          <w:p>
            <w:pPr>
              <w:jc w:val="center"/>
            </w:pPr>
            <w:r>
              <w:rPr>
                <w:rFonts w:ascii="Times New Roman" w:cs="Times New Roman" w:eastAsia="Times New Roman" w:hAnsi="Times New Roman"/>
                <w:b w:val="false"/>
                <w:bCs w:val="false"/>
                <w:noProof/>
                <w:sz w:val="18"/>
                <w:szCs w:val="18"/>
                <w:lang w:val="vi-VN"/>
              </w:rPr>
              <w:t xml:space="preserve">B6-D25</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85,5</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BM-DV039</w:t>
            </w:r>
          </w:p>
        </w:tc>
        <w:tc>
          <w:p>
            <w:pPr>
              <w:jc w:val="center"/>
            </w:pPr>
            <w:r>
              <w:rPr>
                <w:rFonts w:ascii="Times New Roman" w:cs="Times New Roman" w:eastAsia="Times New Roman" w:hAnsi="Times New Roman"/>
                <w:b w:val="false"/>
                <w:bCs w:val="false"/>
                <w:noProof/>
                <w:sz w:val="18"/>
                <w:szCs w:val="18"/>
                <w:lang w:val="vi-VN"/>
              </w:rPr>
              <w:t xml:space="preserve">B6-D44</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46,0</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BM-DV040</w:t>
            </w:r>
          </w:p>
        </w:tc>
        <w:tc>
          <w:p>
            <w:pPr>
              <w:jc w:val="center"/>
            </w:pPr>
            <w:r>
              <w:rPr>
                <w:rFonts w:ascii="Times New Roman" w:cs="Times New Roman" w:eastAsia="Times New Roman" w:hAnsi="Times New Roman"/>
                <w:b w:val="false"/>
                <w:bCs w:val="false"/>
                <w:noProof/>
                <w:sz w:val="18"/>
                <w:szCs w:val="18"/>
                <w:lang w:val="vi-VN"/>
              </w:rPr>
              <w:t xml:space="preserve">B6-D46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83,8</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40 đế, 160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183,8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3.022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160 vít, 598 m. Tổng sức chống nhổ 3.759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1.148,4</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551.232.000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174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183,8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7.930,8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598,0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601.232.000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30.061.600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50.503.488</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681.797.088</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(174 cọc), từng bước tính của mỗi đế và chiều dài cắt 243 dây: xem file HOBANMONG_BANG_TINH_NEO.xlsx.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2026-10-30T02:56:57.527Z</dcterms:created>
  <dcterms:modified xsi:type="dcterms:W3CDTF">2026-10-30T02:56:57.527Z</dcterms:modified>
</cp:coreProperties>
</file>

<file path=docProps/custom.xml><?xml version="1.0" encoding="utf-8"?>
<Properties xmlns="http://schemas.openxmlformats.org/officeDocument/2006/custom-properties" xmlns:vt="http://schemas.openxmlformats.org/officeDocument/2006/docPropsVTypes"/>
</file>