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B92" w:rsidRPr="008D5F0F" w:rsidRDefault="008D5F0F" w:rsidP="008D5F0F">
      <w:pPr>
        <w:rPr>
          <w:rFonts w:cs="Times New Roman"/>
        </w:rPr>
      </w:pPr>
      <w:r w:rsidRPr="008D5F0F">
        <w:rPr>
          <w:rFonts w:cs="Times New Roman"/>
          <w:b/>
          <w:sz w:val="40"/>
        </w:rPr>
        <w:t>BÁO CÁO LAB 1</w:t>
      </w:r>
    </w:p>
    <w:p w:rsidR="008D5F0F" w:rsidRPr="008D5F0F" w:rsidRDefault="008D5F0F" w:rsidP="008D5F0F">
      <w:pPr>
        <w:rPr>
          <w:rFonts w:cs="Times New Roman"/>
          <w:b/>
          <w:sz w:val="36"/>
        </w:rPr>
      </w:pPr>
      <w:r w:rsidRPr="008D5F0F">
        <w:rPr>
          <w:rFonts w:cs="Times New Roman"/>
          <w:b/>
          <w:sz w:val="36"/>
        </w:rPr>
        <w:t>CSE457 – Xử lý âm thanh và tiếng nói</w:t>
      </w:r>
    </w:p>
    <w:p w:rsidR="009F5B92" w:rsidRPr="008D5F0F" w:rsidRDefault="008D5F0F" w:rsidP="008D5F0F">
      <w:pPr>
        <w:rPr>
          <w:rFonts w:cs="Times New Roman"/>
        </w:rPr>
      </w:pPr>
      <w:r w:rsidRPr="008D5F0F">
        <w:rPr>
          <w:rFonts w:cs="Times New Roman"/>
          <w:b/>
        </w:rPr>
        <w:t>Họ và tên</w:t>
      </w:r>
      <w:r w:rsidRPr="008D5F0F">
        <w:rPr>
          <w:rFonts w:cs="Times New Roman"/>
          <w:b/>
        </w:rPr>
        <w:t xml:space="preserve">: </w:t>
      </w:r>
      <w:r w:rsidRPr="008D5F0F">
        <w:rPr>
          <w:rFonts w:cs="Times New Roman"/>
        </w:rPr>
        <w:t>Nguyễn Minh Phúc</w:t>
      </w:r>
    </w:p>
    <w:p w:rsidR="008D5F0F" w:rsidRPr="008D5F0F" w:rsidRDefault="008D5F0F" w:rsidP="008D5F0F">
      <w:pPr>
        <w:rPr>
          <w:rFonts w:cs="Times New Roman"/>
        </w:rPr>
      </w:pPr>
      <w:r w:rsidRPr="008D5F0F">
        <w:rPr>
          <w:rFonts w:cs="Times New Roman"/>
          <w:b/>
        </w:rPr>
        <w:t xml:space="preserve">MSSV: </w:t>
      </w:r>
      <w:r w:rsidRPr="008D5F0F">
        <w:rPr>
          <w:rFonts w:cs="Times New Roman"/>
        </w:rPr>
        <w:t>2351260681</w:t>
      </w:r>
    </w:p>
    <w:p w:rsidR="009F5B92" w:rsidRPr="008D5F0F" w:rsidRDefault="008D5F0F" w:rsidP="008D5F0F">
      <w:pPr>
        <w:pStyle w:val="Heading1"/>
        <w:rPr>
          <w:rFonts w:ascii="Times New Roman" w:hAnsi="Times New Roman" w:cs="Times New Roman"/>
          <w:color w:val="auto"/>
        </w:rPr>
      </w:pPr>
      <w:r w:rsidRPr="008D5F0F">
        <w:rPr>
          <w:rFonts w:ascii="Times New Roman" w:hAnsi="Times New Roman" w:cs="Times New Roman"/>
          <w:color w:val="auto"/>
        </w:rPr>
        <w:t>1. M</w:t>
      </w:r>
      <w:r w:rsidRPr="008D5F0F">
        <w:rPr>
          <w:rFonts w:ascii="Times New Roman" w:hAnsi="Times New Roman" w:cs="Times New Roman"/>
          <w:color w:val="auto"/>
        </w:rPr>
        <w:t>ụ</w:t>
      </w:r>
      <w:r w:rsidRPr="008D5F0F">
        <w:rPr>
          <w:rFonts w:ascii="Times New Roman" w:hAnsi="Times New Roman" w:cs="Times New Roman"/>
          <w:color w:val="auto"/>
        </w:rPr>
        <w:t>c tiêu và d</w:t>
      </w:r>
      <w:r w:rsidRPr="008D5F0F">
        <w:rPr>
          <w:rFonts w:ascii="Times New Roman" w:hAnsi="Times New Roman" w:cs="Times New Roman"/>
          <w:color w:val="auto"/>
        </w:rPr>
        <w:t>ữ</w:t>
      </w:r>
      <w:r w:rsidRPr="008D5F0F">
        <w:rPr>
          <w:rFonts w:ascii="Times New Roman" w:hAnsi="Times New Roman" w:cs="Times New Roman"/>
          <w:color w:val="auto"/>
        </w:rPr>
        <w:t xml:space="preserve"> li</w:t>
      </w:r>
      <w:r w:rsidRPr="008D5F0F">
        <w:rPr>
          <w:rFonts w:ascii="Times New Roman" w:hAnsi="Times New Roman" w:cs="Times New Roman"/>
          <w:color w:val="auto"/>
        </w:rPr>
        <w:t>ệ</w:t>
      </w:r>
      <w:r w:rsidRPr="008D5F0F">
        <w:rPr>
          <w:rFonts w:ascii="Times New Roman" w:hAnsi="Times New Roman" w:cs="Times New Roman"/>
          <w:color w:val="auto"/>
        </w:rPr>
        <w:t>u th</w:t>
      </w:r>
      <w:r w:rsidRPr="008D5F0F">
        <w:rPr>
          <w:rFonts w:ascii="Times New Roman" w:hAnsi="Times New Roman" w:cs="Times New Roman"/>
          <w:color w:val="auto"/>
        </w:rPr>
        <w:t>ự</w:t>
      </w:r>
      <w:r w:rsidRPr="008D5F0F">
        <w:rPr>
          <w:rFonts w:ascii="Times New Roman" w:hAnsi="Times New Roman" w:cs="Times New Roman"/>
          <w:color w:val="auto"/>
        </w:rPr>
        <w:t>c nghi</w:t>
      </w:r>
      <w:r w:rsidRPr="008D5F0F">
        <w:rPr>
          <w:rFonts w:ascii="Times New Roman" w:hAnsi="Times New Roman" w:cs="Times New Roman"/>
          <w:color w:val="auto"/>
        </w:rPr>
        <w:t>ệ</w:t>
      </w:r>
      <w:r w:rsidRPr="008D5F0F">
        <w:rPr>
          <w:rFonts w:ascii="Times New Roman" w:hAnsi="Times New Roman" w:cs="Times New Roman"/>
          <w:color w:val="auto"/>
        </w:rPr>
        <w:t>m</w:t>
      </w:r>
    </w:p>
    <w:p w:rsidR="009F5B92" w:rsidRPr="008D5F0F" w:rsidRDefault="008D5F0F">
      <w:pPr>
        <w:rPr>
          <w:rFonts w:cs="Times New Roman"/>
        </w:rPr>
      </w:pPr>
      <w:r w:rsidRPr="008D5F0F">
        <w:rPr>
          <w:rFonts w:cs="Times New Roman"/>
        </w:rPr>
        <w:t>Bài Lab được thực hiện nhằm phân tích một tín hiệu âm thanh số trên các miền thời gian, tần số và thời gian–tần số; thiết kế và áp dụng bộ lọc FIR; thực nghiệm lượng tử hóa, resampling và</w:t>
      </w:r>
      <w:r w:rsidRPr="008D5F0F">
        <w:rPr>
          <w:rFonts w:cs="Times New Roman"/>
        </w:rPr>
        <w:t xml:space="preserve"> tính toán các đại lượng liên quan đến PCM. Notebook đã thực hiện các Task A→G và bổ sung một thí nghiệm độc lập trên tín hiệu tiếng nói Harvard.</w:t>
      </w:r>
      <w:bookmarkStart w:id="0" w:name="_GoBack"/>
      <w:bookmarkEnd w:id="0"/>
    </w:p>
    <w:p w:rsidR="009F5B92" w:rsidRPr="008D5F0F" w:rsidRDefault="008D5F0F">
      <w:pPr>
        <w:rPr>
          <w:rFonts w:cs="Times New Roman"/>
        </w:rPr>
      </w:pPr>
      <w:r w:rsidRPr="008D5F0F">
        <w:rPr>
          <w:rFonts w:cs="Times New Roman"/>
        </w:rPr>
        <w:t>Hai tệp đầu vào được sử dụng trong notebook là file_example_WAV_10MG.wav làm tín hiệu nhạc chính và harvard.wa</w:t>
      </w:r>
      <w:r w:rsidRPr="008D5F0F">
        <w:rPr>
          <w:rFonts w:cs="Times New Roman"/>
        </w:rPr>
        <w:t>v làm tín hiệu tiếng nói.</w:t>
      </w:r>
    </w:p>
    <w:tbl>
      <w:tblPr>
        <w:tblStyle w:val="TableGrid"/>
        <w:tblW w:w="0" w:type="auto"/>
        <w:jc w:val="center"/>
        <w:tblLook w:val="04A0" w:firstRow="1" w:lastRow="0" w:firstColumn="1" w:lastColumn="0" w:noHBand="0" w:noVBand="1"/>
      </w:tblPr>
      <w:tblGrid>
        <w:gridCol w:w="2844"/>
        <w:gridCol w:w="1197"/>
        <w:gridCol w:w="1187"/>
        <w:gridCol w:w="1214"/>
        <w:gridCol w:w="1195"/>
        <w:gridCol w:w="1191"/>
        <w:gridCol w:w="1324"/>
      </w:tblGrid>
      <w:tr w:rsidR="009F5B92" w:rsidRPr="008D5F0F">
        <w:trPr>
          <w:jc w:val="center"/>
        </w:trPr>
        <w:tc>
          <w:tcPr>
            <w:tcW w:w="1419" w:type="dxa"/>
            <w:vAlign w:val="center"/>
          </w:tcPr>
          <w:p w:rsidR="009F5B92" w:rsidRPr="008D5F0F" w:rsidRDefault="008D5F0F">
            <w:pPr>
              <w:rPr>
                <w:rFonts w:cs="Times New Roman"/>
              </w:rPr>
            </w:pPr>
            <w:r w:rsidRPr="008D5F0F">
              <w:rPr>
                <w:rFonts w:cs="Times New Roman"/>
                <w:b/>
                <w:sz w:val="20"/>
              </w:rPr>
              <w:t>Tệp</w:t>
            </w:r>
          </w:p>
        </w:tc>
        <w:tc>
          <w:tcPr>
            <w:tcW w:w="1419" w:type="dxa"/>
            <w:vAlign w:val="center"/>
          </w:tcPr>
          <w:p w:rsidR="009F5B92" w:rsidRPr="008D5F0F" w:rsidRDefault="008D5F0F">
            <w:pPr>
              <w:rPr>
                <w:rFonts w:cs="Times New Roman"/>
              </w:rPr>
            </w:pPr>
            <w:r w:rsidRPr="008D5F0F">
              <w:rPr>
                <w:rFonts w:cs="Times New Roman"/>
                <w:b/>
                <w:sz w:val="20"/>
              </w:rPr>
              <w:t>Fs (Hz)</w:t>
            </w:r>
          </w:p>
        </w:tc>
        <w:tc>
          <w:tcPr>
            <w:tcW w:w="1419" w:type="dxa"/>
            <w:vAlign w:val="center"/>
          </w:tcPr>
          <w:p w:rsidR="009F5B92" w:rsidRPr="008D5F0F" w:rsidRDefault="008D5F0F">
            <w:pPr>
              <w:rPr>
                <w:rFonts w:cs="Times New Roman"/>
              </w:rPr>
            </w:pPr>
            <w:r w:rsidRPr="008D5F0F">
              <w:rPr>
                <w:rFonts w:cs="Times New Roman"/>
                <w:b/>
                <w:sz w:val="20"/>
              </w:rPr>
              <w:t>Kênh</w:t>
            </w:r>
          </w:p>
        </w:tc>
        <w:tc>
          <w:tcPr>
            <w:tcW w:w="1419" w:type="dxa"/>
            <w:vAlign w:val="center"/>
          </w:tcPr>
          <w:p w:rsidR="009F5B92" w:rsidRPr="008D5F0F" w:rsidRDefault="008D5F0F">
            <w:pPr>
              <w:rPr>
                <w:rFonts w:cs="Times New Roman"/>
              </w:rPr>
            </w:pPr>
            <w:r w:rsidRPr="008D5F0F">
              <w:rPr>
                <w:rFonts w:cs="Times New Roman"/>
                <w:b/>
                <w:sz w:val="20"/>
              </w:rPr>
              <w:t>Thời lượng (s)</w:t>
            </w:r>
          </w:p>
        </w:tc>
        <w:tc>
          <w:tcPr>
            <w:tcW w:w="1419" w:type="dxa"/>
            <w:vAlign w:val="center"/>
          </w:tcPr>
          <w:p w:rsidR="009F5B92" w:rsidRPr="008D5F0F" w:rsidRDefault="008D5F0F">
            <w:pPr>
              <w:rPr>
                <w:rFonts w:cs="Times New Roman"/>
              </w:rPr>
            </w:pPr>
            <w:r w:rsidRPr="008D5F0F">
              <w:rPr>
                <w:rFonts w:cs="Times New Roman"/>
                <w:b/>
                <w:sz w:val="20"/>
              </w:rPr>
              <w:t>Bit depth</w:t>
            </w:r>
          </w:p>
        </w:tc>
        <w:tc>
          <w:tcPr>
            <w:tcW w:w="1419" w:type="dxa"/>
            <w:vAlign w:val="center"/>
          </w:tcPr>
          <w:p w:rsidR="009F5B92" w:rsidRPr="008D5F0F" w:rsidRDefault="008D5F0F">
            <w:pPr>
              <w:rPr>
                <w:rFonts w:cs="Times New Roman"/>
              </w:rPr>
            </w:pPr>
            <w:r w:rsidRPr="008D5F0F">
              <w:rPr>
                <w:rFonts w:cs="Times New Roman"/>
                <w:b/>
                <w:sz w:val="20"/>
              </w:rPr>
              <w:t>dtype</w:t>
            </w:r>
          </w:p>
        </w:tc>
        <w:tc>
          <w:tcPr>
            <w:tcW w:w="1419" w:type="dxa"/>
            <w:vAlign w:val="center"/>
          </w:tcPr>
          <w:p w:rsidR="009F5B92" w:rsidRPr="008D5F0F" w:rsidRDefault="008D5F0F">
            <w:pPr>
              <w:rPr>
                <w:rFonts w:cs="Times New Roman"/>
              </w:rPr>
            </w:pPr>
            <w:r w:rsidRPr="008D5F0F">
              <w:rPr>
                <w:rFonts w:cs="Times New Roman"/>
                <w:b/>
                <w:sz w:val="20"/>
              </w:rPr>
              <w:t>Kích thước (byte)</w:t>
            </w:r>
          </w:p>
        </w:tc>
      </w:tr>
      <w:tr w:rsidR="009F5B92" w:rsidRPr="008D5F0F">
        <w:trPr>
          <w:jc w:val="center"/>
        </w:trPr>
        <w:tc>
          <w:tcPr>
            <w:tcW w:w="1419" w:type="dxa"/>
            <w:vAlign w:val="center"/>
          </w:tcPr>
          <w:p w:rsidR="009F5B92" w:rsidRPr="008D5F0F" w:rsidRDefault="008D5F0F">
            <w:pPr>
              <w:rPr>
                <w:rFonts w:cs="Times New Roman"/>
              </w:rPr>
            </w:pPr>
            <w:r w:rsidRPr="008D5F0F">
              <w:rPr>
                <w:rFonts w:cs="Times New Roman"/>
                <w:sz w:val="20"/>
              </w:rPr>
              <w:t>file_example_WAV_10MG.wav</w:t>
            </w:r>
          </w:p>
        </w:tc>
        <w:tc>
          <w:tcPr>
            <w:tcW w:w="1419" w:type="dxa"/>
            <w:vAlign w:val="center"/>
          </w:tcPr>
          <w:p w:rsidR="009F5B92" w:rsidRPr="008D5F0F" w:rsidRDefault="008D5F0F">
            <w:pPr>
              <w:rPr>
                <w:rFonts w:cs="Times New Roman"/>
              </w:rPr>
            </w:pPr>
            <w:r w:rsidRPr="008D5F0F">
              <w:rPr>
                <w:rFonts w:cs="Times New Roman"/>
                <w:sz w:val="20"/>
              </w:rPr>
              <w:t>44100</w:t>
            </w:r>
          </w:p>
        </w:tc>
        <w:tc>
          <w:tcPr>
            <w:tcW w:w="1419" w:type="dxa"/>
            <w:vAlign w:val="center"/>
          </w:tcPr>
          <w:p w:rsidR="009F5B92" w:rsidRPr="008D5F0F" w:rsidRDefault="008D5F0F">
            <w:pPr>
              <w:rPr>
                <w:rFonts w:cs="Times New Roman"/>
              </w:rPr>
            </w:pPr>
            <w:r w:rsidRPr="008D5F0F">
              <w:rPr>
                <w:rFonts w:cs="Times New Roman"/>
                <w:sz w:val="20"/>
              </w:rPr>
              <w:t>2</w:t>
            </w:r>
          </w:p>
        </w:tc>
        <w:tc>
          <w:tcPr>
            <w:tcW w:w="1419" w:type="dxa"/>
            <w:vAlign w:val="center"/>
          </w:tcPr>
          <w:p w:rsidR="009F5B92" w:rsidRPr="008D5F0F" w:rsidRDefault="008D5F0F">
            <w:pPr>
              <w:rPr>
                <w:rFonts w:cs="Times New Roman"/>
              </w:rPr>
            </w:pPr>
            <w:r w:rsidRPr="008D5F0F">
              <w:rPr>
                <w:rFonts w:cs="Times New Roman"/>
                <w:sz w:val="20"/>
              </w:rPr>
              <w:t>59.773</w:t>
            </w:r>
          </w:p>
        </w:tc>
        <w:tc>
          <w:tcPr>
            <w:tcW w:w="1419" w:type="dxa"/>
            <w:vAlign w:val="center"/>
          </w:tcPr>
          <w:p w:rsidR="009F5B92" w:rsidRPr="008D5F0F" w:rsidRDefault="008D5F0F">
            <w:pPr>
              <w:rPr>
                <w:rFonts w:cs="Times New Roman"/>
              </w:rPr>
            </w:pPr>
            <w:r w:rsidRPr="008D5F0F">
              <w:rPr>
                <w:rFonts w:cs="Times New Roman"/>
                <w:sz w:val="20"/>
              </w:rPr>
              <w:t>16</w:t>
            </w:r>
          </w:p>
        </w:tc>
        <w:tc>
          <w:tcPr>
            <w:tcW w:w="1419" w:type="dxa"/>
            <w:vAlign w:val="center"/>
          </w:tcPr>
          <w:p w:rsidR="009F5B92" w:rsidRPr="008D5F0F" w:rsidRDefault="008D5F0F">
            <w:pPr>
              <w:rPr>
                <w:rFonts w:cs="Times New Roman"/>
              </w:rPr>
            </w:pPr>
            <w:r w:rsidRPr="008D5F0F">
              <w:rPr>
                <w:rFonts w:cs="Times New Roman"/>
                <w:sz w:val="20"/>
              </w:rPr>
              <w:t>int16</w:t>
            </w:r>
          </w:p>
        </w:tc>
        <w:tc>
          <w:tcPr>
            <w:tcW w:w="1419" w:type="dxa"/>
            <w:vAlign w:val="center"/>
          </w:tcPr>
          <w:p w:rsidR="009F5B92" w:rsidRPr="008D5F0F" w:rsidRDefault="008D5F0F">
            <w:pPr>
              <w:rPr>
                <w:rFonts w:cs="Times New Roman"/>
              </w:rPr>
            </w:pPr>
            <w:r w:rsidRPr="008D5F0F">
              <w:rPr>
                <w:rFonts w:cs="Times New Roman"/>
                <w:sz w:val="20"/>
              </w:rPr>
              <w:t>10,544,134</w:t>
            </w:r>
          </w:p>
        </w:tc>
      </w:tr>
      <w:tr w:rsidR="009F5B92" w:rsidRPr="008D5F0F">
        <w:trPr>
          <w:jc w:val="center"/>
        </w:trPr>
        <w:tc>
          <w:tcPr>
            <w:tcW w:w="1419" w:type="dxa"/>
            <w:vAlign w:val="center"/>
          </w:tcPr>
          <w:p w:rsidR="009F5B92" w:rsidRPr="008D5F0F" w:rsidRDefault="008D5F0F">
            <w:pPr>
              <w:rPr>
                <w:rFonts w:cs="Times New Roman"/>
              </w:rPr>
            </w:pPr>
            <w:r w:rsidRPr="008D5F0F">
              <w:rPr>
                <w:rFonts w:cs="Times New Roman"/>
                <w:sz w:val="20"/>
              </w:rPr>
              <w:t>harvard.wav</w:t>
            </w:r>
          </w:p>
        </w:tc>
        <w:tc>
          <w:tcPr>
            <w:tcW w:w="1419" w:type="dxa"/>
            <w:vAlign w:val="center"/>
          </w:tcPr>
          <w:p w:rsidR="009F5B92" w:rsidRPr="008D5F0F" w:rsidRDefault="008D5F0F">
            <w:pPr>
              <w:rPr>
                <w:rFonts w:cs="Times New Roman"/>
              </w:rPr>
            </w:pPr>
            <w:r w:rsidRPr="008D5F0F">
              <w:rPr>
                <w:rFonts w:cs="Times New Roman"/>
                <w:sz w:val="20"/>
              </w:rPr>
              <w:t>44100</w:t>
            </w:r>
          </w:p>
        </w:tc>
        <w:tc>
          <w:tcPr>
            <w:tcW w:w="1419" w:type="dxa"/>
            <w:vAlign w:val="center"/>
          </w:tcPr>
          <w:p w:rsidR="009F5B92" w:rsidRPr="008D5F0F" w:rsidRDefault="008D5F0F">
            <w:pPr>
              <w:rPr>
                <w:rFonts w:cs="Times New Roman"/>
              </w:rPr>
            </w:pPr>
            <w:r w:rsidRPr="008D5F0F">
              <w:rPr>
                <w:rFonts w:cs="Times New Roman"/>
                <w:sz w:val="20"/>
              </w:rPr>
              <w:t>2</w:t>
            </w:r>
          </w:p>
        </w:tc>
        <w:tc>
          <w:tcPr>
            <w:tcW w:w="1419" w:type="dxa"/>
            <w:vAlign w:val="center"/>
          </w:tcPr>
          <w:p w:rsidR="009F5B92" w:rsidRPr="008D5F0F" w:rsidRDefault="008D5F0F">
            <w:pPr>
              <w:rPr>
                <w:rFonts w:cs="Times New Roman"/>
              </w:rPr>
            </w:pPr>
            <w:r w:rsidRPr="008D5F0F">
              <w:rPr>
                <w:rFonts w:cs="Times New Roman"/>
                <w:sz w:val="20"/>
              </w:rPr>
              <w:t>18.356</w:t>
            </w:r>
          </w:p>
        </w:tc>
        <w:tc>
          <w:tcPr>
            <w:tcW w:w="1419" w:type="dxa"/>
            <w:vAlign w:val="center"/>
          </w:tcPr>
          <w:p w:rsidR="009F5B92" w:rsidRPr="008D5F0F" w:rsidRDefault="008D5F0F">
            <w:pPr>
              <w:rPr>
                <w:rFonts w:cs="Times New Roman"/>
              </w:rPr>
            </w:pPr>
            <w:r w:rsidRPr="008D5F0F">
              <w:rPr>
                <w:rFonts w:cs="Times New Roman"/>
                <w:sz w:val="20"/>
              </w:rPr>
              <w:t>16</w:t>
            </w:r>
          </w:p>
        </w:tc>
        <w:tc>
          <w:tcPr>
            <w:tcW w:w="1419" w:type="dxa"/>
            <w:vAlign w:val="center"/>
          </w:tcPr>
          <w:p w:rsidR="009F5B92" w:rsidRPr="008D5F0F" w:rsidRDefault="008D5F0F">
            <w:pPr>
              <w:rPr>
                <w:rFonts w:cs="Times New Roman"/>
              </w:rPr>
            </w:pPr>
            <w:r w:rsidRPr="008D5F0F">
              <w:rPr>
                <w:rFonts w:cs="Times New Roman"/>
                <w:sz w:val="20"/>
              </w:rPr>
              <w:t>int16</w:t>
            </w:r>
          </w:p>
        </w:tc>
        <w:tc>
          <w:tcPr>
            <w:tcW w:w="1419" w:type="dxa"/>
            <w:vAlign w:val="center"/>
          </w:tcPr>
          <w:p w:rsidR="009F5B92" w:rsidRPr="008D5F0F" w:rsidRDefault="008D5F0F">
            <w:pPr>
              <w:rPr>
                <w:rFonts w:cs="Times New Roman"/>
              </w:rPr>
            </w:pPr>
            <w:r w:rsidRPr="008D5F0F">
              <w:rPr>
                <w:rFonts w:cs="Times New Roman"/>
                <w:sz w:val="20"/>
              </w:rPr>
              <w:t>3,249,924</w:t>
            </w:r>
          </w:p>
        </w:tc>
      </w:tr>
    </w:tbl>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2. Task A – Đ</w:t>
      </w:r>
      <w:r w:rsidRPr="008D5F0F">
        <w:rPr>
          <w:rFonts w:ascii="Times New Roman" w:hAnsi="Times New Roman" w:cs="Times New Roman"/>
          <w:color w:val="auto"/>
        </w:rPr>
        <w:t>ọ</w:t>
      </w:r>
      <w:r w:rsidRPr="008D5F0F">
        <w:rPr>
          <w:rFonts w:ascii="Times New Roman" w:hAnsi="Times New Roman" w:cs="Times New Roman"/>
          <w:color w:val="auto"/>
        </w:rPr>
        <w:t>c và ki</w:t>
      </w:r>
      <w:r w:rsidRPr="008D5F0F">
        <w:rPr>
          <w:rFonts w:ascii="Times New Roman" w:hAnsi="Times New Roman" w:cs="Times New Roman"/>
          <w:color w:val="auto"/>
        </w:rPr>
        <w:t>ể</w:t>
      </w:r>
      <w:r w:rsidRPr="008D5F0F">
        <w:rPr>
          <w:rFonts w:ascii="Times New Roman" w:hAnsi="Times New Roman" w:cs="Times New Roman"/>
          <w:color w:val="auto"/>
        </w:rPr>
        <w:t>m tra d</w:t>
      </w:r>
      <w:r w:rsidRPr="008D5F0F">
        <w:rPr>
          <w:rFonts w:ascii="Times New Roman" w:hAnsi="Times New Roman" w:cs="Times New Roman"/>
          <w:color w:val="auto"/>
        </w:rPr>
        <w:t>ữ</w:t>
      </w:r>
      <w:r w:rsidRPr="008D5F0F">
        <w:rPr>
          <w:rFonts w:ascii="Times New Roman" w:hAnsi="Times New Roman" w:cs="Times New Roman"/>
          <w:color w:val="auto"/>
        </w:rPr>
        <w:t xml:space="preserve"> li</w:t>
      </w:r>
      <w:r w:rsidRPr="008D5F0F">
        <w:rPr>
          <w:rFonts w:ascii="Times New Roman" w:hAnsi="Times New Roman" w:cs="Times New Roman"/>
          <w:color w:val="auto"/>
        </w:rPr>
        <w:t>ệ</w:t>
      </w:r>
      <w:r w:rsidRPr="008D5F0F">
        <w:rPr>
          <w:rFonts w:ascii="Times New Roman" w:hAnsi="Times New Roman" w:cs="Times New Roman"/>
          <w:color w:val="auto"/>
        </w:rPr>
        <w:t>u âm thanh</w:t>
      </w:r>
    </w:p>
    <w:p w:rsidR="009F5B92" w:rsidRPr="008D5F0F" w:rsidRDefault="008D5F0F">
      <w:pPr>
        <w:rPr>
          <w:rFonts w:cs="Times New Roman"/>
        </w:rPr>
      </w:pPr>
      <w:r w:rsidRPr="008D5F0F">
        <w:rPr>
          <w:rFonts w:cs="Times New Roman"/>
        </w:rPr>
        <w:t xml:space="preserve">Tín hiệu </w:t>
      </w:r>
      <w:r w:rsidRPr="008D5F0F">
        <w:rPr>
          <w:rFonts w:cs="Times New Roman"/>
        </w:rPr>
        <w:t>chính có sampling rate 44.1 kHz, 2 kênh stereo, độ sâu 16 bit và thời lượng khoảng 59.773 giây. Tín hiệu được chuyển sang mono bằng cách lấy trung bình hai kênh, sau đó chuẩn hóa theo độ rộng mẫu để đưa biên độ về miền xấp xỉ [-1, 1].</w:t>
      </w:r>
    </w:p>
    <w:tbl>
      <w:tblPr>
        <w:tblStyle w:val="TableGrid"/>
        <w:tblW w:w="0" w:type="auto"/>
        <w:jc w:val="center"/>
        <w:tblLook w:val="04A0" w:firstRow="1" w:lastRow="0" w:firstColumn="1" w:lastColumn="0" w:noHBand="0" w:noVBand="1"/>
      </w:tblPr>
      <w:tblGrid>
        <w:gridCol w:w="4968"/>
        <w:gridCol w:w="4968"/>
      </w:tblGrid>
      <w:tr w:rsidR="009F5B92" w:rsidRPr="008D5F0F">
        <w:trPr>
          <w:jc w:val="center"/>
        </w:trPr>
        <w:tc>
          <w:tcPr>
            <w:tcW w:w="4968" w:type="dxa"/>
            <w:vAlign w:val="center"/>
          </w:tcPr>
          <w:p w:rsidR="009F5B92" w:rsidRPr="008D5F0F" w:rsidRDefault="008D5F0F">
            <w:pPr>
              <w:rPr>
                <w:rFonts w:cs="Times New Roman"/>
              </w:rPr>
            </w:pPr>
            <w:r w:rsidRPr="008D5F0F">
              <w:rPr>
                <w:rFonts w:cs="Times New Roman"/>
                <w:b/>
                <w:sz w:val="20"/>
              </w:rPr>
              <w:t>Đại lượng</w:t>
            </w:r>
          </w:p>
        </w:tc>
        <w:tc>
          <w:tcPr>
            <w:tcW w:w="4968" w:type="dxa"/>
            <w:vAlign w:val="center"/>
          </w:tcPr>
          <w:p w:rsidR="009F5B92" w:rsidRPr="008D5F0F" w:rsidRDefault="008D5F0F">
            <w:pPr>
              <w:rPr>
                <w:rFonts w:cs="Times New Roman"/>
              </w:rPr>
            </w:pPr>
            <w:r w:rsidRPr="008D5F0F">
              <w:rPr>
                <w:rFonts w:cs="Times New Roman"/>
                <w:b/>
                <w:sz w:val="20"/>
              </w:rPr>
              <w:t>Kết quả</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Sampling rate</w:t>
            </w:r>
          </w:p>
        </w:tc>
        <w:tc>
          <w:tcPr>
            <w:tcW w:w="4968" w:type="dxa"/>
            <w:vAlign w:val="center"/>
          </w:tcPr>
          <w:p w:rsidR="009F5B92" w:rsidRPr="008D5F0F" w:rsidRDefault="008D5F0F">
            <w:pPr>
              <w:rPr>
                <w:rFonts w:cs="Times New Roman"/>
              </w:rPr>
            </w:pPr>
            <w:r w:rsidRPr="008D5F0F">
              <w:rPr>
                <w:rFonts w:cs="Times New Roman"/>
                <w:sz w:val="20"/>
              </w:rPr>
              <w:t>44,100 Hz</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Số kênh ban đầu</w:t>
            </w:r>
          </w:p>
        </w:tc>
        <w:tc>
          <w:tcPr>
            <w:tcW w:w="4968" w:type="dxa"/>
            <w:vAlign w:val="center"/>
          </w:tcPr>
          <w:p w:rsidR="009F5B92" w:rsidRPr="008D5F0F" w:rsidRDefault="008D5F0F">
            <w:pPr>
              <w:rPr>
                <w:rFonts w:cs="Times New Roman"/>
              </w:rPr>
            </w:pPr>
            <w:r w:rsidRPr="008D5F0F">
              <w:rPr>
                <w:rFonts w:cs="Times New Roman"/>
                <w:sz w:val="20"/>
              </w:rPr>
              <w:t>2 (stereo)</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Số mẫu mono</w:t>
            </w:r>
          </w:p>
        </w:tc>
        <w:tc>
          <w:tcPr>
            <w:tcW w:w="4968" w:type="dxa"/>
            <w:vAlign w:val="center"/>
          </w:tcPr>
          <w:p w:rsidR="009F5B92" w:rsidRPr="008D5F0F" w:rsidRDefault="008D5F0F">
            <w:pPr>
              <w:rPr>
                <w:rFonts w:cs="Times New Roman"/>
              </w:rPr>
            </w:pPr>
            <w:r w:rsidRPr="008D5F0F">
              <w:rPr>
                <w:rFonts w:cs="Times New Roman"/>
                <w:sz w:val="20"/>
              </w:rPr>
              <w:t>2,635,988</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Peak mono</w:t>
            </w:r>
          </w:p>
        </w:tc>
        <w:tc>
          <w:tcPr>
            <w:tcW w:w="4968" w:type="dxa"/>
            <w:vAlign w:val="center"/>
          </w:tcPr>
          <w:p w:rsidR="009F5B92" w:rsidRPr="008D5F0F" w:rsidRDefault="008D5F0F">
            <w:pPr>
              <w:rPr>
                <w:rFonts w:cs="Times New Roman"/>
              </w:rPr>
            </w:pPr>
            <w:r w:rsidRPr="008D5F0F">
              <w:rPr>
                <w:rFonts w:cs="Times New Roman"/>
                <w:sz w:val="20"/>
              </w:rPr>
              <w:t>0.436783</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RMS mono</w:t>
            </w:r>
          </w:p>
        </w:tc>
        <w:tc>
          <w:tcPr>
            <w:tcW w:w="4968" w:type="dxa"/>
            <w:vAlign w:val="center"/>
          </w:tcPr>
          <w:p w:rsidR="009F5B92" w:rsidRPr="008D5F0F" w:rsidRDefault="008D5F0F">
            <w:pPr>
              <w:rPr>
                <w:rFonts w:cs="Times New Roman"/>
              </w:rPr>
            </w:pPr>
            <w:r w:rsidRPr="008D5F0F">
              <w:rPr>
                <w:rFonts w:cs="Times New Roman"/>
                <w:sz w:val="20"/>
              </w:rPr>
              <w:t>0.096006</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Min / Max</w:t>
            </w:r>
          </w:p>
        </w:tc>
        <w:tc>
          <w:tcPr>
            <w:tcW w:w="4968" w:type="dxa"/>
            <w:vAlign w:val="center"/>
          </w:tcPr>
          <w:p w:rsidR="009F5B92" w:rsidRPr="008D5F0F" w:rsidRDefault="008D5F0F">
            <w:pPr>
              <w:rPr>
                <w:rFonts w:cs="Times New Roman"/>
              </w:rPr>
            </w:pPr>
            <w:r w:rsidRPr="008D5F0F">
              <w:rPr>
                <w:rFonts w:cs="Times New Roman"/>
                <w:sz w:val="20"/>
              </w:rPr>
              <w:t>-0.394012 / 0.436783</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RMS kênh Left</w:t>
            </w:r>
          </w:p>
        </w:tc>
        <w:tc>
          <w:tcPr>
            <w:tcW w:w="4968" w:type="dxa"/>
            <w:vAlign w:val="center"/>
          </w:tcPr>
          <w:p w:rsidR="009F5B92" w:rsidRPr="008D5F0F" w:rsidRDefault="008D5F0F">
            <w:pPr>
              <w:rPr>
                <w:rFonts w:cs="Times New Roman"/>
              </w:rPr>
            </w:pPr>
            <w:r w:rsidRPr="008D5F0F">
              <w:rPr>
                <w:rFonts w:cs="Times New Roman"/>
                <w:sz w:val="20"/>
              </w:rPr>
              <w:t>0.104176</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RMS kênh Right</w:t>
            </w:r>
          </w:p>
        </w:tc>
        <w:tc>
          <w:tcPr>
            <w:tcW w:w="4968" w:type="dxa"/>
            <w:vAlign w:val="center"/>
          </w:tcPr>
          <w:p w:rsidR="009F5B92" w:rsidRPr="008D5F0F" w:rsidRDefault="008D5F0F">
            <w:pPr>
              <w:rPr>
                <w:rFonts w:cs="Times New Roman"/>
              </w:rPr>
            </w:pPr>
            <w:r w:rsidRPr="008D5F0F">
              <w:rPr>
                <w:rFonts w:cs="Times New Roman"/>
                <w:sz w:val="20"/>
              </w:rPr>
              <w:t>0.096903</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RMS mono</w:t>
            </w:r>
          </w:p>
        </w:tc>
        <w:tc>
          <w:tcPr>
            <w:tcW w:w="4968" w:type="dxa"/>
            <w:vAlign w:val="center"/>
          </w:tcPr>
          <w:p w:rsidR="009F5B92" w:rsidRPr="008D5F0F" w:rsidRDefault="008D5F0F">
            <w:pPr>
              <w:rPr>
                <w:rFonts w:cs="Times New Roman"/>
              </w:rPr>
            </w:pPr>
            <w:r w:rsidRPr="008D5F0F">
              <w:rPr>
                <w:rFonts w:cs="Times New Roman"/>
                <w:sz w:val="20"/>
              </w:rPr>
              <w:t>0.096006</w:t>
            </w:r>
          </w:p>
        </w:tc>
      </w:tr>
    </w:tbl>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303520" cy="3523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_1.png"/>
                    <pic:cNvPicPr/>
                  </pic:nvPicPr>
                  <pic:blipFill>
                    <a:blip r:embed="rId6"/>
                    <a:stretch>
                      <a:fillRect/>
                    </a:stretch>
                  </pic:blipFill>
                  <pic:spPr>
                    <a:xfrm>
                      <a:off x="0" y="0"/>
                      <a:ext cx="5303520" cy="3523785"/>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 So sánh waveform Left, Right và</w:t>
      </w:r>
      <w:r w:rsidRPr="008D5F0F">
        <w:rPr>
          <w:rFonts w:cs="Times New Roman"/>
          <w:i/>
          <w:sz w:val="20"/>
        </w:rPr>
        <w:t xml:space="preserve"> tín hiệu Mono của file âm thanh chính.</w:t>
      </w:r>
    </w:p>
    <w:p w:rsidR="009F5B92" w:rsidRPr="008D5F0F" w:rsidRDefault="008D5F0F">
      <w:pPr>
        <w:rPr>
          <w:rFonts w:cs="Times New Roman"/>
        </w:rPr>
      </w:pPr>
      <w:r w:rsidRPr="008D5F0F">
        <w:rPr>
          <w:rFonts w:cs="Times New Roman"/>
        </w:rPr>
        <w:t xml:space="preserve">Nhận xét: Hai kênh stereo có mức RMS khác nhau nhưng cùng mô tả một nội dung âm thanh. Việc lấy trung bình hai kênh tạo tín hiệu mono có RMS 0.0960. Với Fs = 44.1 kHz, tần số Nyquist là 22.05 kHz, là giới hạn tần số </w:t>
      </w:r>
      <w:r w:rsidRPr="008D5F0F">
        <w:rPr>
          <w:rFonts w:cs="Times New Roman"/>
        </w:rPr>
        <w:t>lý thuyết của biểu diễn lấy mẫu này.</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3. Task B – Phân tích mi</w:t>
      </w:r>
      <w:r w:rsidRPr="008D5F0F">
        <w:rPr>
          <w:rFonts w:ascii="Times New Roman" w:hAnsi="Times New Roman" w:cs="Times New Roman"/>
          <w:color w:val="auto"/>
        </w:rPr>
        <w:t>ề</w:t>
      </w:r>
      <w:r w:rsidRPr="008D5F0F">
        <w:rPr>
          <w:rFonts w:ascii="Times New Roman" w:hAnsi="Times New Roman" w:cs="Times New Roman"/>
          <w:color w:val="auto"/>
        </w:rPr>
        <w:t>n th</w:t>
      </w:r>
      <w:r w:rsidRPr="008D5F0F">
        <w:rPr>
          <w:rFonts w:ascii="Times New Roman" w:hAnsi="Times New Roman" w:cs="Times New Roman"/>
          <w:color w:val="auto"/>
        </w:rPr>
        <w:t>ờ</w:t>
      </w:r>
      <w:r w:rsidRPr="008D5F0F">
        <w:rPr>
          <w:rFonts w:ascii="Times New Roman" w:hAnsi="Times New Roman" w:cs="Times New Roman"/>
          <w:color w:val="auto"/>
        </w:rPr>
        <w:t>i gian</w:t>
      </w:r>
    </w:p>
    <w:p w:rsidR="009F5B92" w:rsidRPr="008D5F0F" w:rsidRDefault="008D5F0F">
      <w:pPr>
        <w:rPr>
          <w:rFonts w:cs="Times New Roman"/>
        </w:rPr>
      </w:pPr>
      <w:r w:rsidRPr="008D5F0F">
        <w:rPr>
          <w:rFonts w:cs="Times New Roman"/>
        </w:rPr>
        <w:t>Waveform của toàn bộ tín hiệu và một đoạn 1 giây được khảo sát. Hai đoạn 1 giây có đặc tính khác nhau được chọn gồm đoạn đầu tệp và đoạn có RMS cao nhất.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F5B92" w:rsidRPr="008D5F0F">
        <w:trPr>
          <w:jc w:val="center"/>
        </w:trPr>
        <w:tc>
          <w:tcPr>
            <w:tcW w:w="1987" w:type="dxa"/>
            <w:vAlign w:val="center"/>
          </w:tcPr>
          <w:p w:rsidR="009F5B92" w:rsidRPr="008D5F0F" w:rsidRDefault="008D5F0F">
            <w:pPr>
              <w:rPr>
                <w:rFonts w:cs="Times New Roman"/>
              </w:rPr>
            </w:pPr>
            <w:r w:rsidRPr="008D5F0F">
              <w:rPr>
                <w:rFonts w:cs="Times New Roman"/>
                <w:b/>
                <w:sz w:val="20"/>
              </w:rPr>
              <w:t>Đoạn</w:t>
            </w:r>
          </w:p>
        </w:tc>
        <w:tc>
          <w:tcPr>
            <w:tcW w:w="1987" w:type="dxa"/>
            <w:vAlign w:val="center"/>
          </w:tcPr>
          <w:p w:rsidR="009F5B92" w:rsidRPr="008D5F0F" w:rsidRDefault="008D5F0F">
            <w:pPr>
              <w:rPr>
                <w:rFonts w:cs="Times New Roman"/>
              </w:rPr>
            </w:pPr>
            <w:r w:rsidRPr="008D5F0F">
              <w:rPr>
                <w:rFonts w:cs="Times New Roman"/>
                <w:b/>
                <w:sz w:val="20"/>
              </w:rPr>
              <w:t>Peak</w:t>
            </w:r>
          </w:p>
        </w:tc>
        <w:tc>
          <w:tcPr>
            <w:tcW w:w="1987" w:type="dxa"/>
            <w:vAlign w:val="center"/>
          </w:tcPr>
          <w:p w:rsidR="009F5B92" w:rsidRPr="008D5F0F" w:rsidRDefault="008D5F0F">
            <w:pPr>
              <w:rPr>
                <w:rFonts w:cs="Times New Roman"/>
              </w:rPr>
            </w:pPr>
            <w:r w:rsidRPr="008D5F0F">
              <w:rPr>
                <w:rFonts w:cs="Times New Roman"/>
                <w:b/>
                <w:sz w:val="20"/>
              </w:rPr>
              <w:t>RMS</w:t>
            </w:r>
          </w:p>
        </w:tc>
        <w:tc>
          <w:tcPr>
            <w:tcW w:w="1987" w:type="dxa"/>
            <w:vAlign w:val="center"/>
          </w:tcPr>
          <w:p w:rsidR="009F5B92" w:rsidRPr="008D5F0F" w:rsidRDefault="008D5F0F">
            <w:pPr>
              <w:rPr>
                <w:rFonts w:cs="Times New Roman"/>
              </w:rPr>
            </w:pPr>
            <w:r w:rsidRPr="008D5F0F">
              <w:rPr>
                <w:rFonts w:cs="Times New Roman"/>
                <w:b/>
                <w:sz w:val="20"/>
              </w:rPr>
              <w:t>Energy</w:t>
            </w:r>
          </w:p>
        </w:tc>
        <w:tc>
          <w:tcPr>
            <w:tcW w:w="1987" w:type="dxa"/>
            <w:vAlign w:val="center"/>
          </w:tcPr>
          <w:p w:rsidR="009F5B92" w:rsidRPr="008D5F0F" w:rsidRDefault="008D5F0F">
            <w:pPr>
              <w:rPr>
                <w:rFonts w:cs="Times New Roman"/>
              </w:rPr>
            </w:pPr>
            <w:r w:rsidRPr="008D5F0F">
              <w:rPr>
                <w:rFonts w:cs="Times New Roman"/>
                <w:b/>
                <w:sz w:val="20"/>
              </w:rPr>
              <w:t>Clippin</w:t>
            </w:r>
            <w:r w:rsidRPr="008D5F0F">
              <w:rPr>
                <w:rFonts w:cs="Times New Roman"/>
                <w:b/>
                <w:sz w:val="20"/>
              </w:rPr>
              <w:t>g</w:t>
            </w:r>
          </w:p>
        </w:tc>
      </w:tr>
      <w:tr w:rsidR="009F5B92" w:rsidRPr="008D5F0F">
        <w:trPr>
          <w:jc w:val="center"/>
        </w:trPr>
        <w:tc>
          <w:tcPr>
            <w:tcW w:w="1987" w:type="dxa"/>
            <w:vAlign w:val="center"/>
          </w:tcPr>
          <w:p w:rsidR="009F5B92" w:rsidRPr="008D5F0F" w:rsidRDefault="008D5F0F">
            <w:pPr>
              <w:rPr>
                <w:rFonts w:cs="Times New Roman"/>
              </w:rPr>
            </w:pPr>
            <w:r w:rsidRPr="008D5F0F">
              <w:rPr>
                <w:rFonts w:cs="Times New Roman"/>
                <w:sz w:val="20"/>
              </w:rPr>
              <w:t>First 1 s</w:t>
            </w:r>
          </w:p>
        </w:tc>
        <w:tc>
          <w:tcPr>
            <w:tcW w:w="1987" w:type="dxa"/>
            <w:vAlign w:val="center"/>
          </w:tcPr>
          <w:p w:rsidR="009F5B92" w:rsidRPr="008D5F0F" w:rsidRDefault="008D5F0F">
            <w:pPr>
              <w:rPr>
                <w:rFonts w:cs="Times New Roman"/>
              </w:rPr>
            </w:pPr>
            <w:r w:rsidRPr="008D5F0F">
              <w:rPr>
                <w:rFonts w:cs="Times New Roman"/>
                <w:sz w:val="20"/>
              </w:rPr>
              <w:t>0.181778</w:t>
            </w:r>
          </w:p>
        </w:tc>
        <w:tc>
          <w:tcPr>
            <w:tcW w:w="1987" w:type="dxa"/>
            <w:vAlign w:val="center"/>
          </w:tcPr>
          <w:p w:rsidR="009F5B92" w:rsidRPr="008D5F0F" w:rsidRDefault="008D5F0F">
            <w:pPr>
              <w:rPr>
                <w:rFonts w:cs="Times New Roman"/>
              </w:rPr>
            </w:pPr>
            <w:r w:rsidRPr="008D5F0F">
              <w:rPr>
                <w:rFonts w:cs="Times New Roman"/>
                <w:sz w:val="20"/>
              </w:rPr>
              <w:t>0.091337</w:t>
            </w:r>
          </w:p>
        </w:tc>
        <w:tc>
          <w:tcPr>
            <w:tcW w:w="1987" w:type="dxa"/>
            <w:vAlign w:val="center"/>
          </w:tcPr>
          <w:p w:rsidR="009F5B92" w:rsidRPr="008D5F0F" w:rsidRDefault="008D5F0F">
            <w:pPr>
              <w:rPr>
                <w:rFonts w:cs="Times New Roman"/>
              </w:rPr>
            </w:pPr>
            <w:r w:rsidRPr="008D5F0F">
              <w:rPr>
                <w:rFonts w:cs="Times New Roman"/>
                <w:sz w:val="20"/>
              </w:rPr>
              <w:t>367.902</w:t>
            </w:r>
          </w:p>
        </w:tc>
        <w:tc>
          <w:tcPr>
            <w:tcW w:w="1987" w:type="dxa"/>
            <w:vAlign w:val="center"/>
          </w:tcPr>
          <w:p w:rsidR="009F5B92" w:rsidRPr="008D5F0F" w:rsidRDefault="008D5F0F">
            <w:pPr>
              <w:rPr>
                <w:rFonts w:cs="Times New Roman"/>
              </w:rPr>
            </w:pPr>
            <w:r w:rsidRPr="008D5F0F">
              <w:rPr>
                <w:rFonts w:cs="Times New Roman"/>
                <w:sz w:val="20"/>
              </w:rPr>
              <w:t>0</w:t>
            </w:r>
          </w:p>
        </w:tc>
      </w:tr>
      <w:tr w:rsidR="009F5B92" w:rsidRPr="008D5F0F">
        <w:trPr>
          <w:jc w:val="center"/>
        </w:trPr>
        <w:tc>
          <w:tcPr>
            <w:tcW w:w="1987" w:type="dxa"/>
            <w:vAlign w:val="center"/>
          </w:tcPr>
          <w:p w:rsidR="009F5B92" w:rsidRPr="008D5F0F" w:rsidRDefault="008D5F0F">
            <w:pPr>
              <w:rPr>
                <w:rFonts w:cs="Times New Roman"/>
              </w:rPr>
            </w:pPr>
            <w:r w:rsidRPr="008D5F0F">
              <w:rPr>
                <w:rFonts w:cs="Times New Roman"/>
                <w:sz w:val="20"/>
              </w:rPr>
              <w:t>Highest-RMS 1 s</w:t>
            </w:r>
          </w:p>
        </w:tc>
        <w:tc>
          <w:tcPr>
            <w:tcW w:w="1987" w:type="dxa"/>
            <w:vAlign w:val="center"/>
          </w:tcPr>
          <w:p w:rsidR="009F5B92" w:rsidRPr="008D5F0F" w:rsidRDefault="008D5F0F">
            <w:pPr>
              <w:rPr>
                <w:rFonts w:cs="Times New Roman"/>
              </w:rPr>
            </w:pPr>
            <w:r w:rsidRPr="008D5F0F">
              <w:rPr>
                <w:rFonts w:cs="Times New Roman"/>
                <w:sz w:val="20"/>
              </w:rPr>
              <w:t>0.416397</w:t>
            </w:r>
          </w:p>
        </w:tc>
        <w:tc>
          <w:tcPr>
            <w:tcW w:w="1987" w:type="dxa"/>
            <w:vAlign w:val="center"/>
          </w:tcPr>
          <w:p w:rsidR="009F5B92" w:rsidRPr="008D5F0F" w:rsidRDefault="008D5F0F">
            <w:pPr>
              <w:rPr>
                <w:rFonts w:cs="Times New Roman"/>
              </w:rPr>
            </w:pPr>
            <w:r w:rsidRPr="008D5F0F">
              <w:rPr>
                <w:rFonts w:cs="Times New Roman"/>
                <w:sz w:val="20"/>
              </w:rPr>
              <w:t>0.130844</w:t>
            </w:r>
          </w:p>
        </w:tc>
        <w:tc>
          <w:tcPr>
            <w:tcW w:w="1987" w:type="dxa"/>
            <w:vAlign w:val="center"/>
          </w:tcPr>
          <w:p w:rsidR="009F5B92" w:rsidRPr="008D5F0F" w:rsidRDefault="008D5F0F">
            <w:pPr>
              <w:rPr>
                <w:rFonts w:cs="Times New Roman"/>
              </w:rPr>
            </w:pPr>
            <w:r w:rsidRPr="008D5F0F">
              <w:rPr>
                <w:rFonts w:cs="Times New Roman"/>
                <w:sz w:val="20"/>
              </w:rPr>
              <w:t>754.997</w:t>
            </w:r>
          </w:p>
        </w:tc>
        <w:tc>
          <w:tcPr>
            <w:tcW w:w="1987" w:type="dxa"/>
            <w:vAlign w:val="center"/>
          </w:tcPr>
          <w:p w:rsidR="009F5B92" w:rsidRPr="008D5F0F" w:rsidRDefault="008D5F0F">
            <w:pPr>
              <w:rPr>
                <w:rFonts w:cs="Times New Roman"/>
              </w:rPr>
            </w:pPr>
            <w:r w:rsidRPr="008D5F0F">
              <w:rPr>
                <w:rFonts w:cs="Times New Roman"/>
                <w:sz w:val="20"/>
              </w:rPr>
              <w:t>0</w:t>
            </w:r>
          </w:p>
        </w:tc>
      </w:tr>
    </w:tbl>
    <w:p w:rsidR="009F5B92" w:rsidRPr="008D5F0F" w:rsidRDefault="008D5F0F">
      <w:pPr>
        <w:jc w:val="center"/>
        <w:rPr>
          <w:rFonts w:cs="Times New Roman"/>
        </w:rPr>
      </w:pPr>
      <w:r w:rsidRPr="008D5F0F">
        <w:rPr>
          <w:rFonts w:cs="Times New Roman"/>
          <w:noProof/>
          <w:lang w:eastAsia="ja-JP"/>
        </w:rPr>
        <w:drawing>
          <wp:inline distT="0" distB="0" distL="0" distR="0">
            <wp:extent cx="5760720" cy="1617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0.png"/>
                    <pic:cNvPicPr/>
                  </pic:nvPicPr>
                  <pic:blipFill>
                    <a:blip r:embed="rId7"/>
                    <a:stretch>
                      <a:fillRect/>
                    </a:stretch>
                  </pic:blipFill>
                  <pic:spPr>
                    <a:xfrm>
                      <a:off x="0" y="0"/>
                      <a:ext cx="5760720" cy="1617481"/>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2. Waveform toàn bộ tín hiệu âm thanh chính.</w:t>
      </w:r>
    </w:p>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760720" cy="1889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1.png"/>
                    <pic:cNvPicPr/>
                  </pic:nvPicPr>
                  <pic:blipFill>
                    <a:blip r:embed="rId8"/>
                    <a:stretch>
                      <a:fillRect/>
                    </a:stretch>
                  </pic:blipFill>
                  <pic:spPr>
                    <a:xfrm>
                      <a:off x="0" y="0"/>
                      <a:ext cx="5760720" cy="1889555"/>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3. Waveform của 1 giây đầu tiên.</w:t>
      </w:r>
    </w:p>
    <w:p w:rsidR="009F5B92" w:rsidRPr="008D5F0F" w:rsidRDefault="008D5F0F">
      <w:pPr>
        <w:jc w:val="center"/>
        <w:rPr>
          <w:rFonts w:cs="Times New Roman"/>
        </w:rPr>
      </w:pPr>
      <w:r w:rsidRPr="008D5F0F">
        <w:rPr>
          <w:rFonts w:cs="Times New Roman"/>
          <w:noProof/>
          <w:lang w:eastAsia="ja-JP"/>
        </w:rPr>
        <w:drawing>
          <wp:inline distT="0" distB="0" distL="0" distR="0">
            <wp:extent cx="5486400" cy="3183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3.png"/>
                    <pic:cNvPicPr/>
                  </pic:nvPicPr>
                  <pic:blipFill>
                    <a:blip r:embed="rId9"/>
                    <a:stretch>
                      <a:fillRect/>
                    </a:stretch>
                  </pic:blipFill>
                  <pic:spPr>
                    <a:xfrm>
                      <a:off x="0" y="0"/>
                      <a:ext cx="5486400" cy="3183865"/>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4. So sánh hai đoạn 1 giây có mức tín hiệu khác nhau.</w:t>
      </w:r>
    </w:p>
    <w:p w:rsidR="009F5B92" w:rsidRPr="008D5F0F" w:rsidRDefault="008D5F0F">
      <w:pPr>
        <w:rPr>
          <w:rFonts w:cs="Times New Roman"/>
        </w:rPr>
      </w:pPr>
      <w:r w:rsidRPr="008D5F0F">
        <w:rPr>
          <w:rFonts w:cs="Times New Roman"/>
        </w:rPr>
        <w:t xml:space="preserve">Đoạn có RMS cao </w:t>
      </w:r>
      <w:r w:rsidRPr="008D5F0F">
        <w:rPr>
          <w:rFonts w:cs="Times New Roman"/>
        </w:rPr>
        <w:t>nhất có RMS = 0.130844, lớn hơn đoạn đầu (0.091337), đồng thời năng lượng 754.997 cũng lớn hơn 367.902. Điều này cho thấy đoạn thứ hai có mức tín hiệu trung bình cao hơn. Cả hai đoạn đều không có mẫu clipping trong phép kiểm tra của notebook.</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4. Task C – F</w:t>
      </w:r>
      <w:r w:rsidRPr="008D5F0F">
        <w:rPr>
          <w:rFonts w:ascii="Times New Roman" w:hAnsi="Times New Roman" w:cs="Times New Roman"/>
          <w:color w:val="auto"/>
        </w:rPr>
        <w:t>FT và phân tích mi</w:t>
      </w:r>
      <w:r w:rsidRPr="008D5F0F">
        <w:rPr>
          <w:rFonts w:ascii="Times New Roman" w:hAnsi="Times New Roman" w:cs="Times New Roman"/>
          <w:color w:val="auto"/>
        </w:rPr>
        <w:t>ề</w:t>
      </w:r>
      <w:r w:rsidRPr="008D5F0F">
        <w:rPr>
          <w:rFonts w:ascii="Times New Roman" w:hAnsi="Times New Roman" w:cs="Times New Roman"/>
          <w:color w:val="auto"/>
        </w:rPr>
        <w:t>n t</w:t>
      </w:r>
      <w:r w:rsidRPr="008D5F0F">
        <w:rPr>
          <w:rFonts w:ascii="Times New Roman" w:hAnsi="Times New Roman" w:cs="Times New Roman"/>
          <w:color w:val="auto"/>
        </w:rPr>
        <w:t>ầ</w:t>
      </w:r>
      <w:r w:rsidRPr="008D5F0F">
        <w:rPr>
          <w:rFonts w:ascii="Times New Roman" w:hAnsi="Times New Roman" w:cs="Times New Roman"/>
          <w:color w:val="auto"/>
        </w:rPr>
        <w:t>n s</w:t>
      </w:r>
      <w:r w:rsidRPr="008D5F0F">
        <w:rPr>
          <w:rFonts w:ascii="Times New Roman" w:hAnsi="Times New Roman" w:cs="Times New Roman"/>
          <w:color w:val="auto"/>
        </w:rPr>
        <w:t>ố</w:t>
      </w:r>
    </w:p>
    <w:p w:rsidR="009F5B92" w:rsidRPr="008D5F0F" w:rsidRDefault="008D5F0F">
      <w:pPr>
        <w:rPr>
          <w:rFonts w:cs="Times New Roman"/>
        </w:rPr>
      </w:pPr>
      <w:r w:rsidRPr="008D5F0F">
        <w:rPr>
          <w:rFonts w:cs="Times New Roman"/>
        </w:rPr>
        <w:t>Một đoạn 1 giây có RMS cao nhất được sử dụng cho FFT. Cửa sổ Hamming được áp dụng trước khi tính FFT. Hai giá trị NFFT = 2048 và 8192 được so sánh.</w:t>
      </w:r>
    </w:p>
    <w:tbl>
      <w:tblPr>
        <w:tblStyle w:val="TableGrid"/>
        <w:tblW w:w="0" w:type="auto"/>
        <w:jc w:val="center"/>
        <w:tblLook w:val="04A0" w:firstRow="1" w:lastRow="0" w:firstColumn="1" w:lastColumn="0" w:noHBand="0" w:noVBand="1"/>
      </w:tblPr>
      <w:tblGrid>
        <w:gridCol w:w="2484"/>
        <w:gridCol w:w="2484"/>
        <w:gridCol w:w="2484"/>
        <w:gridCol w:w="2484"/>
      </w:tblGrid>
      <w:tr w:rsidR="009F5B92" w:rsidRPr="008D5F0F">
        <w:trPr>
          <w:jc w:val="center"/>
        </w:trPr>
        <w:tc>
          <w:tcPr>
            <w:tcW w:w="4968" w:type="dxa"/>
            <w:gridSpan w:val="2"/>
            <w:vAlign w:val="center"/>
          </w:tcPr>
          <w:p w:rsidR="009F5B92" w:rsidRPr="008D5F0F" w:rsidRDefault="008D5F0F">
            <w:pPr>
              <w:rPr>
                <w:rFonts w:cs="Times New Roman"/>
              </w:rPr>
            </w:pPr>
            <w:r w:rsidRPr="008D5F0F">
              <w:rPr>
                <w:rFonts w:cs="Times New Roman"/>
                <w:b/>
                <w:sz w:val="20"/>
              </w:rPr>
              <w:t>NFFT</w:t>
            </w:r>
          </w:p>
        </w:tc>
        <w:tc>
          <w:tcPr>
            <w:tcW w:w="4968" w:type="dxa"/>
            <w:gridSpan w:val="2"/>
            <w:vAlign w:val="center"/>
          </w:tcPr>
          <w:p w:rsidR="009F5B92" w:rsidRPr="008D5F0F" w:rsidRDefault="008D5F0F">
            <w:pPr>
              <w:rPr>
                <w:rFonts w:cs="Times New Roman"/>
              </w:rPr>
            </w:pPr>
            <w:r w:rsidRPr="008D5F0F">
              <w:rPr>
                <w:rFonts w:cs="Times New Roman"/>
                <w:b/>
                <w:sz w:val="20"/>
              </w:rPr>
              <w:t>Δf = Fs/NFFT</w:t>
            </w:r>
          </w:p>
        </w:tc>
      </w:tr>
      <w:tr w:rsidR="009F5B92" w:rsidRPr="008D5F0F">
        <w:trPr>
          <w:jc w:val="center"/>
        </w:trPr>
        <w:tc>
          <w:tcPr>
            <w:tcW w:w="4968" w:type="dxa"/>
            <w:gridSpan w:val="2"/>
            <w:vAlign w:val="center"/>
          </w:tcPr>
          <w:p w:rsidR="009F5B92" w:rsidRPr="008D5F0F" w:rsidRDefault="008D5F0F">
            <w:pPr>
              <w:rPr>
                <w:rFonts w:cs="Times New Roman"/>
              </w:rPr>
            </w:pPr>
            <w:r w:rsidRPr="008D5F0F">
              <w:rPr>
                <w:rFonts w:cs="Times New Roman"/>
                <w:sz w:val="20"/>
              </w:rPr>
              <w:t>2048</w:t>
            </w:r>
          </w:p>
        </w:tc>
        <w:tc>
          <w:tcPr>
            <w:tcW w:w="4968" w:type="dxa"/>
            <w:gridSpan w:val="2"/>
            <w:vAlign w:val="center"/>
          </w:tcPr>
          <w:p w:rsidR="009F5B92" w:rsidRPr="008D5F0F" w:rsidRDefault="008D5F0F">
            <w:pPr>
              <w:rPr>
                <w:rFonts w:cs="Times New Roman"/>
              </w:rPr>
            </w:pPr>
            <w:r w:rsidRPr="008D5F0F">
              <w:rPr>
                <w:rFonts w:cs="Times New Roman"/>
                <w:sz w:val="20"/>
              </w:rPr>
              <w:t>21.5332 Hz</w:t>
            </w:r>
          </w:p>
        </w:tc>
      </w:tr>
      <w:tr w:rsidR="009F5B92" w:rsidRPr="008D5F0F">
        <w:trPr>
          <w:jc w:val="center"/>
        </w:trPr>
        <w:tc>
          <w:tcPr>
            <w:tcW w:w="4968" w:type="dxa"/>
            <w:gridSpan w:val="2"/>
            <w:vAlign w:val="center"/>
          </w:tcPr>
          <w:p w:rsidR="009F5B92" w:rsidRPr="008D5F0F" w:rsidRDefault="008D5F0F">
            <w:pPr>
              <w:rPr>
                <w:rFonts w:cs="Times New Roman"/>
              </w:rPr>
            </w:pPr>
            <w:r w:rsidRPr="008D5F0F">
              <w:rPr>
                <w:rFonts w:cs="Times New Roman"/>
                <w:sz w:val="20"/>
              </w:rPr>
              <w:t>8192</w:t>
            </w:r>
          </w:p>
        </w:tc>
        <w:tc>
          <w:tcPr>
            <w:tcW w:w="4968" w:type="dxa"/>
            <w:gridSpan w:val="2"/>
            <w:vAlign w:val="center"/>
          </w:tcPr>
          <w:p w:rsidR="009F5B92" w:rsidRPr="008D5F0F" w:rsidRDefault="008D5F0F">
            <w:pPr>
              <w:rPr>
                <w:rFonts w:cs="Times New Roman"/>
              </w:rPr>
            </w:pPr>
            <w:r w:rsidRPr="008D5F0F">
              <w:rPr>
                <w:rFonts w:cs="Times New Roman"/>
                <w:sz w:val="20"/>
              </w:rPr>
              <w:t>5.3833 Hz</w:t>
            </w:r>
          </w:p>
        </w:tc>
      </w:tr>
      <w:tr w:rsidR="009F5B92" w:rsidRPr="008D5F0F">
        <w:trPr>
          <w:jc w:val="center"/>
        </w:trPr>
        <w:tc>
          <w:tcPr>
            <w:tcW w:w="2484" w:type="dxa"/>
            <w:vAlign w:val="center"/>
          </w:tcPr>
          <w:p w:rsidR="009F5B92" w:rsidRPr="008D5F0F" w:rsidRDefault="008D5F0F">
            <w:pPr>
              <w:rPr>
                <w:rFonts w:cs="Times New Roman"/>
              </w:rPr>
            </w:pPr>
            <w:r w:rsidRPr="008D5F0F">
              <w:rPr>
                <w:rFonts w:cs="Times New Roman"/>
                <w:b/>
                <w:sz w:val="20"/>
              </w:rPr>
              <w:t>Peak</w:t>
            </w:r>
          </w:p>
        </w:tc>
        <w:tc>
          <w:tcPr>
            <w:tcW w:w="2484" w:type="dxa"/>
            <w:vAlign w:val="center"/>
          </w:tcPr>
          <w:p w:rsidR="009F5B92" w:rsidRPr="008D5F0F" w:rsidRDefault="008D5F0F">
            <w:pPr>
              <w:rPr>
                <w:rFonts w:cs="Times New Roman"/>
              </w:rPr>
            </w:pPr>
            <w:r w:rsidRPr="008D5F0F">
              <w:rPr>
                <w:rFonts w:cs="Times New Roman"/>
                <w:b/>
                <w:sz w:val="20"/>
              </w:rPr>
              <w:t>Tần số (Hz)</w:t>
            </w:r>
          </w:p>
        </w:tc>
        <w:tc>
          <w:tcPr>
            <w:tcW w:w="2484" w:type="dxa"/>
            <w:vAlign w:val="center"/>
          </w:tcPr>
          <w:p w:rsidR="009F5B92" w:rsidRPr="008D5F0F" w:rsidRDefault="008D5F0F">
            <w:pPr>
              <w:rPr>
                <w:rFonts w:cs="Times New Roman"/>
              </w:rPr>
            </w:pPr>
            <w:r w:rsidRPr="008D5F0F">
              <w:rPr>
                <w:rFonts w:cs="Times New Roman"/>
                <w:b/>
                <w:sz w:val="20"/>
              </w:rPr>
              <w:t>Magnitude</w:t>
            </w:r>
          </w:p>
        </w:tc>
        <w:tc>
          <w:tcPr>
            <w:tcW w:w="2484" w:type="dxa"/>
            <w:vAlign w:val="center"/>
          </w:tcPr>
          <w:p w:rsidR="009F5B92" w:rsidRPr="008D5F0F" w:rsidRDefault="008D5F0F">
            <w:pPr>
              <w:rPr>
                <w:rFonts w:cs="Times New Roman"/>
              </w:rPr>
            </w:pPr>
            <w:r w:rsidRPr="008D5F0F">
              <w:rPr>
                <w:rFonts w:cs="Times New Roman"/>
                <w:b/>
                <w:sz w:val="20"/>
              </w:rPr>
              <w:t>Magnitude (dB)</w:t>
            </w:r>
          </w:p>
        </w:tc>
      </w:tr>
      <w:tr w:rsidR="009F5B92" w:rsidRPr="008D5F0F">
        <w:trPr>
          <w:jc w:val="center"/>
        </w:trPr>
        <w:tc>
          <w:tcPr>
            <w:tcW w:w="2484" w:type="dxa"/>
            <w:vAlign w:val="center"/>
          </w:tcPr>
          <w:p w:rsidR="009F5B92" w:rsidRPr="008D5F0F" w:rsidRDefault="008D5F0F">
            <w:pPr>
              <w:rPr>
                <w:rFonts w:cs="Times New Roman"/>
              </w:rPr>
            </w:pPr>
            <w:r w:rsidRPr="008D5F0F">
              <w:rPr>
                <w:rFonts w:cs="Times New Roman"/>
                <w:sz w:val="20"/>
              </w:rPr>
              <w:t>1</w:t>
            </w:r>
          </w:p>
        </w:tc>
        <w:tc>
          <w:tcPr>
            <w:tcW w:w="2484" w:type="dxa"/>
            <w:vAlign w:val="center"/>
          </w:tcPr>
          <w:p w:rsidR="009F5B92" w:rsidRPr="008D5F0F" w:rsidRDefault="008D5F0F">
            <w:pPr>
              <w:rPr>
                <w:rFonts w:cs="Times New Roman"/>
              </w:rPr>
            </w:pPr>
            <w:r w:rsidRPr="008D5F0F">
              <w:rPr>
                <w:rFonts w:cs="Times New Roman"/>
                <w:sz w:val="20"/>
              </w:rPr>
              <w:t>166.882</w:t>
            </w:r>
          </w:p>
        </w:tc>
        <w:tc>
          <w:tcPr>
            <w:tcW w:w="2484" w:type="dxa"/>
            <w:vAlign w:val="center"/>
          </w:tcPr>
          <w:p w:rsidR="009F5B92" w:rsidRPr="008D5F0F" w:rsidRDefault="008D5F0F">
            <w:pPr>
              <w:rPr>
                <w:rFonts w:cs="Times New Roman"/>
              </w:rPr>
            </w:pPr>
            <w:r w:rsidRPr="008D5F0F">
              <w:rPr>
                <w:rFonts w:cs="Times New Roman"/>
                <w:sz w:val="20"/>
              </w:rPr>
              <w:t>72.1569</w:t>
            </w:r>
          </w:p>
        </w:tc>
        <w:tc>
          <w:tcPr>
            <w:tcW w:w="2484" w:type="dxa"/>
            <w:vAlign w:val="center"/>
          </w:tcPr>
          <w:p w:rsidR="009F5B92" w:rsidRPr="008D5F0F" w:rsidRDefault="008D5F0F">
            <w:pPr>
              <w:rPr>
                <w:rFonts w:cs="Times New Roman"/>
              </w:rPr>
            </w:pPr>
            <w:r w:rsidRPr="008D5F0F">
              <w:rPr>
                <w:rFonts w:cs="Times New Roman"/>
                <w:sz w:val="20"/>
              </w:rPr>
              <w:t>37.1656</w:t>
            </w:r>
          </w:p>
        </w:tc>
      </w:tr>
      <w:tr w:rsidR="009F5B92" w:rsidRPr="008D5F0F">
        <w:trPr>
          <w:jc w:val="center"/>
        </w:trPr>
        <w:tc>
          <w:tcPr>
            <w:tcW w:w="2484" w:type="dxa"/>
            <w:vAlign w:val="center"/>
          </w:tcPr>
          <w:p w:rsidR="009F5B92" w:rsidRPr="008D5F0F" w:rsidRDefault="008D5F0F">
            <w:pPr>
              <w:rPr>
                <w:rFonts w:cs="Times New Roman"/>
              </w:rPr>
            </w:pPr>
            <w:r w:rsidRPr="008D5F0F">
              <w:rPr>
                <w:rFonts w:cs="Times New Roman"/>
                <w:sz w:val="20"/>
              </w:rPr>
              <w:t>2</w:t>
            </w:r>
          </w:p>
        </w:tc>
        <w:tc>
          <w:tcPr>
            <w:tcW w:w="2484" w:type="dxa"/>
            <w:vAlign w:val="center"/>
          </w:tcPr>
          <w:p w:rsidR="009F5B92" w:rsidRPr="008D5F0F" w:rsidRDefault="008D5F0F">
            <w:pPr>
              <w:rPr>
                <w:rFonts w:cs="Times New Roman"/>
              </w:rPr>
            </w:pPr>
            <w:r w:rsidRPr="008D5F0F">
              <w:rPr>
                <w:rFonts w:cs="Times New Roman"/>
                <w:sz w:val="20"/>
              </w:rPr>
              <w:t>619.080</w:t>
            </w:r>
          </w:p>
        </w:tc>
        <w:tc>
          <w:tcPr>
            <w:tcW w:w="2484" w:type="dxa"/>
            <w:vAlign w:val="center"/>
          </w:tcPr>
          <w:p w:rsidR="009F5B92" w:rsidRPr="008D5F0F" w:rsidRDefault="008D5F0F">
            <w:pPr>
              <w:rPr>
                <w:rFonts w:cs="Times New Roman"/>
              </w:rPr>
            </w:pPr>
            <w:r w:rsidRPr="008D5F0F">
              <w:rPr>
                <w:rFonts w:cs="Times New Roman"/>
                <w:sz w:val="20"/>
              </w:rPr>
              <w:t>47.3263</w:t>
            </w:r>
          </w:p>
        </w:tc>
        <w:tc>
          <w:tcPr>
            <w:tcW w:w="2484" w:type="dxa"/>
            <w:vAlign w:val="center"/>
          </w:tcPr>
          <w:p w:rsidR="009F5B92" w:rsidRPr="008D5F0F" w:rsidRDefault="008D5F0F">
            <w:pPr>
              <w:rPr>
                <w:rFonts w:cs="Times New Roman"/>
              </w:rPr>
            </w:pPr>
            <w:r w:rsidRPr="008D5F0F">
              <w:rPr>
                <w:rFonts w:cs="Times New Roman"/>
                <w:sz w:val="20"/>
              </w:rPr>
              <w:t>33.5020</w:t>
            </w:r>
          </w:p>
        </w:tc>
      </w:tr>
      <w:tr w:rsidR="009F5B92" w:rsidRPr="008D5F0F">
        <w:trPr>
          <w:jc w:val="center"/>
        </w:trPr>
        <w:tc>
          <w:tcPr>
            <w:tcW w:w="2484" w:type="dxa"/>
            <w:vAlign w:val="center"/>
          </w:tcPr>
          <w:p w:rsidR="009F5B92" w:rsidRPr="008D5F0F" w:rsidRDefault="008D5F0F">
            <w:pPr>
              <w:rPr>
                <w:rFonts w:cs="Times New Roman"/>
              </w:rPr>
            </w:pPr>
            <w:r w:rsidRPr="008D5F0F">
              <w:rPr>
                <w:rFonts w:cs="Times New Roman"/>
                <w:sz w:val="20"/>
              </w:rPr>
              <w:t>3</w:t>
            </w:r>
          </w:p>
        </w:tc>
        <w:tc>
          <w:tcPr>
            <w:tcW w:w="2484" w:type="dxa"/>
            <w:vAlign w:val="center"/>
          </w:tcPr>
          <w:p w:rsidR="009F5B92" w:rsidRPr="008D5F0F" w:rsidRDefault="008D5F0F">
            <w:pPr>
              <w:rPr>
                <w:rFonts w:cs="Times New Roman"/>
              </w:rPr>
            </w:pPr>
            <w:r w:rsidRPr="008D5F0F">
              <w:rPr>
                <w:rFonts w:cs="Times New Roman"/>
                <w:sz w:val="20"/>
              </w:rPr>
              <w:t>737.512</w:t>
            </w:r>
          </w:p>
        </w:tc>
        <w:tc>
          <w:tcPr>
            <w:tcW w:w="2484" w:type="dxa"/>
            <w:vAlign w:val="center"/>
          </w:tcPr>
          <w:p w:rsidR="009F5B92" w:rsidRPr="008D5F0F" w:rsidRDefault="008D5F0F">
            <w:pPr>
              <w:rPr>
                <w:rFonts w:cs="Times New Roman"/>
              </w:rPr>
            </w:pPr>
            <w:r w:rsidRPr="008D5F0F">
              <w:rPr>
                <w:rFonts w:cs="Times New Roman"/>
                <w:sz w:val="20"/>
              </w:rPr>
              <w:t>30.6746</w:t>
            </w:r>
          </w:p>
        </w:tc>
        <w:tc>
          <w:tcPr>
            <w:tcW w:w="2484" w:type="dxa"/>
            <w:vAlign w:val="center"/>
          </w:tcPr>
          <w:p w:rsidR="009F5B92" w:rsidRPr="008D5F0F" w:rsidRDefault="008D5F0F">
            <w:pPr>
              <w:rPr>
                <w:rFonts w:cs="Times New Roman"/>
              </w:rPr>
            </w:pPr>
            <w:r w:rsidRPr="008D5F0F">
              <w:rPr>
                <w:rFonts w:cs="Times New Roman"/>
                <w:sz w:val="20"/>
              </w:rPr>
              <w:t>29.7356</w:t>
            </w:r>
          </w:p>
        </w:tc>
      </w:tr>
    </w:tbl>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760720" cy="36843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_0.png"/>
                    <pic:cNvPicPr/>
                  </pic:nvPicPr>
                  <pic:blipFill>
                    <a:blip r:embed="rId10"/>
                    <a:stretch>
                      <a:fillRect/>
                    </a:stretch>
                  </pic:blipFill>
                  <pic:spPr>
                    <a:xfrm>
                      <a:off x="0" y="0"/>
                      <a:ext cx="5760720" cy="3684374"/>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5. So sánh phổ FFT dùng cửa sổ Hamming với NFFT = 2048 và 8192.</w:t>
      </w:r>
    </w:p>
    <w:p w:rsidR="009F5B92" w:rsidRPr="008D5F0F" w:rsidRDefault="008D5F0F">
      <w:pPr>
        <w:jc w:val="center"/>
        <w:rPr>
          <w:rFonts w:cs="Times New Roman"/>
        </w:rPr>
      </w:pPr>
      <w:r w:rsidRPr="008D5F0F">
        <w:rPr>
          <w:rFonts w:cs="Times New Roman"/>
          <w:noProof/>
          <w:lang w:eastAsia="ja-JP"/>
        </w:rPr>
        <w:drawing>
          <wp:inline distT="0" distB="0" distL="0" distR="0">
            <wp:extent cx="5760720" cy="161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_1.png"/>
                    <pic:cNvPicPr/>
                  </pic:nvPicPr>
                  <pic:blipFill>
                    <a:blip r:embed="rId11"/>
                    <a:stretch>
                      <a:fillRect/>
                    </a:stretch>
                  </pic:blipFill>
                  <pic:spPr>
                    <a:xfrm>
                      <a:off x="0" y="0"/>
                      <a:ext cx="5760720" cy="1616317"/>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6. Phổ biên độ tuyến tính với NFFT = 8192.</w:t>
      </w:r>
    </w:p>
    <w:p w:rsidR="009F5B92" w:rsidRPr="008D5F0F" w:rsidRDefault="008D5F0F">
      <w:pPr>
        <w:rPr>
          <w:rFonts w:cs="Times New Roman"/>
        </w:rPr>
      </w:pPr>
      <w:r w:rsidRPr="008D5F0F">
        <w:rPr>
          <w:rFonts w:cs="Times New Roman"/>
        </w:rPr>
        <w:t>Khi tăng NFFT từ 2048 lên 8192, khoảng</w:t>
      </w:r>
      <w:r w:rsidRPr="008D5F0F">
        <w:rPr>
          <w:rFonts w:cs="Times New Roman"/>
        </w:rPr>
        <w:t xml:space="preserve"> cách giữa các frequency bin giảm từ 21.5332 Hz xuống 5.3833 Hz, vì vậy phổ được lấy mẫu dày hơn. Tuy nhiên, việc tăng NFFT không đồng nghĩa với việc tạo thêm thông tin hay làm tăng true resolution tương ứng; độ phân giải thực tế còn phụ thuộc độ dài frame</w:t>
      </w:r>
      <w:r w:rsidRPr="008D5F0F">
        <w:rPr>
          <w:rFonts w:cs="Times New Roman"/>
        </w:rPr>
        <w:t xml:space="preserve"> được phân tích.</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5. Task D – STFT và Spectrogram</w:t>
      </w:r>
    </w:p>
    <w:p w:rsidR="009F5B92" w:rsidRPr="008D5F0F" w:rsidRDefault="008D5F0F">
      <w:pPr>
        <w:rPr>
          <w:rFonts w:cs="Times New Roman"/>
        </w:rPr>
      </w:pPr>
      <w:r w:rsidRPr="008D5F0F">
        <w:rPr>
          <w:rFonts w:cs="Times New Roman"/>
        </w:rPr>
        <w:t>Cấu hình spectrogram chuẩn sử dụng frame 25 ms, hop 10 ms và cửa sổ Hamming. Sau đó frame length 10 ms, 25 ms và 50 ms được so sánh với hop 10 ms.</w:t>
      </w:r>
    </w:p>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760720" cy="2200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0.png"/>
                    <pic:cNvPicPr/>
                  </pic:nvPicPr>
                  <pic:blipFill>
                    <a:blip r:embed="rId12"/>
                    <a:stretch>
                      <a:fillRect/>
                    </a:stretch>
                  </pic:blipFill>
                  <pic:spPr>
                    <a:xfrm>
                      <a:off x="0" y="0"/>
                      <a:ext cx="5760720" cy="2200119"/>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7. Spectrogram với frame = 25 ms và hop = 10 ms.</w:t>
      </w:r>
    </w:p>
    <w:p w:rsidR="009F5B92" w:rsidRPr="008D5F0F" w:rsidRDefault="008D5F0F">
      <w:pPr>
        <w:jc w:val="center"/>
        <w:rPr>
          <w:rFonts w:cs="Times New Roman"/>
        </w:rPr>
      </w:pPr>
      <w:r w:rsidRPr="008D5F0F">
        <w:rPr>
          <w:rFonts w:cs="Times New Roman"/>
          <w:noProof/>
          <w:lang w:eastAsia="ja-JP"/>
        </w:rPr>
        <w:drawing>
          <wp:inline distT="0" distB="0" distL="0" distR="0">
            <wp:extent cx="5486400" cy="5108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1.png"/>
                    <pic:cNvPicPr/>
                  </pic:nvPicPr>
                  <pic:blipFill>
                    <a:blip r:embed="rId13"/>
                    <a:stretch>
                      <a:fillRect/>
                    </a:stretch>
                  </pic:blipFill>
                  <pic:spPr>
                    <a:xfrm>
                      <a:off x="0" y="0"/>
                      <a:ext cx="5486400" cy="5108620"/>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w:t>
      </w:r>
      <w:r w:rsidRPr="008D5F0F">
        <w:rPr>
          <w:rFonts w:cs="Times New Roman"/>
          <w:i/>
          <w:sz w:val="20"/>
        </w:rPr>
        <w:t>nh 8. So sánh spectrogram với frame = 10, 25 và 50 ms.</w:t>
      </w:r>
    </w:p>
    <w:p w:rsidR="009F5B92" w:rsidRPr="008D5F0F" w:rsidRDefault="008D5F0F">
      <w:pPr>
        <w:rPr>
          <w:rFonts w:cs="Times New Roman"/>
        </w:rPr>
      </w:pPr>
      <w:r w:rsidRPr="008D5F0F">
        <w:rPr>
          <w:rFonts w:cs="Times New Roman"/>
        </w:rPr>
        <w:t xml:space="preserve">Frame 10 ms cho độ phân giải thời gian tốt hơn nên phù hợp với các thay đổi nhanh, nhưng khả năng phân biệt thành phần tần số kém hơn. Frame 50 ms cho cấu trúc tần số rõ hơn nhưng làm thay đổi </w:t>
      </w:r>
      <w:r w:rsidRPr="008D5F0F">
        <w:rPr>
          <w:rFonts w:cs="Times New Roman"/>
        </w:rPr>
        <w:lastRenderedPageBreak/>
        <w:t>nhanh th</w:t>
      </w:r>
      <w:r w:rsidRPr="008D5F0F">
        <w:rPr>
          <w:rFonts w:cs="Times New Roman"/>
        </w:rPr>
        <w:t>eo thời gian bị làm mờ. Frame 25 ms tạo sự cân bằng giữa hai yêu cầu và được chọn làm cấu hình chuẩn.</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6. Task E – So sánh Rectangular và Hamming Window</w:t>
      </w:r>
    </w:p>
    <w:p w:rsidR="009F5B92" w:rsidRPr="008D5F0F" w:rsidRDefault="008D5F0F">
      <w:pPr>
        <w:rPr>
          <w:rFonts w:cs="Times New Roman"/>
        </w:rPr>
      </w:pPr>
      <w:r w:rsidRPr="008D5F0F">
        <w:rPr>
          <w:rFonts w:cs="Times New Roman"/>
        </w:rPr>
        <w:t>Để đảm bảo so sánh công bằng, cùng một frame và NFFT = 8192 được sử dụng cho hai loại cửa sổ. Phổ được b</w:t>
      </w:r>
      <w:r w:rsidRPr="008D5F0F">
        <w:rPr>
          <w:rFonts w:cs="Times New Roman"/>
        </w:rPr>
        <w:t>iểu diễn theo dB tương đối.</w:t>
      </w:r>
    </w:p>
    <w:p w:rsidR="009F5B92" w:rsidRPr="008D5F0F" w:rsidRDefault="008D5F0F">
      <w:pPr>
        <w:jc w:val="center"/>
        <w:rPr>
          <w:rFonts w:cs="Times New Roman"/>
        </w:rPr>
      </w:pPr>
      <w:r w:rsidRPr="008D5F0F">
        <w:rPr>
          <w:rFonts w:cs="Times New Roman"/>
          <w:noProof/>
          <w:lang w:eastAsia="ja-JP"/>
        </w:rPr>
        <w:drawing>
          <wp:inline distT="0" distB="0" distL="0" distR="0">
            <wp:extent cx="5760720" cy="24451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0.png"/>
                    <pic:cNvPicPr/>
                  </pic:nvPicPr>
                  <pic:blipFill>
                    <a:blip r:embed="rId14"/>
                    <a:stretch>
                      <a:fillRect/>
                    </a:stretch>
                  </pic:blipFill>
                  <pic:spPr>
                    <a:xfrm>
                      <a:off x="0" y="0"/>
                      <a:ext cx="5760720" cy="2445198"/>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9. So sánh phổ của Rectangular Window và Hamming Window.</w:t>
      </w:r>
    </w:p>
    <w:p w:rsidR="009F5B92" w:rsidRPr="008D5F0F" w:rsidRDefault="008D5F0F">
      <w:pPr>
        <w:rPr>
          <w:rFonts w:cs="Times New Roman"/>
        </w:rPr>
      </w:pPr>
      <w:r w:rsidRPr="008D5F0F">
        <w:rPr>
          <w:rFonts w:cs="Times New Roman"/>
        </w:rPr>
        <w:t xml:space="preserve">Rectangular window có side-lobe lớn hơn nên spectral leakage thường rõ hơn. Hamming window làm giảm side-lobe và leakage, đổi lại main-lobe rộng hơn. Vì dữ liệu, </w:t>
      </w:r>
      <w:r w:rsidRPr="008D5F0F">
        <w:rPr>
          <w:rFonts w:cs="Times New Roman"/>
        </w:rPr>
        <w:t>frame và NFFT được giữ nguyên, sự khác biệt trong hình chủ yếu đến từ loại cửa sổ.</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7. Task F – L</w:t>
      </w:r>
      <w:r w:rsidRPr="008D5F0F">
        <w:rPr>
          <w:rFonts w:ascii="Times New Roman" w:hAnsi="Times New Roman" w:cs="Times New Roman"/>
          <w:color w:val="auto"/>
        </w:rPr>
        <w:t>ọ</w:t>
      </w:r>
      <w:r w:rsidRPr="008D5F0F">
        <w:rPr>
          <w:rFonts w:ascii="Times New Roman" w:hAnsi="Times New Roman" w:cs="Times New Roman"/>
          <w:color w:val="auto"/>
        </w:rPr>
        <w:t>c s</w:t>
      </w:r>
      <w:r w:rsidRPr="008D5F0F">
        <w:rPr>
          <w:rFonts w:ascii="Times New Roman" w:hAnsi="Times New Roman" w:cs="Times New Roman"/>
          <w:color w:val="auto"/>
        </w:rPr>
        <w:t>ố</w:t>
      </w:r>
      <w:r w:rsidRPr="008D5F0F">
        <w:rPr>
          <w:rFonts w:ascii="Times New Roman" w:hAnsi="Times New Roman" w:cs="Times New Roman"/>
          <w:color w:val="auto"/>
        </w:rPr>
        <w:t xml:space="preserve"> FIR</w:t>
      </w:r>
    </w:p>
    <w:p w:rsidR="009F5B92" w:rsidRPr="008D5F0F" w:rsidRDefault="008D5F0F">
      <w:pPr>
        <w:rPr>
          <w:rFonts w:cs="Times New Roman"/>
        </w:rPr>
      </w:pPr>
      <w:r w:rsidRPr="008D5F0F">
        <w:rPr>
          <w:rFonts w:cs="Times New Roman"/>
        </w:rPr>
        <w:t>Ba bộ lọc FIR 201 taps được thiết kế bằng cửa sổ Hamming: low-pass với cutoff 2 kHz, high-pass với cutoff 3 kHz và band-pass trong khoảng 300–3400 Hz.</w:t>
      </w:r>
      <w:r w:rsidRPr="008D5F0F">
        <w:rPr>
          <w:rFonts w:cs="Times New Roman"/>
        </w:rPr>
        <w:t xml:space="preserve"> Các bộ lọc được áp dụng lên tín hiệu chính và lưu thành các file WAV.</w:t>
      </w:r>
    </w:p>
    <w:tbl>
      <w:tblPr>
        <w:tblStyle w:val="TableGrid"/>
        <w:tblW w:w="0" w:type="auto"/>
        <w:jc w:val="center"/>
        <w:tblLook w:val="04A0" w:firstRow="1" w:lastRow="0" w:firstColumn="1" w:lastColumn="0" w:noHBand="0" w:noVBand="1"/>
      </w:tblPr>
      <w:tblGrid>
        <w:gridCol w:w="4968"/>
        <w:gridCol w:w="4968"/>
      </w:tblGrid>
      <w:tr w:rsidR="009F5B92" w:rsidRPr="008D5F0F">
        <w:trPr>
          <w:jc w:val="center"/>
        </w:trPr>
        <w:tc>
          <w:tcPr>
            <w:tcW w:w="4968" w:type="dxa"/>
            <w:vAlign w:val="center"/>
          </w:tcPr>
          <w:p w:rsidR="009F5B92" w:rsidRPr="008D5F0F" w:rsidRDefault="008D5F0F">
            <w:pPr>
              <w:rPr>
                <w:rFonts w:cs="Times New Roman"/>
              </w:rPr>
            </w:pPr>
            <w:r w:rsidRPr="008D5F0F">
              <w:rPr>
                <w:rFonts w:cs="Times New Roman"/>
                <w:b/>
                <w:sz w:val="20"/>
              </w:rPr>
              <w:t>Bộ lọc</w:t>
            </w:r>
          </w:p>
        </w:tc>
        <w:tc>
          <w:tcPr>
            <w:tcW w:w="4968" w:type="dxa"/>
            <w:vAlign w:val="center"/>
          </w:tcPr>
          <w:p w:rsidR="009F5B92" w:rsidRPr="008D5F0F" w:rsidRDefault="008D5F0F">
            <w:pPr>
              <w:rPr>
                <w:rFonts w:cs="Times New Roman"/>
              </w:rPr>
            </w:pPr>
            <w:r w:rsidRPr="008D5F0F">
              <w:rPr>
                <w:rFonts w:cs="Times New Roman"/>
                <w:b/>
                <w:sz w:val="20"/>
              </w:rPr>
              <w:t>Thiết kế</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LPF</w:t>
            </w:r>
          </w:p>
        </w:tc>
        <w:tc>
          <w:tcPr>
            <w:tcW w:w="4968" w:type="dxa"/>
            <w:vAlign w:val="center"/>
          </w:tcPr>
          <w:p w:rsidR="009F5B92" w:rsidRPr="008D5F0F" w:rsidRDefault="008D5F0F">
            <w:pPr>
              <w:rPr>
                <w:rFonts w:cs="Times New Roman"/>
              </w:rPr>
            </w:pPr>
            <w:r w:rsidRPr="008D5F0F">
              <w:rPr>
                <w:rFonts w:cs="Times New Roman"/>
                <w:sz w:val="20"/>
              </w:rPr>
              <w:t>201 taps, cutoff 2 kHz, Hamming</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HPF</w:t>
            </w:r>
          </w:p>
        </w:tc>
        <w:tc>
          <w:tcPr>
            <w:tcW w:w="4968" w:type="dxa"/>
            <w:vAlign w:val="center"/>
          </w:tcPr>
          <w:p w:rsidR="009F5B92" w:rsidRPr="008D5F0F" w:rsidRDefault="008D5F0F">
            <w:pPr>
              <w:rPr>
                <w:rFonts w:cs="Times New Roman"/>
              </w:rPr>
            </w:pPr>
            <w:r w:rsidRPr="008D5F0F">
              <w:rPr>
                <w:rFonts w:cs="Times New Roman"/>
                <w:sz w:val="20"/>
              </w:rPr>
              <w:t>201 taps, cutoff 3 kHz, Hamming</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BPF</w:t>
            </w:r>
          </w:p>
        </w:tc>
        <w:tc>
          <w:tcPr>
            <w:tcW w:w="4968" w:type="dxa"/>
            <w:vAlign w:val="center"/>
          </w:tcPr>
          <w:p w:rsidR="009F5B92" w:rsidRPr="008D5F0F" w:rsidRDefault="008D5F0F">
            <w:pPr>
              <w:rPr>
                <w:rFonts w:cs="Times New Roman"/>
              </w:rPr>
            </w:pPr>
            <w:r w:rsidRPr="008D5F0F">
              <w:rPr>
                <w:rFonts w:cs="Times New Roman"/>
                <w:sz w:val="20"/>
              </w:rPr>
              <w:t>201 taps, passband 300–3400 Hz, Hamming</w:t>
            </w:r>
          </w:p>
        </w:tc>
      </w:tr>
    </w:tbl>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760720" cy="2859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0.png"/>
                    <pic:cNvPicPr/>
                  </pic:nvPicPr>
                  <pic:blipFill>
                    <a:blip r:embed="rId15"/>
                    <a:stretch>
                      <a:fillRect/>
                    </a:stretch>
                  </pic:blipFill>
                  <pic:spPr>
                    <a:xfrm>
                      <a:off x="0" y="0"/>
                      <a:ext cx="5760720" cy="2859638"/>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10. Đáp ứng tần số của ba bộ lọc FIR.</w:t>
      </w:r>
    </w:p>
    <w:p w:rsidR="009F5B92" w:rsidRPr="008D5F0F" w:rsidRDefault="008D5F0F">
      <w:pPr>
        <w:jc w:val="center"/>
        <w:rPr>
          <w:rFonts w:cs="Times New Roman"/>
        </w:rPr>
      </w:pPr>
      <w:r w:rsidRPr="008D5F0F">
        <w:rPr>
          <w:rFonts w:cs="Times New Roman"/>
          <w:noProof/>
          <w:lang w:eastAsia="ja-JP"/>
        </w:rPr>
        <w:drawing>
          <wp:inline distT="0" distB="0" distL="0" distR="0">
            <wp:extent cx="5760720" cy="20307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2.png"/>
                    <pic:cNvPicPr/>
                  </pic:nvPicPr>
                  <pic:blipFill>
                    <a:blip r:embed="rId16"/>
                    <a:stretch>
                      <a:fillRect/>
                    </a:stretch>
                  </pic:blipFill>
                  <pic:spPr>
                    <a:xfrm>
                      <a:off x="0" y="0"/>
                      <a:ext cx="5760720" cy="2030757"/>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11. So sánh phổ trước và sau bộ lọc LPF 2 kHz.</w:t>
      </w:r>
    </w:p>
    <w:p w:rsidR="009F5B92" w:rsidRPr="008D5F0F" w:rsidRDefault="008D5F0F">
      <w:pPr>
        <w:rPr>
          <w:rFonts w:cs="Times New Roman"/>
        </w:rPr>
      </w:pPr>
      <w:r w:rsidRPr="008D5F0F">
        <w:rPr>
          <w:rFonts w:cs="Times New Roman"/>
        </w:rPr>
        <w:t>Với FIR 201 taps đối xứng, group delay lý thuyết là (201−1)/2 = 100 mẫu. Ở Fs = 44.1 kHz, độ trễ tương ứng khoảng 2.268 ms. Đáp ứng phổ sau lọc phù hợp với chức năng của từng bộ lọc: LPF suy giảm thành ph</w:t>
      </w:r>
      <w:r w:rsidRPr="008D5F0F">
        <w:rPr>
          <w:rFonts w:cs="Times New Roman"/>
        </w:rPr>
        <w:t>ần trên vùng 2 kHz, HPF suy giảm thành phần dưới 3 kHz và BPF giữ dải 300–3400 Hz.</w:t>
      </w:r>
    </w:p>
    <w:p w:rsidR="009F5B92" w:rsidRPr="008D5F0F" w:rsidRDefault="008D5F0F">
      <w:pPr>
        <w:rPr>
          <w:rFonts w:cs="Times New Roman"/>
        </w:rPr>
      </w:pPr>
      <w:r w:rsidRPr="008D5F0F">
        <w:rPr>
          <w:rFonts w:cs="Times New Roman"/>
        </w:rPr>
        <w:t>Các file âm thanh được tạo:</w:t>
      </w:r>
    </w:p>
    <w:p w:rsidR="009F5B92" w:rsidRPr="008D5F0F" w:rsidRDefault="008D5F0F">
      <w:pPr>
        <w:pStyle w:val="ListBullet"/>
        <w:rPr>
          <w:rFonts w:cs="Times New Roman"/>
        </w:rPr>
      </w:pPr>
      <w:r w:rsidRPr="008D5F0F">
        <w:rPr>
          <w:rFonts w:cs="Times New Roman"/>
        </w:rPr>
        <w:t>audio/filtered_lpf_2k.wav</w:t>
      </w:r>
    </w:p>
    <w:p w:rsidR="009F5B92" w:rsidRPr="008D5F0F" w:rsidRDefault="008D5F0F">
      <w:pPr>
        <w:pStyle w:val="ListBullet"/>
        <w:rPr>
          <w:rFonts w:cs="Times New Roman"/>
        </w:rPr>
      </w:pPr>
      <w:r w:rsidRPr="008D5F0F">
        <w:rPr>
          <w:rFonts w:cs="Times New Roman"/>
        </w:rPr>
        <w:t>audio/filtered_hpf_3k.wav</w:t>
      </w:r>
    </w:p>
    <w:p w:rsidR="009F5B92" w:rsidRPr="008D5F0F" w:rsidRDefault="008D5F0F">
      <w:pPr>
        <w:pStyle w:val="ListBullet"/>
        <w:rPr>
          <w:rFonts w:cs="Times New Roman"/>
        </w:rPr>
      </w:pPr>
      <w:r w:rsidRPr="008D5F0F">
        <w:rPr>
          <w:rFonts w:cs="Times New Roman"/>
        </w:rPr>
        <w:t>audio/filtered_bpf_300_3400.wav</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8. Task G – Lư</w:t>
      </w:r>
      <w:r w:rsidRPr="008D5F0F">
        <w:rPr>
          <w:rFonts w:ascii="Times New Roman" w:hAnsi="Times New Roman" w:cs="Times New Roman"/>
          <w:color w:val="auto"/>
        </w:rPr>
        <w:t>ợ</w:t>
      </w:r>
      <w:r w:rsidRPr="008D5F0F">
        <w:rPr>
          <w:rFonts w:ascii="Times New Roman" w:hAnsi="Times New Roman" w:cs="Times New Roman"/>
          <w:color w:val="auto"/>
        </w:rPr>
        <w:t>ng t</w:t>
      </w:r>
      <w:r w:rsidRPr="008D5F0F">
        <w:rPr>
          <w:rFonts w:ascii="Times New Roman" w:hAnsi="Times New Roman" w:cs="Times New Roman"/>
          <w:color w:val="auto"/>
        </w:rPr>
        <w:t>ử</w:t>
      </w:r>
      <w:r w:rsidRPr="008D5F0F">
        <w:rPr>
          <w:rFonts w:ascii="Times New Roman" w:hAnsi="Times New Roman" w:cs="Times New Roman"/>
          <w:color w:val="auto"/>
        </w:rPr>
        <w:t xml:space="preserve"> hóa, Resampling và Coding</w:t>
      </w:r>
    </w:p>
    <w:p w:rsidR="009F5B92" w:rsidRPr="008D5F0F" w:rsidRDefault="008D5F0F">
      <w:pPr>
        <w:pStyle w:val="Heading2"/>
        <w:rPr>
          <w:rFonts w:ascii="Times New Roman" w:hAnsi="Times New Roman" w:cs="Times New Roman"/>
          <w:color w:val="auto"/>
        </w:rPr>
      </w:pPr>
      <w:r w:rsidRPr="008D5F0F">
        <w:rPr>
          <w:rFonts w:ascii="Times New Roman" w:hAnsi="Times New Roman" w:cs="Times New Roman"/>
          <w:color w:val="auto"/>
        </w:rPr>
        <w:t>8.1. Lư</w:t>
      </w:r>
      <w:r w:rsidRPr="008D5F0F">
        <w:rPr>
          <w:rFonts w:ascii="Times New Roman" w:hAnsi="Times New Roman" w:cs="Times New Roman"/>
          <w:color w:val="auto"/>
        </w:rPr>
        <w:t>ợ</w:t>
      </w:r>
      <w:r w:rsidRPr="008D5F0F">
        <w:rPr>
          <w:rFonts w:ascii="Times New Roman" w:hAnsi="Times New Roman" w:cs="Times New Roman"/>
          <w:color w:val="auto"/>
        </w:rPr>
        <w:t>ng t</w:t>
      </w:r>
      <w:r w:rsidRPr="008D5F0F">
        <w:rPr>
          <w:rFonts w:ascii="Times New Roman" w:hAnsi="Times New Roman" w:cs="Times New Roman"/>
          <w:color w:val="auto"/>
        </w:rPr>
        <w:t>ử</w:t>
      </w:r>
      <w:r w:rsidRPr="008D5F0F">
        <w:rPr>
          <w:rFonts w:ascii="Times New Roman" w:hAnsi="Times New Roman" w:cs="Times New Roman"/>
          <w:color w:val="auto"/>
        </w:rPr>
        <w:t xml:space="preserve"> </w:t>
      </w:r>
      <w:r w:rsidRPr="008D5F0F">
        <w:rPr>
          <w:rFonts w:ascii="Times New Roman" w:hAnsi="Times New Roman" w:cs="Times New Roman"/>
          <w:color w:val="auto"/>
        </w:rPr>
        <w:t>hóa và SNR</w:t>
      </w:r>
    </w:p>
    <w:tbl>
      <w:tblPr>
        <w:tblStyle w:val="TableGrid"/>
        <w:tblW w:w="0" w:type="auto"/>
        <w:jc w:val="center"/>
        <w:tblLook w:val="04A0" w:firstRow="1" w:lastRow="0" w:firstColumn="1" w:lastColumn="0" w:noHBand="0" w:noVBand="1"/>
      </w:tblPr>
      <w:tblGrid>
        <w:gridCol w:w="3312"/>
        <w:gridCol w:w="3312"/>
        <w:gridCol w:w="3312"/>
      </w:tblGrid>
      <w:tr w:rsidR="009F5B92" w:rsidRPr="008D5F0F">
        <w:trPr>
          <w:jc w:val="center"/>
        </w:trPr>
        <w:tc>
          <w:tcPr>
            <w:tcW w:w="3312" w:type="dxa"/>
            <w:vAlign w:val="center"/>
          </w:tcPr>
          <w:p w:rsidR="009F5B92" w:rsidRPr="008D5F0F" w:rsidRDefault="008D5F0F">
            <w:pPr>
              <w:rPr>
                <w:rFonts w:cs="Times New Roman"/>
              </w:rPr>
            </w:pPr>
            <w:r w:rsidRPr="008D5F0F">
              <w:rPr>
                <w:rFonts w:cs="Times New Roman"/>
                <w:b/>
                <w:sz w:val="20"/>
              </w:rPr>
              <w:t>Bit</w:t>
            </w:r>
          </w:p>
        </w:tc>
        <w:tc>
          <w:tcPr>
            <w:tcW w:w="3312" w:type="dxa"/>
            <w:vAlign w:val="center"/>
          </w:tcPr>
          <w:p w:rsidR="009F5B92" w:rsidRPr="008D5F0F" w:rsidRDefault="008D5F0F">
            <w:pPr>
              <w:rPr>
                <w:rFonts w:cs="Times New Roman"/>
              </w:rPr>
            </w:pPr>
            <w:r w:rsidRPr="008D5F0F">
              <w:rPr>
                <w:rFonts w:cs="Times New Roman"/>
                <w:b/>
                <w:sz w:val="20"/>
              </w:rPr>
              <w:t>Số mức lượng tử</w:t>
            </w:r>
          </w:p>
        </w:tc>
        <w:tc>
          <w:tcPr>
            <w:tcW w:w="3312" w:type="dxa"/>
            <w:vAlign w:val="center"/>
          </w:tcPr>
          <w:p w:rsidR="009F5B92" w:rsidRPr="008D5F0F" w:rsidRDefault="008D5F0F">
            <w:pPr>
              <w:rPr>
                <w:rFonts w:cs="Times New Roman"/>
              </w:rPr>
            </w:pPr>
            <w:r w:rsidRPr="008D5F0F">
              <w:rPr>
                <w:rFonts w:cs="Times New Roman"/>
                <w:b/>
                <w:sz w:val="20"/>
              </w:rPr>
              <w:t>SNR đo được (dB)</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t>4</w:t>
            </w:r>
          </w:p>
        </w:tc>
        <w:tc>
          <w:tcPr>
            <w:tcW w:w="3312" w:type="dxa"/>
            <w:vAlign w:val="center"/>
          </w:tcPr>
          <w:p w:rsidR="009F5B92" w:rsidRPr="008D5F0F" w:rsidRDefault="008D5F0F">
            <w:pPr>
              <w:rPr>
                <w:rFonts w:cs="Times New Roman"/>
              </w:rPr>
            </w:pPr>
            <w:r w:rsidRPr="008D5F0F">
              <w:rPr>
                <w:rFonts w:cs="Times New Roman"/>
                <w:sz w:val="20"/>
              </w:rPr>
              <w:t>16</w:t>
            </w:r>
          </w:p>
        </w:tc>
        <w:tc>
          <w:tcPr>
            <w:tcW w:w="3312" w:type="dxa"/>
            <w:vAlign w:val="center"/>
          </w:tcPr>
          <w:p w:rsidR="009F5B92" w:rsidRPr="008D5F0F" w:rsidRDefault="008D5F0F">
            <w:pPr>
              <w:rPr>
                <w:rFonts w:cs="Times New Roman"/>
              </w:rPr>
            </w:pPr>
            <w:r w:rsidRPr="008D5F0F">
              <w:rPr>
                <w:rFonts w:cs="Times New Roman"/>
                <w:sz w:val="20"/>
              </w:rPr>
              <w:t>8.2051</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lastRenderedPageBreak/>
              <w:t>8</w:t>
            </w:r>
          </w:p>
        </w:tc>
        <w:tc>
          <w:tcPr>
            <w:tcW w:w="3312" w:type="dxa"/>
            <w:vAlign w:val="center"/>
          </w:tcPr>
          <w:p w:rsidR="009F5B92" w:rsidRPr="008D5F0F" w:rsidRDefault="008D5F0F">
            <w:pPr>
              <w:rPr>
                <w:rFonts w:cs="Times New Roman"/>
              </w:rPr>
            </w:pPr>
            <w:r w:rsidRPr="008D5F0F">
              <w:rPr>
                <w:rFonts w:cs="Times New Roman"/>
                <w:sz w:val="20"/>
              </w:rPr>
              <w:t>256</w:t>
            </w:r>
          </w:p>
        </w:tc>
        <w:tc>
          <w:tcPr>
            <w:tcW w:w="3312" w:type="dxa"/>
            <w:vAlign w:val="center"/>
          </w:tcPr>
          <w:p w:rsidR="009F5B92" w:rsidRPr="008D5F0F" w:rsidRDefault="008D5F0F">
            <w:pPr>
              <w:rPr>
                <w:rFonts w:cs="Times New Roman"/>
              </w:rPr>
            </w:pPr>
            <w:r w:rsidRPr="008D5F0F">
              <w:rPr>
                <w:rFonts w:cs="Times New Roman"/>
                <w:sz w:val="20"/>
              </w:rPr>
              <w:t>32.5917</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t>16</w:t>
            </w:r>
          </w:p>
        </w:tc>
        <w:tc>
          <w:tcPr>
            <w:tcW w:w="3312" w:type="dxa"/>
            <w:vAlign w:val="center"/>
          </w:tcPr>
          <w:p w:rsidR="009F5B92" w:rsidRPr="008D5F0F" w:rsidRDefault="008D5F0F">
            <w:pPr>
              <w:rPr>
                <w:rFonts w:cs="Times New Roman"/>
              </w:rPr>
            </w:pPr>
            <w:r w:rsidRPr="008D5F0F">
              <w:rPr>
                <w:rFonts w:cs="Times New Roman"/>
                <w:sz w:val="20"/>
              </w:rPr>
              <w:t>65,536</w:t>
            </w:r>
          </w:p>
        </w:tc>
        <w:tc>
          <w:tcPr>
            <w:tcW w:w="3312" w:type="dxa"/>
            <w:vAlign w:val="center"/>
          </w:tcPr>
          <w:p w:rsidR="009F5B92" w:rsidRPr="008D5F0F" w:rsidRDefault="008D5F0F">
            <w:pPr>
              <w:rPr>
                <w:rFonts w:cs="Times New Roman"/>
              </w:rPr>
            </w:pPr>
            <w:r w:rsidRPr="008D5F0F">
              <w:rPr>
                <w:rFonts w:cs="Times New Roman"/>
                <w:sz w:val="20"/>
              </w:rPr>
              <w:t>80.0226</w:t>
            </w:r>
          </w:p>
        </w:tc>
      </w:tr>
    </w:tbl>
    <w:p w:rsidR="009F5B92" w:rsidRPr="008D5F0F" w:rsidRDefault="008D5F0F">
      <w:pPr>
        <w:jc w:val="center"/>
        <w:rPr>
          <w:rFonts w:cs="Times New Roman"/>
        </w:rPr>
      </w:pPr>
      <w:r w:rsidRPr="008D5F0F">
        <w:rPr>
          <w:rFonts w:cs="Times New Roman"/>
          <w:noProof/>
          <w:lang w:eastAsia="ja-JP"/>
        </w:rPr>
        <w:drawing>
          <wp:inline distT="0" distB="0" distL="0" distR="0">
            <wp:extent cx="5029200" cy="31193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1.png"/>
                    <pic:cNvPicPr/>
                  </pic:nvPicPr>
                  <pic:blipFill>
                    <a:blip r:embed="rId17"/>
                    <a:stretch>
                      <a:fillRect/>
                    </a:stretch>
                  </pic:blipFill>
                  <pic:spPr>
                    <a:xfrm>
                      <a:off x="0" y="0"/>
                      <a:ext cx="5029200" cy="3119377"/>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12. SNR đo được theo số bit lượng tử hóa.</w:t>
      </w:r>
    </w:p>
    <w:p w:rsidR="009F5B92" w:rsidRPr="008D5F0F" w:rsidRDefault="008D5F0F">
      <w:pPr>
        <w:rPr>
          <w:rFonts w:cs="Times New Roman"/>
        </w:rPr>
      </w:pPr>
      <w:r w:rsidRPr="008D5F0F">
        <w:rPr>
          <w:rFonts w:cs="Times New Roman"/>
        </w:rPr>
        <w:t xml:space="preserve">SNR tăng rõ rệt khi số bit tăng từ 4 lên 8 và 16 bit. Nguyên nhân là số mức lượng tử tăng, bước lượng tử nhỏ </w:t>
      </w:r>
      <w:r w:rsidRPr="008D5F0F">
        <w:rPr>
          <w:rFonts w:cs="Times New Roman"/>
        </w:rPr>
        <w:t>hơn và sai số lượng tử giảm. Các file âm thanh tương ứng được lưu với tên quantized_4bit.wav, quantized_8bit.wav và quantized_16bit.wav.</w:t>
      </w:r>
    </w:p>
    <w:p w:rsidR="009F5B92" w:rsidRPr="008D5F0F" w:rsidRDefault="008D5F0F">
      <w:pPr>
        <w:pStyle w:val="Heading2"/>
        <w:rPr>
          <w:rFonts w:ascii="Times New Roman" w:hAnsi="Times New Roman" w:cs="Times New Roman"/>
          <w:color w:val="auto"/>
        </w:rPr>
      </w:pPr>
      <w:r w:rsidRPr="008D5F0F">
        <w:rPr>
          <w:rFonts w:ascii="Times New Roman" w:hAnsi="Times New Roman" w:cs="Times New Roman"/>
          <w:color w:val="auto"/>
        </w:rPr>
        <w:t>8.2. Resampling</w:t>
      </w:r>
    </w:p>
    <w:tbl>
      <w:tblPr>
        <w:tblStyle w:val="TableGrid"/>
        <w:tblW w:w="0" w:type="auto"/>
        <w:jc w:val="center"/>
        <w:tblLook w:val="04A0" w:firstRow="1" w:lastRow="0" w:firstColumn="1" w:lastColumn="0" w:noHBand="0" w:noVBand="1"/>
      </w:tblPr>
      <w:tblGrid>
        <w:gridCol w:w="3312"/>
        <w:gridCol w:w="3312"/>
        <w:gridCol w:w="3312"/>
      </w:tblGrid>
      <w:tr w:rsidR="009F5B92" w:rsidRPr="008D5F0F">
        <w:trPr>
          <w:jc w:val="center"/>
        </w:trPr>
        <w:tc>
          <w:tcPr>
            <w:tcW w:w="3312" w:type="dxa"/>
            <w:vAlign w:val="center"/>
          </w:tcPr>
          <w:p w:rsidR="009F5B92" w:rsidRPr="008D5F0F" w:rsidRDefault="008D5F0F">
            <w:pPr>
              <w:rPr>
                <w:rFonts w:cs="Times New Roman"/>
              </w:rPr>
            </w:pPr>
            <w:r w:rsidRPr="008D5F0F">
              <w:rPr>
                <w:rFonts w:cs="Times New Roman"/>
                <w:b/>
                <w:sz w:val="20"/>
              </w:rPr>
              <w:t>Tín hiệu</w:t>
            </w:r>
          </w:p>
        </w:tc>
        <w:tc>
          <w:tcPr>
            <w:tcW w:w="3312" w:type="dxa"/>
            <w:vAlign w:val="center"/>
          </w:tcPr>
          <w:p w:rsidR="009F5B92" w:rsidRPr="008D5F0F" w:rsidRDefault="008D5F0F">
            <w:pPr>
              <w:rPr>
                <w:rFonts w:cs="Times New Roman"/>
              </w:rPr>
            </w:pPr>
            <w:r w:rsidRPr="008D5F0F">
              <w:rPr>
                <w:rFonts w:cs="Times New Roman"/>
                <w:b/>
                <w:sz w:val="20"/>
              </w:rPr>
              <w:t>Sampling rate</w:t>
            </w:r>
          </w:p>
        </w:tc>
        <w:tc>
          <w:tcPr>
            <w:tcW w:w="3312" w:type="dxa"/>
            <w:vAlign w:val="center"/>
          </w:tcPr>
          <w:p w:rsidR="009F5B92" w:rsidRPr="008D5F0F" w:rsidRDefault="008D5F0F">
            <w:pPr>
              <w:rPr>
                <w:rFonts w:cs="Times New Roman"/>
              </w:rPr>
            </w:pPr>
            <w:r w:rsidRPr="008D5F0F">
              <w:rPr>
                <w:rFonts w:cs="Times New Roman"/>
                <w:b/>
                <w:sz w:val="20"/>
              </w:rPr>
              <w:t>Số mẫu</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t>Original</w:t>
            </w:r>
          </w:p>
        </w:tc>
        <w:tc>
          <w:tcPr>
            <w:tcW w:w="3312" w:type="dxa"/>
            <w:vAlign w:val="center"/>
          </w:tcPr>
          <w:p w:rsidR="009F5B92" w:rsidRPr="008D5F0F" w:rsidRDefault="008D5F0F">
            <w:pPr>
              <w:rPr>
                <w:rFonts w:cs="Times New Roman"/>
              </w:rPr>
            </w:pPr>
            <w:r w:rsidRPr="008D5F0F">
              <w:rPr>
                <w:rFonts w:cs="Times New Roman"/>
                <w:sz w:val="20"/>
              </w:rPr>
              <w:t>44,100 Hz</w:t>
            </w:r>
          </w:p>
        </w:tc>
        <w:tc>
          <w:tcPr>
            <w:tcW w:w="3312" w:type="dxa"/>
            <w:vAlign w:val="center"/>
          </w:tcPr>
          <w:p w:rsidR="009F5B92" w:rsidRPr="008D5F0F" w:rsidRDefault="008D5F0F">
            <w:pPr>
              <w:rPr>
                <w:rFonts w:cs="Times New Roman"/>
              </w:rPr>
            </w:pPr>
            <w:r w:rsidRPr="008D5F0F">
              <w:rPr>
                <w:rFonts w:cs="Times New Roman"/>
                <w:sz w:val="20"/>
              </w:rPr>
              <w:t>2,635,988</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t>Resampled</w:t>
            </w:r>
          </w:p>
        </w:tc>
        <w:tc>
          <w:tcPr>
            <w:tcW w:w="3312" w:type="dxa"/>
            <w:vAlign w:val="center"/>
          </w:tcPr>
          <w:p w:rsidR="009F5B92" w:rsidRPr="008D5F0F" w:rsidRDefault="008D5F0F">
            <w:pPr>
              <w:rPr>
                <w:rFonts w:cs="Times New Roman"/>
              </w:rPr>
            </w:pPr>
            <w:r w:rsidRPr="008D5F0F">
              <w:rPr>
                <w:rFonts w:cs="Times New Roman"/>
                <w:sz w:val="20"/>
              </w:rPr>
              <w:t>16,000 Hz</w:t>
            </w:r>
          </w:p>
        </w:tc>
        <w:tc>
          <w:tcPr>
            <w:tcW w:w="3312" w:type="dxa"/>
            <w:vAlign w:val="center"/>
          </w:tcPr>
          <w:p w:rsidR="009F5B92" w:rsidRPr="008D5F0F" w:rsidRDefault="008D5F0F">
            <w:pPr>
              <w:rPr>
                <w:rFonts w:cs="Times New Roman"/>
              </w:rPr>
            </w:pPr>
            <w:r w:rsidRPr="008D5F0F">
              <w:rPr>
                <w:rFonts w:cs="Times New Roman"/>
                <w:sz w:val="20"/>
              </w:rPr>
              <w:t>956,368</w:t>
            </w:r>
          </w:p>
        </w:tc>
      </w:tr>
      <w:tr w:rsidR="009F5B92" w:rsidRPr="008D5F0F">
        <w:trPr>
          <w:jc w:val="center"/>
        </w:trPr>
        <w:tc>
          <w:tcPr>
            <w:tcW w:w="3312" w:type="dxa"/>
            <w:vAlign w:val="center"/>
          </w:tcPr>
          <w:p w:rsidR="009F5B92" w:rsidRPr="008D5F0F" w:rsidRDefault="008D5F0F">
            <w:pPr>
              <w:rPr>
                <w:rFonts w:cs="Times New Roman"/>
              </w:rPr>
            </w:pPr>
            <w:r w:rsidRPr="008D5F0F">
              <w:rPr>
                <w:rFonts w:cs="Times New Roman"/>
                <w:sz w:val="20"/>
              </w:rPr>
              <w:t>Resampled</w:t>
            </w:r>
          </w:p>
        </w:tc>
        <w:tc>
          <w:tcPr>
            <w:tcW w:w="3312" w:type="dxa"/>
            <w:vAlign w:val="center"/>
          </w:tcPr>
          <w:p w:rsidR="009F5B92" w:rsidRPr="008D5F0F" w:rsidRDefault="008D5F0F">
            <w:pPr>
              <w:rPr>
                <w:rFonts w:cs="Times New Roman"/>
              </w:rPr>
            </w:pPr>
            <w:r w:rsidRPr="008D5F0F">
              <w:rPr>
                <w:rFonts w:cs="Times New Roman"/>
                <w:sz w:val="20"/>
              </w:rPr>
              <w:t>8,0</w:t>
            </w:r>
            <w:r w:rsidRPr="008D5F0F">
              <w:rPr>
                <w:rFonts w:cs="Times New Roman"/>
                <w:sz w:val="20"/>
              </w:rPr>
              <w:t>00 Hz</w:t>
            </w:r>
          </w:p>
        </w:tc>
        <w:tc>
          <w:tcPr>
            <w:tcW w:w="3312" w:type="dxa"/>
            <w:vAlign w:val="center"/>
          </w:tcPr>
          <w:p w:rsidR="009F5B92" w:rsidRPr="008D5F0F" w:rsidRDefault="008D5F0F">
            <w:pPr>
              <w:rPr>
                <w:rFonts w:cs="Times New Roman"/>
              </w:rPr>
            </w:pPr>
            <w:r w:rsidRPr="008D5F0F">
              <w:rPr>
                <w:rFonts w:cs="Times New Roman"/>
                <w:sz w:val="20"/>
              </w:rPr>
              <w:t>478,184</w:t>
            </w:r>
          </w:p>
        </w:tc>
      </w:tr>
    </w:tbl>
    <w:p w:rsidR="009F5B92" w:rsidRPr="008D5F0F" w:rsidRDefault="008D5F0F">
      <w:pPr>
        <w:jc w:val="center"/>
        <w:rPr>
          <w:rFonts w:cs="Times New Roman"/>
        </w:rPr>
      </w:pPr>
      <w:r w:rsidRPr="008D5F0F">
        <w:rPr>
          <w:rFonts w:cs="Times New Roman"/>
          <w:noProof/>
          <w:lang w:eastAsia="ja-JP"/>
        </w:rPr>
        <w:drawing>
          <wp:inline distT="0" distB="0" distL="0" distR="0">
            <wp:extent cx="5760720" cy="24469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1.png"/>
                    <pic:cNvPicPr/>
                  </pic:nvPicPr>
                  <pic:blipFill>
                    <a:blip r:embed="rId18"/>
                    <a:stretch>
                      <a:fillRect/>
                    </a:stretch>
                  </pic:blipFill>
                  <pic:spPr>
                    <a:xfrm>
                      <a:off x="0" y="0"/>
                      <a:ext cx="5760720" cy="2446958"/>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13. So sánh phổ tín hiệu gốc 44.1 kHz với tín hiệu resample 16 kHz và 8 kHz.</w:t>
      </w:r>
    </w:p>
    <w:p w:rsidR="009F5B92" w:rsidRPr="008D5F0F" w:rsidRDefault="008D5F0F">
      <w:pPr>
        <w:rPr>
          <w:rFonts w:cs="Times New Roman"/>
        </w:rPr>
      </w:pPr>
      <w:r w:rsidRPr="008D5F0F">
        <w:rPr>
          <w:rFonts w:cs="Times New Roman"/>
        </w:rPr>
        <w:lastRenderedPageBreak/>
        <w:t xml:space="preserve">Sau resampling, giới hạn Nyquist của tín hiệu 16 kHz là 8 kHz và của tín hiệu 8 kHz là 4 kHz. Notebook sử dụng signal.resample_poly, do đó quá trình giảm </w:t>
      </w:r>
      <w:r w:rsidRPr="008D5F0F">
        <w:rPr>
          <w:rFonts w:cs="Times New Roman"/>
        </w:rPr>
        <w:t>sampling rate có bước lọc chống aliasing trước khi giảm mẫu, thay vì lấy thủ công mỗi mẫu thứ k.</w:t>
      </w:r>
    </w:p>
    <w:p w:rsidR="009F5B92" w:rsidRPr="008D5F0F" w:rsidRDefault="008D5F0F">
      <w:pPr>
        <w:pStyle w:val="Heading2"/>
        <w:rPr>
          <w:rFonts w:ascii="Times New Roman" w:hAnsi="Times New Roman" w:cs="Times New Roman"/>
          <w:color w:val="auto"/>
        </w:rPr>
      </w:pPr>
      <w:r w:rsidRPr="008D5F0F">
        <w:rPr>
          <w:rFonts w:ascii="Times New Roman" w:hAnsi="Times New Roman" w:cs="Times New Roman"/>
          <w:color w:val="auto"/>
        </w:rPr>
        <w:t>8.3. PCM bitrate và file size</w:t>
      </w:r>
    </w:p>
    <w:tbl>
      <w:tblPr>
        <w:tblStyle w:val="TableGrid"/>
        <w:tblW w:w="0" w:type="auto"/>
        <w:jc w:val="center"/>
        <w:tblLook w:val="04A0" w:firstRow="1" w:lastRow="0" w:firstColumn="1" w:lastColumn="0" w:noHBand="0" w:noVBand="1"/>
      </w:tblPr>
      <w:tblGrid>
        <w:gridCol w:w="4968"/>
        <w:gridCol w:w="4968"/>
      </w:tblGrid>
      <w:tr w:rsidR="009F5B92" w:rsidRPr="008D5F0F">
        <w:trPr>
          <w:jc w:val="center"/>
        </w:trPr>
        <w:tc>
          <w:tcPr>
            <w:tcW w:w="4968" w:type="dxa"/>
            <w:vAlign w:val="center"/>
          </w:tcPr>
          <w:p w:rsidR="009F5B92" w:rsidRPr="008D5F0F" w:rsidRDefault="008D5F0F">
            <w:pPr>
              <w:rPr>
                <w:rFonts w:cs="Times New Roman"/>
              </w:rPr>
            </w:pPr>
            <w:r w:rsidRPr="008D5F0F">
              <w:rPr>
                <w:rFonts w:cs="Times New Roman"/>
                <w:b/>
                <w:sz w:val="20"/>
              </w:rPr>
              <w:t>Đại lượng</w:t>
            </w:r>
          </w:p>
        </w:tc>
        <w:tc>
          <w:tcPr>
            <w:tcW w:w="4968" w:type="dxa"/>
            <w:vAlign w:val="center"/>
          </w:tcPr>
          <w:p w:rsidR="009F5B92" w:rsidRPr="008D5F0F" w:rsidRDefault="008D5F0F">
            <w:pPr>
              <w:rPr>
                <w:rFonts w:cs="Times New Roman"/>
              </w:rPr>
            </w:pPr>
            <w:r w:rsidRPr="008D5F0F">
              <w:rPr>
                <w:rFonts w:cs="Times New Roman"/>
                <w:b/>
                <w:sz w:val="20"/>
              </w:rPr>
              <w:t>Kết quả</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Duration</w:t>
            </w:r>
          </w:p>
        </w:tc>
        <w:tc>
          <w:tcPr>
            <w:tcW w:w="4968" w:type="dxa"/>
            <w:vAlign w:val="center"/>
          </w:tcPr>
          <w:p w:rsidR="009F5B92" w:rsidRPr="008D5F0F" w:rsidRDefault="008D5F0F">
            <w:pPr>
              <w:rPr>
                <w:rFonts w:cs="Times New Roman"/>
              </w:rPr>
            </w:pPr>
            <w:r w:rsidRPr="008D5F0F">
              <w:rPr>
                <w:rFonts w:cs="Times New Roman"/>
                <w:sz w:val="20"/>
              </w:rPr>
              <w:t>59.773 s</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Sampling rate</w:t>
            </w:r>
          </w:p>
        </w:tc>
        <w:tc>
          <w:tcPr>
            <w:tcW w:w="4968" w:type="dxa"/>
            <w:vAlign w:val="center"/>
          </w:tcPr>
          <w:p w:rsidR="009F5B92" w:rsidRPr="008D5F0F" w:rsidRDefault="008D5F0F">
            <w:pPr>
              <w:rPr>
                <w:rFonts w:cs="Times New Roman"/>
              </w:rPr>
            </w:pPr>
            <w:r w:rsidRPr="008D5F0F">
              <w:rPr>
                <w:rFonts w:cs="Times New Roman"/>
                <w:sz w:val="20"/>
              </w:rPr>
              <w:t>44,100 Hz</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Channels</w:t>
            </w:r>
          </w:p>
        </w:tc>
        <w:tc>
          <w:tcPr>
            <w:tcW w:w="4968" w:type="dxa"/>
            <w:vAlign w:val="center"/>
          </w:tcPr>
          <w:p w:rsidR="009F5B92" w:rsidRPr="008D5F0F" w:rsidRDefault="008D5F0F">
            <w:pPr>
              <w:rPr>
                <w:rFonts w:cs="Times New Roman"/>
              </w:rPr>
            </w:pPr>
            <w:r w:rsidRPr="008D5F0F">
              <w:rPr>
                <w:rFonts w:cs="Times New Roman"/>
                <w:sz w:val="20"/>
              </w:rPr>
              <w:t>2</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Bit depth</w:t>
            </w:r>
          </w:p>
        </w:tc>
        <w:tc>
          <w:tcPr>
            <w:tcW w:w="4968" w:type="dxa"/>
            <w:vAlign w:val="center"/>
          </w:tcPr>
          <w:p w:rsidR="009F5B92" w:rsidRPr="008D5F0F" w:rsidRDefault="008D5F0F">
            <w:pPr>
              <w:rPr>
                <w:rFonts w:cs="Times New Roman"/>
              </w:rPr>
            </w:pPr>
            <w:r w:rsidRPr="008D5F0F">
              <w:rPr>
                <w:rFonts w:cs="Times New Roman"/>
                <w:sz w:val="20"/>
              </w:rPr>
              <w:t>16 bit</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Theoretical PCM bitrate</w:t>
            </w:r>
          </w:p>
        </w:tc>
        <w:tc>
          <w:tcPr>
            <w:tcW w:w="4968" w:type="dxa"/>
            <w:vAlign w:val="center"/>
          </w:tcPr>
          <w:p w:rsidR="009F5B92" w:rsidRPr="008D5F0F" w:rsidRDefault="008D5F0F">
            <w:pPr>
              <w:rPr>
                <w:rFonts w:cs="Times New Roman"/>
              </w:rPr>
            </w:pPr>
            <w:r w:rsidRPr="008D5F0F">
              <w:rPr>
                <w:rFonts w:cs="Times New Roman"/>
                <w:sz w:val="20"/>
              </w:rPr>
              <w:t xml:space="preserve">1,411.20 </w:t>
            </w:r>
            <w:r w:rsidRPr="008D5F0F">
              <w:rPr>
                <w:rFonts w:cs="Times New Roman"/>
                <w:sz w:val="20"/>
              </w:rPr>
              <w:t>kbps</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Theoretical PCM size</w:t>
            </w:r>
          </w:p>
        </w:tc>
        <w:tc>
          <w:tcPr>
            <w:tcW w:w="4968" w:type="dxa"/>
            <w:vAlign w:val="center"/>
          </w:tcPr>
          <w:p w:rsidR="009F5B92" w:rsidRPr="008D5F0F" w:rsidRDefault="008D5F0F">
            <w:pPr>
              <w:rPr>
                <w:rFonts w:cs="Times New Roman"/>
              </w:rPr>
            </w:pPr>
            <w:r w:rsidRPr="008D5F0F">
              <w:rPr>
                <w:rFonts w:cs="Times New Roman"/>
                <w:sz w:val="20"/>
              </w:rPr>
              <w:t>10.055 MB</w:t>
            </w:r>
          </w:p>
        </w:tc>
      </w:tr>
    </w:tbl>
    <w:p w:rsidR="009F5B92" w:rsidRPr="008D5F0F" w:rsidRDefault="008D5F0F">
      <w:pPr>
        <w:rPr>
          <w:rFonts w:cs="Times New Roman"/>
        </w:rPr>
      </w:pPr>
      <w:r w:rsidRPr="008D5F0F">
        <w:rPr>
          <w:rFonts w:cs="Times New Roman"/>
        </w:rPr>
        <w:t>Theo công thức PCM bitrate = Fs × bit depth × số kênh, tín hiệu stereo 44.1 kHz, 16 bit có bitrate lý thuyết 1,411.20 kbps. Kích thước PCM lý thuyết cho thời lượng 59.773 s là khoảng 10.055 MB.</w:t>
      </w:r>
    </w:p>
    <w:p w:rsidR="009F5B92" w:rsidRPr="008D5F0F" w:rsidRDefault="008D5F0F">
      <w:pPr>
        <w:rPr>
          <w:rFonts w:cs="Times New Roman"/>
        </w:rPr>
      </w:pPr>
      <w:r w:rsidRPr="008D5F0F">
        <w:rPr>
          <w:rFonts w:cs="Times New Roman"/>
          <w:b/>
        </w:rPr>
        <w:t>Lưu ý về compression rat</w:t>
      </w:r>
      <w:r w:rsidRPr="008D5F0F">
        <w:rPr>
          <w:rFonts w:cs="Times New Roman"/>
          <w:b/>
        </w:rPr>
        <w:t xml:space="preserve">io: </w:t>
      </w:r>
      <w:r w:rsidRPr="008D5F0F">
        <w:rPr>
          <w:rFonts w:cs="Times New Roman"/>
        </w:rPr>
        <w:t>Notebook không tìm thấy file MP3 trong thư mục audio tại thời điểm chạy, vì vậy chưa có giá trị compression ratio thực tế để báo cáo. Đây là phần còn thiếu nếu yêu cầu nộp bắt buộc phải so sánh với một file nén.</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9. Thí nghi</w:t>
      </w:r>
      <w:r w:rsidRPr="008D5F0F">
        <w:rPr>
          <w:rFonts w:ascii="Times New Roman" w:hAnsi="Times New Roman" w:cs="Times New Roman"/>
          <w:color w:val="auto"/>
        </w:rPr>
        <w:t>ệ</w:t>
      </w:r>
      <w:r w:rsidRPr="008D5F0F">
        <w:rPr>
          <w:rFonts w:ascii="Times New Roman" w:hAnsi="Times New Roman" w:cs="Times New Roman"/>
          <w:color w:val="auto"/>
        </w:rPr>
        <w:t>m đ</w:t>
      </w:r>
      <w:r w:rsidRPr="008D5F0F">
        <w:rPr>
          <w:rFonts w:ascii="Times New Roman" w:hAnsi="Times New Roman" w:cs="Times New Roman"/>
          <w:color w:val="auto"/>
        </w:rPr>
        <w:t>ộ</w:t>
      </w:r>
      <w:r w:rsidRPr="008D5F0F">
        <w:rPr>
          <w:rFonts w:ascii="Times New Roman" w:hAnsi="Times New Roman" w:cs="Times New Roman"/>
          <w:color w:val="auto"/>
        </w:rPr>
        <w:t>c l</w:t>
      </w:r>
      <w:r w:rsidRPr="008D5F0F">
        <w:rPr>
          <w:rFonts w:ascii="Times New Roman" w:hAnsi="Times New Roman" w:cs="Times New Roman"/>
          <w:color w:val="auto"/>
        </w:rPr>
        <w:t>ậ</w:t>
      </w:r>
      <w:r w:rsidRPr="008D5F0F">
        <w:rPr>
          <w:rFonts w:ascii="Times New Roman" w:hAnsi="Times New Roman" w:cs="Times New Roman"/>
          <w:color w:val="auto"/>
        </w:rPr>
        <w:t>p – Harvard Speech</w:t>
      </w:r>
    </w:p>
    <w:p w:rsidR="009F5B92" w:rsidRPr="008D5F0F" w:rsidRDefault="008D5F0F">
      <w:pPr>
        <w:rPr>
          <w:rFonts w:cs="Times New Roman"/>
        </w:rPr>
      </w:pPr>
      <w:r w:rsidRPr="008D5F0F">
        <w:rPr>
          <w:rFonts w:cs="Times New Roman"/>
        </w:rPr>
        <w:t>Một tín hiệu tiếng nói Harvard được sử dụng để bổ sung cho thí nghiệm âm nhạc. File có Fs = 44.1 kHz, thời lượng khoảng 18.356 s. Waveform và spectrogram được khảo sát với cấu hình frame 25 ms và hop 10 ms.</w:t>
      </w:r>
    </w:p>
    <w:tbl>
      <w:tblPr>
        <w:tblStyle w:val="TableGrid"/>
        <w:tblW w:w="0" w:type="auto"/>
        <w:jc w:val="center"/>
        <w:tblLook w:val="04A0" w:firstRow="1" w:lastRow="0" w:firstColumn="1" w:lastColumn="0" w:noHBand="0" w:noVBand="1"/>
      </w:tblPr>
      <w:tblGrid>
        <w:gridCol w:w="4968"/>
        <w:gridCol w:w="4968"/>
      </w:tblGrid>
      <w:tr w:rsidR="009F5B92" w:rsidRPr="008D5F0F">
        <w:trPr>
          <w:jc w:val="center"/>
        </w:trPr>
        <w:tc>
          <w:tcPr>
            <w:tcW w:w="4968" w:type="dxa"/>
            <w:vAlign w:val="center"/>
          </w:tcPr>
          <w:p w:rsidR="009F5B92" w:rsidRPr="008D5F0F" w:rsidRDefault="008D5F0F">
            <w:pPr>
              <w:rPr>
                <w:rFonts w:cs="Times New Roman"/>
              </w:rPr>
            </w:pPr>
            <w:r w:rsidRPr="008D5F0F">
              <w:rPr>
                <w:rFonts w:cs="Times New Roman"/>
                <w:b/>
                <w:sz w:val="20"/>
              </w:rPr>
              <w:t>Đại lượng</w:t>
            </w:r>
          </w:p>
        </w:tc>
        <w:tc>
          <w:tcPr>
            <w:tcW w:w="4968" w:type="dxa"/>
            <w:vAlign w:val="center"/>
          </w:tcPr>
          <w:p w:rsidR="009F5B92" w:rsidRPr="008D5F0F" w:rsidRDefault="008D5F0F">
            <w:pPr>
              <w:rPr>
                <w:rFonts w:cs="Times New Roman"/>
              </w:rPr>
            </w:pPr>
            <w:r w:rsidRPr="008D5F0F">
              <w:rPr>
                <w:rFonts w:cs="Times New Roman"/>
                <w:b/>
                <w:sz w:val="20"/>
              </w:rPr>
              <w:t>Kết quả</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Sampling rate</w:t>
            </w:r>
          </w:p>
        </w:tc>
        <w:tc>
          <w:tcPr>
            <w:tcW w:w="4968" w:type="dxa"/>
            <w:vAlign w:val="center"/>
          </w:tcPr>
          <w:p w:rsidR="009F5B92" w:rsidRPr="008D5F0F" w:rsidRDefault="008D5F0F">
            <w:pPr>
              <w:rPr>
                <w:rFonts w:cs="Times New Roman"/>
              </w:rPr>
            </w:pPr>
            <w:r w:rsidRPr="008D5F0F">
              <w:rPr>
                <w:rFonts w:cs="Times New Roman"/>
                <w:sz w:val="20"/>
              </w:rPr>
              <w:t>44,100 Hz</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Durat</w:t>
            </w:r>
            <w:r w:rsidRPr="008D5F0F">
              <w:rPr>
                <w:rFonts w:cs="Times New Roman"/>
                <w:sz w:val="20"/>
              </w:rPr>
              <w:t>ion</w:t>
            </w:r>
          </w:p>
        </w:tc>
        <w:tc>
          <w:tcPr>
            <w:tcW w:w="4968" w:type="dxa"/>
            <w:vAlign w:val="center"/>
          </w:tcPr>
          <w:p w:rsidR="009F5B92" w:rsidRPr="008D5F0F" w:rsidRDefault="008D5F0F">
            <w:pPr>
              <w:rPr>
                <w:rFonts w:cs="Times New Roman"/>
              </w:rPr>
            </w:pPr>
            <w:r w:rsidRPr="008D5F0F">
              <w:rPr>
                <w:rFonts w:cs="Times New Roman"/>
                <w:sz w:val="20"/>
              </w:rPr>
              <w:t>18.356 s</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Peak</w:t>
            </w:r>
          </w:p>
        </w:tc>
        <w:tc>
          <w:tcPr>
            <w:tcW w:w="4968" w:type="dxa"/>
            <w:vAlign w:val="center"/>
          </w:tcPr>
          <w:p w:rsidR="009F5B92" w:rsidRPr="008D5F0F" w:rsidRDefault="008D5F0F">
            <w:pPr>
              <w:rPr>
                <w:rFonts w:cs="Times New Roman"/>
              </w:rPr>
            </w:pPr>
            <w:r w:rsidRPr="008D5F0F">
              <w:rPr>
                <w:rFonts w:cs="Times New Roman"/>
                <w:sz w:val="20"/>
              </w:rPr>
              <w:t>1.000000</w:t>
            </w:r>
          </w:p>
        </w:tc>
      </w:tr>
      <w:tr w:rsidR="009F5B92" w:rsidRPr="008D5F0F">
        <w:trPr>
          <w:jc w:val="center"/>
        </w:trPr>
        <w:tc>
          <w:tcPr>
            <w:tcW w:w="4968" w:type="dxa"/>
            <w:vAlign w:val="center"/>
          </w:tcPr>
          <w:p w:rsidR="009F5B92" w:rsidRPr="008D5F0F" w:rsidRDefault="008D5F0F">
            <w:pPr>
              <w:rPr>
                <w:rFonts w:cs="Times New Roman"/>
              </w:rPr>
            </w:pPr>
            <w:r w:rsidRPr="008D5F0F">
              <w:rPr>
                <w:rFonts w:cs="Times New Roman"/>
                <w:sz w:val="20"/>
              </w:rPr>
              <w:t>RMS</w:t>
            </w:r>
          </w:p>
        </w:tc>
        <w:tc>
          <w:tcPr>
            <w:tcW w:w="4968" w:type="dxa"/>
            <w:vAlign w:val="center"/>
          </w:tcPr>
          <w:p w:rsidR="009F5B92" w:rsidRPr="008D5F0F" w:rsidRDefault="008D5F0F">
            <w:pPr>
              <w:rPr>
                <w:rFonts w:cs="Times New Roman"/>
              </w:rPr>
            </w:pPr>
            <w:r w:rsidRPr="008D5F0F">
              <w:rPr>
                <w:rFonts w:cs="Times New Roman"/>
                <w:sz w:val="20"/>
              </w:rPr>
              <w:t>0.056086</w:t>
            </w:r>
          </w:p>
        </w:tc>
      </w:tr>
    </w:tbl>
    <w:p w:rsidR="009F5B92" w:rsidRPr="008D5F0F" w:rsidRDefault="008D5F0F">
      <w:pPr>
        <w:jc w:val="center"/>
        <w:rPr>
          <w:rFonts w:cs="Times New Roman"/>
        </w:rPr>
      </w:pPr>
      <w:r w:rsidRPr="008D5F0F">
        <w:rPr>
          <w:rFonts w:cs="Times New Roman"/>
          <w:noProof/>
          <w:lang w:eastAsia="ja-JP"/>
        </w:rPr>
        <w:drawing>
          <wp:inline distT="0" distB="0" distL="0" distR="0">
            <wp:extent cx="5760720" cy="16163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1.png"/>
                    <pic:cNvPicPr/>
                  </pic:nvPicPr>
                  <pic:blipFill>
                    <a:blip r:embed="rId19"/>
                    <a:stretch>
                      <a:fillRect/>
                    </a:stretch>
                  </pic:blipFill>
                  <pic:spPr>
                    <a:xfrm>
                      <a:off x="0" y="0"/>
                      <a:ext cx="5760720" cy="1616317"/>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14. Waveform của tín hiệu tiếng nói Harvard.</w:t>
      </w:r>
    </w:p>
    <w:p w:rsidR="009F5B92" w:rsidRPr="008D5F0F" w:rsidRDefault="008D5F0F">
      <w:pPr>
        <w:jc w:val="center"/>
        <w:rPr>
          <w:rFonts w:cs="Times New Roman"/>
        </w:rPr>
      </w:pPr>
      <w:r w:rsidRPr="008D5F0F">
        <w:rPr>
          <w:rFonts w:cs="Times New Roman"/>
          <w:noProof/>
          <w:lang w:eastAsia="ja-JP"/>
        </w:rPr>
        <w:lastRenderedPageBreak/>
        <w:drawing>
          <wp:inline distT="0" distB="0" distL="0" distR="0">
            <wp:extent cx="5760720" cy="22001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2.png"/>
                    <pic:cNvPicPr/>
                  </pic:nvPicPr>
                  <pic:blipFill>
                    <a:blip r:embed="rId20"/>
                    <a:stretch>
                      <a:fillRect/>
                    </a:stretch>
                  </pic:blipFill>
                  <pic:spPr>
                    <a:xfrm>
                      <a:off x="0" y="0"/>
                      <a:ext cx="5760720" cy="2200119"/>
                    </a:xfrm>
                    <a:prstGeom prst="rect">
                      <a:avLst/>
                    </a:prstGeom>
                  </pic:spPr>
                </pic:pic>
              </a:graphicData>
            </a:graphic>
          </wp:inline>
        </w:drawing>
      </w:r>
    </w:p>
    <w:p w:rsidR="009F5B92" w:rsidRPr="008D5F0F" w:rsidRDefault="008D5F0F">
      <w:pPr>
        <w:jc w:val="center"/>
        <w:rPr>
          <w:rFonts w:cs="Times New Roman"/>
        </w:rPr>
      </w:pPr>
      <w:r w:rsidRPr="008D5F0F">
        <w:rPr>
          <w:rFonts w:cs="Times New Roman"/>
          <w:i/>
          <w:sz w:val="20"/>
        </w:rPr>
        <w:t>Hình 15. Spectrogram của tín hiệu tiếng nói Harvard.</w:t>
      </w:r>
    </w:p>
    <w:p w:rsidR="009F5B92" w:rsidRPr="008D5F0F" w:rsidRDefault="008D5F0F">
      <w:pPr>
        <w:rPr>
          <w:rFonts w:cs="Times New Roman"/>
        </w:rPr>
      </w:pPr>
      <w:r w:rsidRPr="008D5F0F">
        <w:rPr>
          <w:rFonts w:cs="Times New Roman"/>
        </w:rPr>
        <w:t>So với tín hiệu nhạc chính, tín hiệu tiếng nói có RMS thấp hơn trong phép đo toàn tệp. Spectrogram cung cấ</w:t>
      </w:r>
      <w:r w:rsidRPr="008D5F0F">
        <w:rPr>
          <w:rFonts w:cs="Times New Roman"/>
        </w:rPr>
        <w:t>p biểu diễn sự thay đổi năng lượng theo thời gian và tần số, phù hợp để quan sát các vùng hoạt động của tín hiệu tiếng nói.</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10. Các s</w:t>
      </w:r>
      <w:r w:rsidRPr="008D5F0F">
        <w:rPr>
          <w:rFonts w:ascii="Times New Roman" w:hAnsi="Times New Roman" w:cs="Times New Roman"/>
          <w:color w:val="auto"/>
        </w:rPr>
        <w:t>ả</w:t>
      </w:r>
      <w:r w:rsidRPr="008D5F0F">
        <w:rPr>
          <w:rFonts w:ascii="Times New Roman" w:hAnsi="Times New Roman" w:cs="Times New Roman"/>
          <w:color w:val="auto"/>
        </w:rPr>
        <w:t>n ph</w:t>
      </w:r>
      <w:r w:rsidRPr="008D5F0F">
        <w:rPr>
          <w:rFonts w:ascii="Times New Roman" w:hAnsi="Times New Roman" w:cs="Times New Roman"/>
          <w:color w:val="auto"/>
        </w:rPr>
        <w:t>ẩ</w:t>
      </w:r>
      <w:r w:rsidRPr="008D5F0F">
        <w:rPr>
          <w:rFonts w:ascii="Times New Roman" w:hAnsi="Times New Roman" w:cs="Times New Roman"/>
          <w:color w:val="auto"/>
        </w:rPr>
        <w:t>m đ</w:t>
      </w:r>
      <w:r w:rsidRPr="008D5F0F">
        <w:rPr>
          <w:rFonts w:ascii="Times New Roman" w:hAnsi="Times New Roman" w:cs="Times New Roman"/>
          <w:color w:val="auto"/>
        </w:rPr>
        <w:t>ầ</w:t>
      </w:r>
      <w:r w:rsidRPr="008D5F0F">
        <w:rPr>
          <w:rFonts w:ascii="Times New Roman" w:hAnsi="Times New Roman" w:cs="Times New Roman"/>
          <w:color w:val="auto"/>
        </w:rPr>
        <w:t>u ra</w:t>
      </w:r>
    </w:p>
    <w:p w:rsidR="009F5B92" w:rsidRPr="008D5F0F" w:rsidRDefault="008D5F0F">
      <w:pPr>
        <w:rPr>
          <w:rFonts w:cs="Times New Roman"/>
        </w:rPr>
      </w:pPr>
      <w:r w:rsidRPr="008D5F0F">
        <w:rPr>
          <w:rFonts w:cs="Times New Roman"/>
        </w:rPr>
        <w:t>Notebook đã tạo hoặc ghi nhận các nhóm file sau:</w:t>
      </w:r>
    </w:p>
    <w:p w:rsidR="009F5B92" w:rsidRPr="008D5F0F" w:rsidRDefault="008D5F0F">
      <w:pPr>
        <w:pStyle w:val="ListBullet"/>
        <w:rPr>
          <w:rFonts w:cs="Times New Roman"/>
        </w:rPr>
      </w:pPr>
      <w:r w:rsidRPr="008D5F0F">
        <w:rPr>
          <w:rFonts w:cs="Times New Roman"/>
        </w:rPr>
        <w:t>Notebook: Lab01_2351260681</w:t>
      </w:r>
      <w:r w:rsidRPr="008D5F0F">
        <w:rPr>
          <w:rFonts w:cs="Times New Roman"/>
        </w:rPr>
        <w:t>.ipynb</w:t>
      </w:r>
    </w:p>
    <w:p w:rsidR="009F5B92" w:rsidRPr="008D5F0F" w:rsidRDefault="008D5F0F">
      <w:pPr>
        <w:pStyle w:val="ListBullet"/>
        <w:rPr>
          <w:rFonts w:cs="Times New Roman"/>
        </w:rPr>
      </w:pPr>
      <w:r w:rsidRPr="008D5F0F">
        <w:rPr>
          <w:rFonts w:cs="Times New Roman"/>
        </w:rPr>
        <w:t xml:space="preserve">Metadata: </w:t>
      </w:r>
      <w:r w:rsidRPr="008D5F0F">
        <w:rPr>
          <w:rFonts w:cs="Times New Roman"/>
        </w:rPr>
        <w:t>audio_metadata_taskA.csv</w:t>
      </w:r>
    </w:p>
    <w:p w:rsidR="009F5B92" w:rsidRPr="008D5F0F" w:rsidRDefault="008D5F0F">
      <w:pPr>
        <w:pStyle w:val="ListBullet"/>
        <w:rPr>
          <w:rFonts w:cs="Times New Roman"/>
        </w:rPr>
      </w:pPr>
      <w:r w:rsidRPr="008D5F0F">
        <w:rPr>
          <w:rFonts w:cs="Times New Roman"/>
        </w:rPr>
        <w:t>Kết quả miền thời gian: taskB_time_domain.csv</w:t>
      </w:r>
    </w:p>
    <w:p w:rsidR="009F5B92" w:rsidRPr="008D5F0F" w:rsidRDefault="008D5F0F">
      <w:pPr>
        <w:pStyle w:val="ListBullet"/>
        <w:rPr>
          <w:rFonts w:cs="Times New Roman"/>
        </w:rPr>
      </w:pPr>
      <w:r w:rsidRPr="008D5F0F">
        <w:rPr>
          <w:rFonts w:cs="Times New Roman"/>
        </w:rPr>
        <w:t>Peak phổ: taskC_spectral_peaks.csv</w:t>
      </w:r>
    </w:p>
    <w:p w:rsidR="009F5B92" w:rsidRPr="008D5F0F" w:rsidRDefault="008D5F0F">
      <w:pPr>
        <w:pStyle w:val="ListBullet"/>
        <w:rPr>
          <w:rFonts w:cs="Times New Roman"/>
        </w:rPr>
      </w:pPr>
      <w:r w:rsidRPr="008D5F0F">
        <w:rPr>
          <w:rFonts w:cs="Times New Roman"/>
        </w:rPr>
        <w:t>SNR lượng tử hóa: taskG_quantization_snr.csv</w:t>
      </w:r>
    </w:p>
    <w:p w:rsidR="009F5B92" w:rsidRPr="008D5F0F" w:rsidRDefault="008D5F0F">
      <w:pPr>
        <w:pStyle w:val="ListBullet"/>
        <w:rPr>
          <w:rFonts w:cs="Times New Roman"/>
        </w:rPr>
      </w:pPr>
      <w:r w:rsidRPr="008D5F0F">
        <w:rPr>
          <w:rFonts w:cs="Times New Roman"/>
        </w:rPr>
        <w:t>Audio mono: audio/mono_norm.wav</w:t>
      </w:r>
    </w:p>
    <w:p w:rsidR="009F5B92" w:rsidRPr="008D5F0F" w:rsidRDefault="008D5F0F">
      <w:pPr>
        <w:pStyle w:val="ListBullet"/>
        <w:rPr>
          <w:rFonts w:cs="Times New Roman"/>
        </w:rPr>
      </w:pPr>
      <w:r w:rsidRPr="008D5F0F">
        <w:rPr>
          <w:rFonts w:cs="Times New Roman"/>
        </w:rPr>
        <w:t xml:space="preserve">Audio sau lượng tử hóa: audio/quantized_4bit.wav, quantized_8bit.wav, </w:t>
      </w:r>
      <w:r w:rsidRPr="008D5F0F">
        <w:rPr>
          <w:rFonts w:cs="Times New Roman"/>
        </w:rPr>
        <w:t>quantized_16bit.wav</w:t>
      </w:r>
    </w:p>
    <w:p w:rsidR="009F5B92" w:rsidRPr="008D5F0F" w:rsidRDefault="008D5F0F">
      <w:pPr>
        <w:pStyle w:val="ListBullet"/>
        <w:rPr>
          <w:rFonts w:cs="Times New Roman"/>
        </w:rPr>
      </w:pPr>
      <w:r w:rsidRPr="008D5F0F">
        <w:rPr>
          <w:rFonts w:cs="Times New Roman"/>
        </w:rPr>
        <w:t>Audio resampling: audio/resampled_16k.wav, audio/resampled_8k.wav</w:t>
      </w:r>
    </w:p>
    <w:p w:rsidR="009F5B92" w:rsidRPr="008D5F0F" w:rsidRDefault="008D5F0F">
      <w:pPr>
        <w:pStyle w:val="ListBullet"/>
        <w:rPr>
          <w:rFonts w:cs="Times New Roman"/>
        </w:rPr>
      </w:pPr>
      <w:r w:rsidRPr="008D5F0F">
        <w:rPr>
          <w:rFonts w:cs="Times New Roman"/>
        </w:rPr>
        <w:t>Audio lọc FIR: audio/filtered_lpf_2k.wav, filtered_hpf_3k.wav, filtered_bpf_300_3400.wav</w:t>
      </w:r>
    </w:p>
    <w:p w:rsidR="009F5B92" w:rsidRPr="008D5F0F" w:rsidRDefault="008D5F0F">
      <w:pPr>
        <w:pStyle w:val="ListBullet"/>
        <w:rPr>
          <w:rFonts w:cs="Times New Roman"/>
        </w:rPr>
      </w:pPr>
      <w:r w:rsidRPr="008D5F0F">
        <w:rPr>
          <w:rFonts w:cs="Times New Roman"/>
        </w:rPr>
        <w:t>Các hình minh họa được lưu trong thư mục figures/.</w:t>
      </w:r>
    </w:p>
    <w:p w:rsidR="009F5B92" w:rsidRPr="008D5F0F" w:rsidRDefault="008D5F0F">
      <w:pPr>
        <w:pStyle w:val="Heading1"/>
        <w:rPr>
          <w:rFonts w:ascii="Times New Roman" w:hAnsi="Times New Roman" w:cs="Times New Roman"/>
          <w:color w:val="auto"/>
        </w:rPr>
      </w:pPr>
      <w:r w:rsidRPr="008D5F0F">
        <w:rPr>
          <w:rFonts w:ascii="Times New Roman" w:hAnsi="Times New Roman" w:cs="Times New Roman"/>
          <w:color w:val="auto"/>
        </w:rPr>
        <w:t>11. K</w:t>
      </w:r>
      <w:r w:rsidRPr="008D5F0F">
        <w:rPr>
          <w:rFonts w:ascii="Times New Roman" w:hAnsi="Times New Roman" w:cs="Times New Roman"/>
          <w:color w:val="auto"/>
        </w:rPr>
        <w:t>ế</w:t>
      </w:r>
      <w:r w:rsidRPr="008D5F0F">
        <w:rPr>
          <w:rFonts w:ascii="Times New Roman" w:hAnsi="Times New Roman" w:cs="Times New Roman"/>
          <w:color w:val="auto"/>
        </w:rPr>
        <w:t>t lu</w:t>
      </w:r>
      <w:r w:rsidRPr="008D5F0F">
        <w:rPr>
          <w:rFonts w:ascii="Times New Roman" w:hAnsi="Times New Roman" w:cs="Times New Roman"/>
          <w:color w:val="auto"/>
        </w:rPr>
        <w:t>ậ</w:t>
      </w:r>
      <w:r w:rsidRPr="008D5F0F">
        <w:rPr>
          <w:rFonts w:ascii="Times New Roman" w:hAnsi="Times New Roman" w:cs="Times New Roman"/>
          <w:color w:val="auto"/>
        </w:rPr>
        <w:t>n</w:t>
      </w:r>
    </w:p>
    <w:p w:rsidR="009F5B92" w:rsidRPr="008D5F0F" w:rsidRDefault="008D5F0F">
      <w:pPr>
        <w:rPr>
          <w:rFonts w:cs="Times New Roman"/>
        </w:rPr>
      </w:pPr>
      <w:r w:rsidRPr="008D5F0F">
        <w:rPr>
          <w:rFonts w:cs="Times New Roman"/>
        </w:rPr>
        <w:t>Qua các thực nghi</w:t>
      </w:r>
      <w:r w:rsidRPr="008D5F0F">
        <w:rPr>
          <w:rFonts w:cs="Times New Roman"/>
        </w:rPr>
        <w:t>ệm A→G, tín hiệu âm thanh được phân tích theo miền thời gian, miền tần số và thời gian–tần số. Việc chuyển stereo sang mono, chuẩn hóa, tính peak/RMS/energy cho thấy các đại lượng miền thời gian có thể dùng để mô tả mức tín hiệu và lựa chọn đoạn phân tích.</w:t>
      </w:r>
      <w:r w:rsidRPr="008D5F0F">
        <w:rPr>
          <w:rFonts w:cs="Times New Roman"/>
        </w:rPr>
        <w:t xml:space="preserve"> FFT với hai NFFT cho thấy ảnh hưởng của khoảng cách frequency bin. STFT cho thấy rõ sự đánh đổi giữa độ phân giải thời gian và độ phân giải tần số, trong khi so sánh cửa sổ cho thấy Hamming giúp giảm spectral leakage.</w:t>
      </w:r>
    </w:p>
    <w:p w:rsidR="009F5B92" w:rsidRPr="008D5F0F" w:rsidRDefault="008D5F0F">
      <w:pPr>
        <w:rPr>
          <w:rFonts w:cs="Times New Roman"/>
        </w:rPr>
      </w:pPr>
      <w:r w:rsidRPr="008D5F0F">
        <w:rPr>
          <w:rFonts w:cs="Times New Roman"/>
        </w:rPr>
        <w:t>Các bộ lọc FIR được thiết kế và áp dụ</w:t>
      </w:r>
      <w:r w:rsidRPr="008D5F0F">
        <w:rPr>
          <w:rFonts w:cs="Times New Roman"/>
        </w:rPr>
        <w:t>ng thành công với đáp ứng tần số phù hợp với các dải thông đã chọn. Trong phần lượng tử hóa, SNR tăng từ 8.2051 dB ở 4 bit lên 80.0226 dB ở 16 bit. Resampling bằng resample_poly tạo ra tín hiệu 16 kHz và 8 kHz với giới hạn Nyquist tương ứng. Tín hiệu gốc c</w:t>
      </w:r>
      <w:r w:rsidRPr="008D5F0F">
        <w:rPr>
          <w:rFonts w:cs="Times New Roman"/>
        </w:rPr>
        <w:t>ó PCM bitrate lý thuyết 1,411.20 kbps và kích thước PCM lý thuyết khoảng 10.055 MB.</w:t>
      </w:r>
    </w:p>
    <w:p w:rsidR="009F5B92" w:rsidRPr="008D5F0F" w:rsidRDefault="008D5F0F">
      <w:pPr>
        <w:rPr>
          <w:rFonts w:cs="Times New Roman"/>
        </w:rPr>
      </w:pPr>
      <w:r w:rsidRPr="008D5F0F">
        <w:rPr>
          <w:rFonts w:cs="Times New Roman"/>
        </w:rPr>
        <w:lastRenderedPageBreak/>
        <w:t>Phần compression ratio chưa được định lượng trong lần chạy notebook này do thư mục audio không chứa file MP3. Nếu yêu cầu nộp bắt buộc phần này, cần bổ sung một file nén (v</w:t>
      </w:r>
      <w:r w:rsidRPr="008D5F0F">
        <w:rPr>
          <w:rFonts w:cs="Times New Roman"/>
        </w:rPr>
        <w:t>í dụ MP3) và chạy lại phép tính kích thước/bitrate để hoàn thiện báo cáo.</w:t>
      </w:r>
    </w:p>
    <w:p w:rsidR="009F5B92" w:rsidRPr="008D5F0F" w:rsidRDefault="008D5F0F">
      <w:pPr>
        <w:pStyle w:val="Heading1"/>
        <w:rPr>
          <w:rFonts w:ascii="Times New Roman" w:hAnsi="Times New Roman" w:cs="Times New Roman"/>
        </w:rPr>
      </w:pPr>
      <w:r w:rsidRPr="008D5F0F">
        <w:rPr>
          <w:rFonts w:ascii="Times New Roman" w:hAnsi="Times New Roman" w:cs="Times New Roman"/>
        </w:rPr>
        <w:t>12. Tài li</w:t>
      </w:r>
      <w:r w:rsidRPr="008D5F0F">
        <w:rPr>
          <w:rFonts w:ascii="Times New Roman" w:hAnsi="Times New Roman" w:cs="Times New Roman"/>
        </w:rPr>
        <w:t>ệ</w:t>
      </w:r>
      <w:r w:rsidRPr="008D5F0F">
        <w:rPr>
          <w:rFonts w:ascii="Times New Roman" w:hAnsi="Times New Roman" w:cs="Times New Roman"/>
        </w:rPr>
        <w:t>u tham kh</w:t>
      </w:r>
      <w:r w:rsidRPr="008D5F0F">
        <w:rPr>
          <w:rFonts w:ascii="Times New Roman" w:hAnsi="Times New Roman" w:cs="Times New Roman"/>
        </w:rPr>
        <w:t>ả</w:t>
      </w:r>
      <w:r w:rsidRPr="008D5F0F">
        <w:rPr>
          <w:rFonts w:ascii="Times New Roman" w:hAnsi="Times New Roman" w:cs="Times New Roman"/>
        </w:rPr>
        <w:t>o</w:t>
      </w:r>
    </w:p>
    <w:p w:rsidR="009F5B92" w:rsidRPr="008D5F0F" w:rsidRDefault="008D5F0F">
      <w:pPr>
        <w:pStyle w:val="ListBullet"/>
        <w:rPr>
          <w:rFonts w:cs="Times New Roman"/>
        </w:rPr>
      </w:pPr>
      <w:r w:rsidRPr="008D5F0F">
        <w:rPr>
          <w:rFonts w:cs="Times New Roman"/>
        </w:rPr>
        <w:t>CSE457 – Xử lý âm thanh và tiếng nói, Lab 1: Phân tích và xử lý tín hiệu âm thanh số.</w:t>
      </w:r>
    </w:p>
    <w:p w:rsidR="009F5B92" w:rsidRPr="008D5F0F" w:rsidRDefault="008D5F0F">
      <w:pPr>
        <w:pStyle w:val="ListBullet"/>
        <w:rPr>
          <w:rFonts w:cs="Times New Roman"/>
        </w:rPr>
      </w:pPr>
      <w:r w:rsidRPr="008D5F0F">
        <w:rPr>
          <w:rFonts w:cs="Times New Roman"/>
        </w:rPr>
        <w:t>X. Huang, A. Acero, H.-W. Hon, Spoken Language Processing, Prentice-Hall,</w:t>
      </w:r>
      <w:r w:rsidRPr="008D5F0F">
        <w:rPr>
          <w:rFonts w:cs="Times New Roman"/>
        </w:rPr>
        <w:t xml:space="preserve"> 2001.</w:t>
      </w:r>
    </w:p>
    <w:p w:rsidR="009F5B92" w:rsidRPr="008D5F0F" w:rsidRDefault="008D5F0F">
      <w:pPr>
        <w:pStyle w:val="ListBullet"/>
        <w:rPr>
          <w:rFonts w:cs="Times New Roman"/>
        </w:rPr>
      </w:pPr>
      <w:r w:rsidRPr="008D5F0F">
        <w:rPr>
          <w:rFonts w:cs="Times New Roman"/>
        </w:rPr>
        <w:t>D. Jurafsky, J. H. Martin, Speech and Language Processing, Prentice-Hall, 2008.</w:t>
      </w:r>
    </w:p>
    <w:p w:rsidR="009F5B92" w:rsidRPr="008D5F0F" w:rsidRDefault="008D5F0F">
      <w:pPr>
        <w:pStyle w:val="ListBullet"/>
        <w:rPr>
          <w:rFonts w:cs="Times New Roman"/>
        </w:rPr>
      </w:pPr>
      <w:r w:rsidRPr="008D5F0F">
        <w:rPr>
          <w:rFonts w:cs="Times New Roman"/>
        </w:rPr>
        <w:t>L. R. Rabiner, R. W. Schafer, Theory and Applications of Digital Speech Processing, Prentice-Hall/Pearson, 2010.</w:t>
      </w:r>
    </w:p>
    <w:sectPr w:rsidR="009F5B92" w:rsidRPr="008D5F0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D5F0F"/>
    <w:rsid w:val="009F5B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6DAE1"/>
  <w14:defaultImageDpi w14:val="300"/>
  <w15:docId w15:val="{18EFA531-7488-49A4-81C8-C132B931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3E5FC-A3BC-4A1E-B5AA-2C87A8EB6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2026-09-21T12:21:00Z</dcterms:modified>
  <cp:category/>
</cp:coreProperties>
</file>