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Karen cần quyết định hoặc cung cấp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  <w:r>
        <w:rPr>
          <w:b/>
        </w:rPr>
        <w:t xml:space="preserve">Chọn nơi chạy Emi</w:t>
      </w:r>
      <w:r>
        <w:rPr/>
        <w:t xml:space="preserve">: OpenClaw riêng cho Emi hay agent trên host hiện tại; ghi rõ host/phiên bản. Host mới phát sinh chi phí.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  <w:r>
        <w:rPr>
          <w:b/>
        </w:rPr>
        <w:t xml:space="preserve">Chốt kênh hỏi/báo cáo</w:t>
      </w:r>
      <w:r>
        <w:rPr/>
        <w:t xml:space="preserve">: tạo bot Telegram riêng, cung cấp token an toàn trên host. Chốt báo cáo job 4 gửi qua Telegram, email hay nơi khác.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  <w:r>
        <w:rPr>
          <w:b/>
        </w:rPr>
        <w:t xml:space="preserve">Xác nhận phạm vi chuyển lễ tân</w:t>
      </w:r>
      <w:r>
        <w:rPr/>
        <w:t xml:space="preserve"> trong </w:t>
      </w:r>
      <w:r>
        <w:rPr/>
        <w:t xml:space="preserve">skills/department-forwards.md</w:t>
      </w:r>
      <w:r>
        <w:rPr/>
        <w:t xml:space="preserve">, nhất là thông tin cần chuyển và quy tắc booking đến trong 3 ngày.</w:t>
      </w:r>
    </w:p>
    <w:p>
      <w:pPr>
        <w:pStyle w:val="Heading2"/>
        <w:spacing w:lineRule="auto"/>
      </w:pPr>
      <w:r>
        <w:rPr/>
        <w:t xml:space="preserve">Quyền truy cập và secret cần cấu hình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</w:r>
      <w:r>
        <w:rPr>
          <w:b/>
        </w:rPr>
        <w:t xml:space="preserve">Microsoft 365</w:t>
      </w:r>
      <w:r>
        <w:rPr/>
        <w:t xml:space="preserve">: xác định admin thực hiện app registration và Exchange application access policy. Cấp application permissions </w:t>
      </w:r>
      <w:r>
        <w:rPr/>
        <w:t xml:space="preserve">Mail.Read</w:t>
      </w:r>
      <w:r>
        <w:rPr/>
        <w:t xml:space="preserve"> + </w:t>
      </w:r>
      <w:r>
        <w:rPr/>
        <w:t xml:space="preserve">Mail.ReadWrite</w:t>
      </w:r>
      <w:r>
        <w:rPr/>
        <w:t xml:space="preserve">, giới hạn đúng </w:t>
      </w:r>
      <w:r>
        <w:rPr/>
        <w:t xml:space="preserve">sales@haya-hotels.com</w:t>
      </w:r>
      <w:r>
        <w:rPr/>
        <w:t xml:space="preserve">; tuyệt đối không cấp </w:t>
      </w:r>
      <w:r>
        <w:rPr/>
        <w:t xml:space="preserve">Mail.Send</w:t>
      </w:r>
      <w:r>
        <w:rPr/>
        <w:t xml:space="preserve">. Điền </w:t>
      </w:r>
      <w:r>
        <w:rPr/>
        <w:t xml:space="preserve">EMI_TENANT_ID</w:t>
      </w:r>
      <w:r>
        <w:rPr/>
        <w:t xml:space="preserve"> và </w:t>
      </w:r>
      <w:r>
        <w:rPr/>
        <w:t xml:space="preserve">EMI_CLIENT_SECRET</w:t>
      </w:r>
      <w:r>
        <w:rPr/>
        <w:t xml:space="preserve"> vào secret store trên host; xác nhận </w:t>
      </w:r>
      <w:r>
        <w:rPr/>
        <w:t xml:space="preserve">EMI_CLIENT_ID</w:t>
      </w:r>
      <w:r>
        <w:rPr/>
        <w:t xml:space="preserve"> hiện có thuộc đúng app. Không ghi secret vào tài liệu/git.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</w:r>
      <w:r>
        <w:rPr>
          <w:b/>
        </w:rPr>
        <w:t xml:space="preserve">Google live resources</w:t>
      </w:r>
      <w:r>
        <w:rPr/>
        <w:t xml:space="preserve">: share intake sheet </w:t>
      </w:r>
      <w:r>
        <w:rPr/>
        <w:t xml:space="preserve">16pFhmPB6sQB7Bu8S61qq094cvq8Ie1OcRGCeC-CR440</w:t>
      </w:r>
      <w:r>
        <w:rPr/>
        <w:t xml:space="preserve"> quyền Editor; share thư mục confirmations </w:t>
      </w:r>
      <w:r>
        <w:rPr/>
        <w:t xml:space="preserve">1UDpbCxxj2EiIy_YSWK5CI4JRECVu-A3P</w:t>
      </w:r>
      <w:r>
        <w:rPr/>
        <w:t xml:space="preserve"> và </w:t>
      </w:r>
      <w:r>
        <w:rPr/>
        <w:t xml:space="preserve">FUTURE AVAILABILITY</w:t>
      </w:r>
      <w:r>
        <w:rPr/>
        <w:t xml:space="preserve"> quyền Viewer với service account. Không share toàn Drive.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</w:r>
      <w:r>
        <w:rPr>
          <w:b/>
        </w:rPr>
        <w:t xml:space="preserve">Service account trên host</w:t>
      </w:r>
      <w:r>
        <w:rPr/>
        <w:t xml:space="preserve">: đặt JSON key ngoài workspace và cấu hình </w:t>
      </w:r>
      <w:r>
        <w:rPr/>
        <w:t xml:space="preserve">EMI_GOOGLE_KEYFILE</w:t>
      </w:r>
      <w:r>
        <w:rPr/>
        <w:t xml:space="preserve"> trỏ đến file đó. Đường dẫn key hiện có trên máy local không tự dùng được trên host.Tình trạng cấu hình local ghi nhận được</w:t>
      </w:r>
    </w:p>
    <w:p>
      <w:pPr>
        <w:numPr>
          <w:ilvl w:val="0"/>
          <w:numId w:val="2"/>
        </w:numPr>
        <w:spacing w:lineRule="auto"/>
      </w:pPr>
      <w:r>
        <w:rPr/>
        <w:t xml:space="preserve">.env</w:t>
      </w:r>
      <w:r>
        <w:rPr/>
        <w:t xml:space="preserve"> có một số giá trị đã điền, nhưng </w:t>
      </w:r>
      <w:r>
        <w:rPr/>
        <w:t xml:space="preserve">EMI_TENANT_ID</w:t>
      </w:r>
      <w:r>
        <w:rPr/>
        <w:t xml:space="preserve"> và </w:t>
      </w:r>
      <w:r>
        <w:rPr/>
        <w:t xml:space="preserve">EMI_CLIENT_SECRET</w:t>
      </w:r>
      <w:r>
        <w:rPr/>
        <w:t xml:space="preserve"> đang trống. Điều này chưa xác nhận quyền truy cập live hoạt động; không đưa nội dung </w:t>
      </w:r>
      <w:r>
        <w:rPr/>
        <w:t xml:space="preserve">.env</w:t>
      </w:r>
      <w:r>
        <w:rPr/>
        <w:t xml:space="preserve"> vào báo cáo/chia sẻ.</w:t>
      </w:r>
    </w:p>
    <w:p>
      <w:pPr>
        <w:numPr>
          <w:ilvl w:val="0"/>
          <w:numId w:val="2"/>
        </w:numPr>
        <w:spacing w:lineRule="auto"/>
      </w:pPr>
      <w:r>
        <w:rPr/>
        <w:t xml:space="preserve">EMI_SHEET_ID</w:t>
      </w:r>
      <w:r>
        <w:rPr/>
        <w:t xml:space="preserve"> mẫu trỏ live sheet, còn MEMORY ghi service account đã kiểm tra với sandbox. Xác nhận cặp sheet/keyfile trước mọi thao tác ghi.</w:t>
      </w:r>
    </w:p>
    <w:p>
      <w:pPr>
        <w:numPr>
          <w:ilvl w:val="0"/>
          <w:numId w:val="2"/>
        </w:numPr>
        <w:spacing w:lineRule="auto"/>
      </w:pPr>
      <w:r>
        <w:rPr/>
        <w:t xml:space="preserve">Emi chưa được triển khai lên host và schedule chưa bật. Một số acceptance test có ghi dữ liệu, nên cần xác định môi trường test trước khi chạy.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2026-10-09T08:45:40.695Z</dcterms:created>
  <dcterms:modified xsi:type="dcterms:W3CDTF">2026-10-09T08:45:40.695Z</dcterms:modified>
</cp:coreProperties>
</file>