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BA7" w:rsidRDefault="006C040D">
      <w:bookmarkStart w:id="0" w:name="_GoBack"/>
      <w:bookmarkEnd w:id="0"/>
      <w:r>
        <w:rPr>
          <w:noProof/>
        </w:rPr>
        <mc:AlternateContent>
          <mc:Choice Requires="wpg">
            <w:drawing>
              <wp:anchor distT="0" distB="0" distL="114300" distR="114300" simplePos="0" relativeHeight="251682816" behindDoc="0" locked="0" layoutInCell="1" allowOverlap="1">
                <wp:simplePos x="0" y="0"/>
                <wp:positionH relativeFrom="column">
                  <wp:posOffset>-320040</wp:posOffset>
                </wp:positionH>
                <wp:positionV relativeFrom="paragraph">
                  <wp:posOffset>701040</wp:posOffset>
                </wp:positionV>
                <wp:extent cx="6804660" cy="2438400"/>
                <wp:effectExtent l="0" t="0" r="15240" b="19050"/>
                <wp:wrapNone/>
                <wp:docPr id="13" name="Group 13"/>
                <wp:cNvGraphicFramePr/>
                <a:graphic xmlns:a="http://schemas.openxmlformats.org/drawingml/2006/main">
                  <a:graphicData uri="http://schemas.microsoft.com/office/word/2010/wordprocessingGroup">
                    <wpg:wgp>
                      <wpg:cNvGrpSpPr/>
                      <wpg:grpSpPr>
                        <a:xfrm>
                          <a:off x="0" y="0"/>
                          <a:ext cx="6804660" cy="2438400"/>
                          <a:chOff x="0" y="0"/>
                          <a:chExt cx="6804660" cy="2438400"/>
                        </a:xfrm>
                      </wpg:grpSpPr>
                      <wps:wsp>
                        <wps:cNvPr id="1" name="Rounded Rectangle 1"/>
                        <wps:cNvSpPr/>
                        <wps:spPr>
                          <a:xfrm>
                            <a:off x="0" y="0"/>
                            <a:ext cx="1013460" cy="777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4E54" w:rsidRPr="003D120E" w:rsidRDefault="003D120E"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sidRPr="003D120E">
                                <w:rPr>
                                  <w:rFonts w:ascii="Times New Roman" w:eastAsia="Times New Roman" w:hAnsi="Times New Roman" w:cs="Times New Roman"/>
                                  <w:sz w:val="26"/>
                                  <w:szCs w:val="26"/>
                                  <w:lang w:val="vi-VN"/>
                                </w:rPr>
                                <w:t>*.c/*.h</w:t>
                              </w:r>
                            </w:p>
                            <w:p w:rsidR="003D120E" w:rsidRPr="003D120E" w:rsidRDefault="003D120E"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sidRPr="003D120E">
                                <w:rPr>
                                  <w:rFonts w:ascii="Times New Roman" w:eastAsia="Times New Roman" w:hAnsi="Times New Roman" w:cs="Times New Roman"/>
                                  <w:sz w:val="26"/>
                                  <w:szCs w:val="26"/>
                                  <w:lang w:val="vi-VN"/>
                                </w:rPr>
                                <w:t>Source file</w:t>
                              </w:r>
                            </w:p>
                            <w:p w:rsidR="003D120E" w:rsidRPr="00FD4E54" w:rsidRDefault="003D120E" w:rsidP="00FD4E54">
                              <w:pPr>
                                <w:shd w:val="clear" w:color="auto" w:fill="FFFFFF"/>
                                <w:spacing w:before="160" w:after="240" w:line="240" w:lineRule="auto"/>
                                <w:rPr>
                                  <w:rFonts w:ascii="Times New Roman" w:eastAsia="Times New Roman" w:hAnsi="Times New Roman" w:cs="Times New Roman"/>
                                  <w:sz w:val="28"/>
                                  <w:szCs w:val="28"/>
                                  <w:lang w:val="vi-VN"/>
                                </w:rPr>
                              </w:pPr>
                            </w:p>
                            <w:p w:rsidR="00FD4E54" w:rsidRPr="003840A2" w:rsidRDefault="00FD4E54" w:rsidP="00FD4E54">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FD4E54" w:rsidRPr="003840A2" w:rsidRDefault="00FD4E54" w:rsidP="00FD4E54">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FD4E54" w:rsidRPr="003840A2" w:rsidRDefault="00FD4E54" w:rsidP="00FD4E54">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FD4E54" w:rsidRPr="003840A2" w:rsidRDefault="00FD4E54" w:rsidP="00FD4E54">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FD4E54" w:rsidRPr="003840A2" w:rsidRDefault="00FD4E54" w:rsidP="00FD4E54">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FD4E54" w:rsidRPr="003840A2" w:rsidRDefault="00FD4E54" w:rsidP="00FD4E54">
                              <w:pPr>
                                <w:numPr>
                                  <w:ilvl w:val="0"/>
                                  <w:numId w:val="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FD4E54" w:rsidRPr="003840A2" w:rsidRDefault="00FD4E54" w:rsidP="00FD4E54">
                              <w:pPr>
                                <w:numPr>
                                  <w:ilvl w:val="0"/>
                                  <w:numId w:val="2"/>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FD4E54" w:rsidRPr="003840A2" w:rsidRDefault="00FD4E54" w:rsidP="00FD4E54">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FD4E54" w:rsidRPr="003840A2" w:rsidRDefault="00FD4E54" w:rsidP="00FD4E54">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FD4E54" w:rsidRPr="003840A2" w:rsidRDefault="00FD4E54" w:rsidP="00FD4E54">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FD4E54" w:rsidRPr="003840A2" w:rsidRDefault="00FD4E54" w:rsidP="00FD4E54">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FD4E54" w:rsidRPr="003840A2" w:rsidRDefault="00FD4E54" w:rsidP="00FD4E54">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FD4E54" w:rsidRPr="003840A2" w:rsidRDefault="00FD4E54" w:rsidP="00FD4E54">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FD4E54" w:rsidRDefault="00FD4E54" w:rsidP="00FD4E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491740" y="0"/>
                            <a:ext cx="1607820" cy="777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120E" w:rsidRPr="003D120E" w:rsidRDefault="003D120E"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*.i</w:t>
                              </w:r>
                            </w:p>
                            <w:p w:rsidR="003D120E" w:rsidRPr="003D120E" w:rsidRDefault="003D120E"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Preprocessor source</w:t>
                              </w:r>
                            </w:p>
                            <w:p w:rsidR="003D120E" w:rsidRPr="00FD4E54" w:rsidRDefault="003D120E" w:rsidP="003D120E">
                              <w:pPr>
                                <w:shd w:val="clear" w:color="auto" w:fill="FFFFFF"/>
                                <w:spacing w:before="160" w:after="240" w:line="240" w:lineRule="auto"/>
                                <w:rPr>
                                  <w:rFonts w:ascii="Times New Roman" w:eastAsia="Times New Roman" w:hAnsi="Times New Roman" w:cs="Times New Roman"/>
                                  <w:sz w:val="28"/>
                                  <w:szCs w:val="28"/>
                                  <w:lang w:val="vi-VN"/>
                                </w:rPr>
                              </w:pP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3D120E" w:rsidRPr="003840A2" w:rsidRDefault="003D120E" w:rsidP="003D120E">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3D120E" w:rsidRPr="003840A2" w:rsidRDefault="003D120E" w:rsidP="003D120E">
                              <w:pPr>
                                <w:numPr>
                                  <w:ilvl w:val="0"/>
                                  <w:numId w:val="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3D120E" w:rsidRPr="003840A2" w:rsidRDefault="003D120E" w:rsidP="003D120E">
                              <w:pPr>
                                <w:numPr>
                                  <w:ilvl w:val="0"/>
                                  <w:numId w:val="2"/>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3D120E" w:rsidRPr="003840A2" w:rsidRDefault="003D120E" w:rsidP="003D120E">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3D120E" w:rsidRPr="003840A2" w:rsidRDefault="003D120E" w:rsidP="003D120E">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3D120E" w:rsidRPr="003840A2" w:rsidRDefault="003D120E" w:rsidP="003D120E">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3D120E" w:rsidRPr="003840A2" w:rsidRDefault="003D120E" w:rsidP="003D120E">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3D120E" w:rsidRDefault="003D120E" w:rsidP="003D12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5265420" y="0"/>
                            <a:ext cx="1303020" cy="777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120E" w:rsidRPr="003D120E" w:rsidRDefault="003D120E"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w:t>
                              </w:r>
                            </w:p>
                            <w:p w:rsidR="003D120E" w:rsidRPr="003D120E" w:rsidRDefault="0076439B"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Assembly code</w:t>
                              </w:r>
                            </w:p>
                            <w:p w:rsidR="003D120E" w:rsidRPr="00FD4E54" w:rsidRDefault="003D120E" w:rsidP="003D120E">
                              <w:pPr>
                                <w:shd w:val="clear" w:color="auto" w:fill="FFFFFF"/>
                                <w:spacing w:before="160" w:after="240" w:line="240" w:lineRule="auto"/>
                                <w:rPr>
                                  <w:rFonts w:ascii="Times New Roman" w:eastAsia="Times New Roman" w:hAnsi="Times New Roman" w:cs="Times New Roman"/>
                                  <w:sz w:val="28"/>
                                  <w:szCs w:val="28"/>
                                  <w:lang w:val="vi-VN"/>
                                </w:rPr>
                              </w:pP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3D120E" w:rsidRPr="003840A2" w:rsidRDefault="003D120E" w:rsidP="003D120E">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3D120E" w:rsidRPr="003840A2" w:rsidRDefault="003D120E" w:rsidP="003D120E">
                              <w:pPr>
                                <w:numPr>
                                  <w:ilvl w:val="0"/>
                                  <w:numId w:val="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3D120E" w:rsidRPr="003840A2" w:rsidRDefault="003D120E" w:rsidP="003D120E">
                              <w:pPr>
                                <w:numPr>
                                  <w:ilvl w:val="0"/>
                                  <w:numId w:val="2"/>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3D120E" w:rsidRPr="003840A2" w:rsidRDefault="003D120E" w:rsidP="003D120E">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3D120E" w:rsidRPr="003840A2" w:rsidRDefault="003D120E" w:rsidP="003D120E">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3D120E" w:rsidRPr="003840A2" w:rsidRDefault="003D120E" w:rsidP="003D120E">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3D120E" w:rsidRPr="003840A2" w:rsidRDefault="003D120E" w:rsidP="003D120E">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3D120E" w:rsidRDefault="003D120E" w:rsidP="003D12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4991100" y="1661160"/>
                            <a:ext cx="1813560" cy="777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39B" w:rsidRPr="003D120E" w:rsidRDefault="0076439B" w:rsidP="0076439B">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*.o</w:t>
                              </w:r>
                            </w:p>
                            <w:p w:rsidR="0076439B" w:rsidRPr="003D120E" w:rsidRDefault="0076439B" w:rsidP="0076439B">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Object files + Libraries</w:t>
                              </w:r>
                            </w:p>
                            <w:p w:rsidR="0076439B" w:rsidRPr="00FD4E54" w:rsidRDefault="0076439B" w:rsidP="0076439B">
                              <w:pPr>
                                <w:shd w:val="clear" w:color="auto" w:fill="FFFFFF"/>
                                <w:spacing w:before="160" w:after="240" w:line="240" w:lineRule="auto"/>
                                <w:rPr>
                                  <w:rFonts w:ascii="Times New Roman" w:eastAsia="Times New Roman" w:hAnsi="Times New Roman" w:cs="Times New Roman"/>
                                  <w:sz w:val="28"/>
                                  <w:szCs w:val="28"/>
                                  <w:lang w:val="vi-VN"/>
                                </w:rPr>
                              </w:pP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76439B" w:rsidRPr="003840A2" w:rsidRDefault="0076439B" w:rsidP="0076439B">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76439B" w:rsidRPr="003840A2" w:rsidRDefault="0076439B" w:rsidP="0076439B">
                              <w:pPr>
                                <w:numPr>
                                  <w:ilvl w:val="0"/>
                                  <w:numId w:val="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76439B" w:rsidRPr="003840A2" w:rsidRDefault="0076439B" w:rsidP="0076439B">
                              <w:pPr>
                                <w:numPr>
                                  <w:ilvl w:val="0"/>
                                  <w:numId w:val="2"/>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76439B" w:rsidRPr="003840A2" w:rsidRDefault="0076439B" w:rsidP="0076439B">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76439B" w:rsidRPr="003840A2" w:rsidRDefault="0076439B" w:rsidP="0076439B">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76439B" w:rsidRPr="003840A2" w:rsidRDefault="0076439B" w:rsidP="0076439B">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76439B" w:rsidRPr="003840A2" w:rsidRDefault="0076439B" w:rsidP="0076439B">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76439B" w:rsidRDefault="0076439B" w:rsidP="007643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545080" y="1661160"/>
                            <a:ext cx="1432560" cy="777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439B" w:rsidRPr="003D120E" w:rsidRDefault="0076439B" w:rsidP="0076439B">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*.exe (Windows)</w:t>
                              </w:r>
                            </w:p>
                            <w:p w:rsidR="0076439B" w:rsidRPr="00FD4E54" w:rsidRDefault="0076439B" w:rsidP="0076439B">
                              <w:pPr>
                                <w:shd w:val="clear" w:color="auto" w:fill="FFFFFF"/>
                                <w:spacing w:before="160" w:after="240" w:line="240" w:lineRule="auto"/>
                                <w:jc w:val="cente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Executable</w:t>
                              </w: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76439B" w:rsidRPr="003840A2" w:rsidRDefault="0076439B" w:rsidP="0076439B">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76439B" w:rsidRPr="003840A2" w:rsidRDefault="0076439B" w:rsidP="0076439B">
                              <w:pPr>
                                <w:numPr>
                                  <w:ilvl w:val="0"/>
                                  <w:numId w:val="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76439B" w:rsidRPr="003840A2" w:rsidRDefault="0076439B" w:rsidP="0076439B">
                              <w:pPr>
                                <w:numPr>
                                  <w:ilvl w:val="0"/>
                                  <w:numId w:val="2"/>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76439B" w:rsidRPr="003840A2" w:rsidRDefault="0076439B" w:rsidP="0076439B">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76439B" w:rsidRPr="003840A2" w:rsidRDefault="0076439B" w:rsidP="0076439B">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76439B" w:rsidRPr="003840A2" w:rsidRDefault="0076439B" w:rsidP="0076439B">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76439B" w:rsidRPr="003840A2" w:rsidRDefault="0076439B" w:rsidP="0076439B">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76439B" w:rsidRDefault="0076439B" w:rsidP="007643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005840" y="381000"/>
                            <a:ext cx="1476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7" name="Text Box 2"/>
                        <wps:cNvSpPr txBox="1">
                          <a:spLocks noChangeArrowheads="1"/>
                        </wps:cNvSpPr>
                        <wps:spPr bwMode="auto">
                          <a:xfrm>
                            <a:off x="1196340" y="53340"/>
                            <a:ext cx="1112520" cy="365760"/>
                          </a:xfrm>
                          <a:prstGeom prst="rect">
                            <a:avLst/>
                          </a:prstGeom>
                          <a:noFill/>
                          <a:ln w="9525">
                            <a:noFill/>
                            <a:miter lim="800000"/>
                            <a:headEnd/>
                            <a:tailEnd/>
                          </a:ln>
                        </wps:spPr>
                        <wps:txbx>
                          <w:txbxContent>
                            <w:p w:rsidR="0076439B" w:rsidRPr="0076439B" w:rsidRDefault="0076439B">
                              <w:pPr>
                                <w:rPr>
                                  <w:i/>
                                  <w:lang w:val="vi-VN"/>
                                </w:rPr>
                              </w:pPr>
                              <w:r w:rsidRPr="0076439B">
                                <w:rPr>
                                  <w:rFonts w:ascii="Times New Roman" w:eastAsia="Times New Roman" w:hAnsi="Times New Roman" w:cs="Times New Roman"/>
                                  <w:i/>
                                  <w:sz w:val="26"/>
                                  <w:szCs w:val="26"/>
                                  <w:lang w:val="vi-VN"/>
                                </w:rPr>
                                <w:t>Preprocessor</w:t>
                              </w:r>
                            </w:p>
                          </w:txbxContent>
                        </wps:txbx>
                        <wps:bodyPr rot="0" vert="horz" wrap="square" lIns="91440" tIns="45720" rIns="91440" bIns="45720" anchor="t" anchorCtr="0">
                          <a:noAutofit/>
                        </wps:bodyPr>
                      </wps:wsp>
                      <wps:wsp>
                        <wps:cNvPr id="7" name="Text Box 2"/>
                        <wps:cNvSpPr txBox="1">
                          <a:spLocks noChangeArrowheads="1"/>
                        </wps:cNvSpPr>
                        <wps:spPr bwMode="auto">
                          <a:xfrm>
                            <a:off x="4251960" y="45720"/>
                            <a:ext cx="1112520" cy="365760"/>
                          </a:xfrm>
                          <a:prstGeom prst="rect">
                            <a:avLst/>
                          </a:prstGeom>
                          <a:noFill/>
                          <a:ln w="9525">
                            <a:noFill/>
                            <a:miter lim="800000"/>
                            <a:headEnd/>
                            <a:tailEnd/>
                          </a:ln>
                        </wps:spPr>
                        <wps:txbx>
                          <w:txbxContent>
                            <w:p w:rsidR="0076439B" w:rsidRPr="0076439B" w:rsidRDefault="0076439B" w:rsidP="0076439B">
                              <w:pPr>
                                <w:rPr>
                                  <w:i/>
                                  <w:lang w:val="vi-VN"/>
                                </w:rPr>
                              </w:pPr>
                              <w:r>
                                <w:rPr>
                                  <w:rFonts w:ascii="Times New Roman" w:eastAsia="Times New Roman" w:hAnsi="Times New Roman" w:cs="Times New Roman"/>
                                  <w:i/>
                                  <w:sz w:val="26"/>
                                  <w:szCs w:val="26"/>
                                  <w:lang w:val="vi-VN"/>
                                </w:rPr>
                                <w:t>Complier</w:t>
                              </w:r>
                            </w:p>
                          </w:txbxContent>
                        </wps:txbx>
                        <wps:bodyPr rot="0" vert="horz" wrap="square" lIns="91440" tIns="45720" rIns="91440" bIns="45720" anchor="t" anchorCtr="0">
                          <a:noAutofit/>
                        </wps:bodyPr>
                      </wps:wsp>
                      <wps:wsp>
                        <wps:cNvPr id="8" name="Straight Arrow Connector 8"/>
                        <wps:cNvCnPr/>
                        <wps:spPr>
                          <a:xfrm>
                            <a:off x="4099560" y="381000"/>
                            <a:ext cx="11592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rot="5400000">
                            <a:off x="5505450" y="1207770"/>
                            <a:ext cx="881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wps:spPr>
                          <a:xfrm flipH="1">
                            <a:off x="3977640" y="2034540"/>
                            <a:ext cx="1008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Text Box 2"/>
                        <wps:cNvSpPr txBox="1">
                          <a:spLocks noChangeArrowheads="1"/>
                        </wps:cNvSpPr>
                        <wps:spPr bwMode="auto">
                          <a:xfrm>
                            <a:off x="5059680" y="1021080"/>
                            <a:ext cx="1112520" cy="365760"/>
                          </a:xfrm>
                          <a:prstGeom prst="rect">
                            <a:avLst/>
                          </a:prstGeom>
                          <a:noFill/>
                          <a:ln w="9525">
                            <a:noFill/>
                            <a:miter lim="800000"/>
                            <a:headEnd/>
                            <a:tailEnd/>
                          </a:ln>
                        </wps:spPr>
                        <wps:txbx>
                          <w:txbxContent>
                            <w:p w:rsidR="0076439B" w:rsidRPr="0076439B" w:rsidRDefault="0076439B" w:rsidP="0076439B">
                              <w:pPr>
                                <w:rPr>
                                  <w:i/>
                                  <w:lang w:val="vi-VN"/>
                                </w:rPr>
                              </w:pPr>
                              <w:r>
                                <w:rPr>
                                  <w:rFonts w:ascii="Times New Roman" w:eastAsia="Times New Roman" w:hAnsi="Times New Roman" w:cs="Times New Roman"/>
                                  <w:i/>
                                  <w:sz w:val="26"/>
                                  <w:szCs w:val="26"/>
                                  <w:lang w:val="vi-VN"/>
                                </w:rPr>
                                <w:t>Assembler</w:t>
                              </w:r>
                            </w:p>
                          </w:txbxContent>
                        </wps:txbx>
                        <wps:bodyPr rot="0" vert="horz" wrap="square" lIns="91440" tIns="45720" rIns="91440" bIns="45720" anchor="t" anchorCtr="0">
                          <a:noAutofit/>
                        </wps:bodyPr>
                      </wps:wsp>
                      <wps:wsp>
                        <wps:cNvPr id="12" name="Text Box 2"/>
                        <wps:cNvSpPr txBox="1">
                          <a:spLocks noChangeArrowheads="1"/>
                        </wps:cNvSpPr>
                        <wps:spPr bwMode="auto">
                          <a:xfrm>
                            <a:off x="4191000" y="1691640"/>
                            <a:ext cx="1112520" cy="365760"/>
                          </a:xfrm>
                          <a:prstGeom prst="rect">
                            <a:avLst/>
                          </a:prstGeom>
                          <a:noFill/>
                          <a:ln w="9525">
                            <a:noFill/>
                            <a:miter lim="800000"/>
                            <a:headEnd/>
                            <a:tailEnd/>
                          </a:ln>
                        </wps:spPr>
                        <wps:txbx>
                          <w:txbxContent>
                            <w:p w:rsidR="0076439B" w:rsidRPr="0076439B" w:rsidRDefault="006A3959" w:rsidP="0076439B">
                              <w:pPr>
                                <w:rPr>
                                  <w:i/>
                                  <w:lang w:val="vi-VN"/>
                                </w:rPr>
                              </w:pPr>
                              <w:r>
                                <w:rPr>
                                  <w:rFonts w:ascii="Times New Roman" w:eastAsia="Times New Roman" w:hAnsi="Times New Roman" w:cs="Times New Roman"/>
                                  <w:i/>
                                  <w:sz w:val="26"/>
                                  <w:szCs w:val="26"/>
                                  <w:lang w:val="vi-VN"/>
                                </w:rPr>
                                <w:t>Linker</w:t>
                              </w:r>
                            </w:p>
                          </w:txbxContent>
                        </wps:txbx>
                        <wps:bodyPr rot="0" vert="horz" wrap="square" lIns="91440" tIns="45720" rIns="91440" bIns="45720" anchor="t" anchorCtr="0">
                          <a:noAutofit/>
                        </wps:bodyPr>
                      </wps:wsp>
                    </wpg:wgp>
                  </a:graphicData>
                </a:graphic>
              </wp:anchor>
            </w:drawing>
          </mc:Choice>
          <mc:Fallback>
            <w:pict>
              <v:group id="Group 13" o:spid="_x0000_s1026" style="position:absolute;margin-left:-25.2pt;margin-top:55.2pt;width:535.8pt;height:192pt;z-index:251682816" coordsize="68046,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">
                <v:roundrect id="Rounded Rectangle 1" o:spid="_x0000_s1027" style="position:absolute;width:10134;height:77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Wmb8A&#10;AADaAAAADwAAAGRycy9kb3ducmV2LnhtbERP24rCMBB9F/yHMIJvmrqCSDWKiIsKgtjdDxibsS02&#10;k5qk2v37jbCwT8PhXGe57kwtnuR8ZVnBZJyAIM6trrhQ8P31OZqD8AFZY22ZFPyQh/Wq31tiqu2L&#10;L/TMQiFiCPsUFZQhNKmUPi/JoB/bhjhyN+sMhghdIbXDVww3tfxIkpk0WHFsKLGhbUn5PWuNglnb&#10;nY/ThzsW0/21Opm73e1bq9Rw0G0WIAJ14V/85z7oOB/er7yvX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0taZvwAAANoAAAAPAAAAAAAAAAAAAAAAAJgCAABkcnMvZG93bnJl&#10;di54bWxQSwUGAAAAAAQABAD1AAAAhAMAAAAA&#10;" fillcolor="white [3212]" strokecolor="black [3213]" strokeweight="1pt">
                  <v:stroke joinstyle="miter"/>
                  <v:textbox>
                    <w:txbxContent>
                      <w:p w:rsidR="00FD4E54" w:rsidRPr="003D120E" w:rsidRDefault="003D120E"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sidRPr="003D120E">
                          <w:rPr>
                            <w:rFonts w:ascii="Times New Roman" w:eastAsia="Times New Roman" w:hAnsi="Times New Roman" w:cs="Times New Roman"/>
                            <w:sz w:val="26"/>
                            <w:szCs w:val="26"/>
                            <w:lang w:val="vi-VN"/>
                          </w:rPr>
                          <w:t>*.c/*.h</w:t>
                        </w:r>
                      </w:p>
                      <w:p w:rsidR="003D120E" w:rsidRPr="003D120E" w:rsidRDefault="003D120E"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sidRPr="003D120E">
                          <w:rPr>
                            <w:rFonts w:ascii="Times New Roman" w:eastAsia="Times New Roman" w:hAnsi="Times New Roman" w:cs="Times New Roman"/>
                            <w:sz w:val="26"/>
                            <w:szCs w:val="26"/>
                            <w:lang w:val="vi-VN"/>
                          </w:rPr>
                          <w:t>Source file</w:t>
                        </w:r>
                      </w:p>
                      <w:p w:rsidR="003D120E" w:rsidRPr="00FD4E54" w:rsidRDefault="003D120E" w:rsidP="00FD4E54">
                        <w:pPr>
                          <w:shd w:val="clear" w:color="auto" w:fill="FFFFFF"/>
                          <w:spacing w:before="160" w:after="240" w:line="240" w:lineRule="auto"/>
                          <w:rPr>
                            <w:rFonts w:ascii="Times New Roman" w:eastAsia="Times New Roman" w:hAnsi="Times New Roman" w:cs="Times New Roman"/>
                            <w:sz w:val="28"/>
                            <w:szCs w:val="28"/>
                            <w:lang w:val="vi-VN"/>
                          </w:rPr>
                        </w:pPr>
                      </w:p>
                      <w:p w:rsidR="00FD4E54" w:rsidRPr="003840A2" w:rsidRDefault="00FD4E54" w:rsidP="00FD4E54">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FD4E54" w:rsidRPr="003840A2" w:rsidRDefault="00FD4E54" w:rsidP="00FD4E54">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FD4E54" w:rsidRPr="003840A2" w:rsidRDefault="00FD4E54" w:rsidP="00FD4E54">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FD4E54" w:rsidRPr="003840A2" w:rsidRDefault="00FD4E54" w:rsidP="00FD4E54">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FD4E54" w:rsidRPr="003840A2" w:rsidRDefault="00FD4E54" w:rsidP="00FD4E54">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FD4E54" w:rsidRPr="003840A2" w:rsidRDefault="00FD4E54" w:rsidP="00FD4E54">
                        <w:pPr>
                          <w:numPr>
                            <w:ilvl w:val="0"/>
                            <w:numId w:val="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FD4E54" w:rsidRPr="003840A2" w:rsidRDefault="00FD4E54" w:rsidP="00FD4E54">
                        <w:pPr>
                          <w:numPr>
                            <w:ilvl w:val="0"/>
                            <w:numId w:val="2"/>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FD4E54" w:rsidRPr="003840A2" w:rsidRDefault="00FD4E54" w:rsidP="00FD4E54">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FD4E54" w:rsidRPr="003840A2" w:rsidRDefault="00FD4E54" w:rsidP="00FD4E54">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FD4E54" w:rsidRPr="003840A2" w:rsidRDefault="00FD4E54" w:rsidP="00FD4E54">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FD4E54" w:rsidRPr="003840A2" w:rsidRDefault="00FD4E54" w:rsidP="00FD4E54">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FD4E54" w:rsidRPr="003840A2" w:rsidRDefault="00FD4E54" w:rsidP="00FD4E54">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FD4E54" w:rsidRPr="003840A2" w:rsidRDefault="00FD4E54" w:rsidP="00FD4E54">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FD4E54" w:rsidRDefault="00FD4E54" w:rsidP="00FD4E54">
                        <w:pPr>
                          <w:jc w:val="center"/>
                        </w:pPr>
                      </w:p>
                    </w:txbxContent>
                  </v:textbox>
                </v:roundrect>
                <v:roundrect id="Rounded Rectangle 2" o:spid="_x0000_s1028" style="position:absolute;left:24917;width:16078;height:77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BI7sMA&#10;AADaAAAADwAAAGRycy9kb3ducmV2LnhtbESP3WrCQBSE7wu+w3KE3tVNDQRJXaWUigYE8ecBTrOn&#10;STB7Nt3dmPTtXaHQy2FmvmGW69G04kbON5YVvM4SEMSl1Q1XCi7nzcsChA/IGlvLpOCXPKxXk6cl&#10;5toOfKTbKVQiQtjnqKAOocul9GVNBv3MdsTR+7bOYIjSVVI7HCLctHKeJJk02HBcqLGjj5rK66k3&#10;CrJ+PBTpjyuqdPvV7M3Vfm57q9TzdHx/AxFoDP/hv/ZOK5jD40q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BI7sMAAADaAAAADwAAAAAAAAAAAAAAAACYAgAAZHJzL2Rv&#10;d25yZXYueG1sUEsFBgAAAAAEAAQA9QAAAIgDAAAAAA==&#10;" fillcolor="white [3212]" strokecolor="black [3213]" strokeweight="1pt">
                  <v:stroke joinstyle="miter"/>
                  <v:textbox>
                    <w:txbxContent>
                      <w:p w:rsidR="003D120E" w:rsidRPr="003D120E" w:rsidRDefault="003D120E"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*.i</w:t>
                        </w:r>
                      </w:p>
                      <w:p w:rsidR="003D120E" w:rsidRPr="003D120E" w:rsidRDefault="003D120E"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Preprocessor source</w:t>
                        </w:r>
                      </w:p>
                      <w:p w:rsidR="003D120E" w:rsidRPr="00FD4E54" w:rsidRDefault="003D120E" w:rsidP="003D120E">
                        <w:pPr>
                          <w:shd w:val="clear" w:color="auto" w:fill="FFFFFF"/>
                          <w:spacing w:before="160" w:after="240" w:line="240" w:lineRule="auto"/>
                          <w:rPr>
                            <w:rFonts w:ascii="Times New Roman" w:eastAsia="Times New Roman" w:hAnsi="Times New Roman" w:cs="Times New Roman"/>
                            <w:sz w:val="28"/>
                            <w:szCs w:val="28"/>
                            <w:lang w:val="vi-VN"/>
                          </w:rPr>
                        </w:pP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3D120E" w:rsidRPr="003840A2" w:rsidRDefault="003D120E" w:rsidP="003D120E">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3D120E" w:rsidRPr="003840A2" w:rsidRDefault="003D120E" w:rsidP="003D120E">
                        <w:pPr>
                          <w:numPr>
                            <w:ilvl w:val="0"/>
                            <w:numId w:val="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3D120E" w:rsidRPr="003840A2" w:rsidRDefault="003D120E" w:rsidP="003D120E">
                        <w:pPr>
                          <w:numPr>
                            <w:ilvl w:val="0"/>
                            <w:numId w:val="2"/>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3D120E" w:rsidRPr="003840A2" w:rsidRDefault="003D120E" w:rsidP="003D120E">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3D120E" w:rsidRPr="003840A2" w:rsidRDefault="003D120E" w:rsidP="003D120E">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3D120E" w:rsidRPr="003840A2" w:rsidRDefault="003D120E" w:rsidP="003D120E">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3D120E" w:rsidRPr="003840A2" w:rsidRDefault="003D120E" w:rsidP="003D120E">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3D120E" w:rsidRDefault="003D120E" w:rsidP="003D120E">
                        <w:pPr>
                          <w:jc w:val="center"/>
                        </w:pPr>
                      </w:p>
                    </w:txbxContent>
                  </v:textbox>
                </v:roundrect>
                <v:roundrect id="Rounded Rectangle 3" o:spid="_x0000_s1029" style="position:absolute;left:52654;width:13030;height:77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tdcMA&#10;AADaAAAADwAAAGRycy9kb3ducmV2LnhtbESP0WrCQBRE34X+w3ILfTObNiCSuopIiw0UxNgPuM3e&#10;JsHs3XR3Y9K/7wqCj8PMnGFWm8l04kLOt5YVPCcpCOLK6pZrBV+n9/kShA/IGjvLpOCPPGzWD7MV&#10;5tqOfKRLGWoRIexzVNCE0OdS+qohgz6xPXH0fqwzGKJ0tdQOxwg3nXxJ04U02HJcaLCnXUPVuRyM&#10;gsUwHYrs1xV1tv9uP83Zvu0Hq9TT47R9BRFoCvfwrf2hFWRwvR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ztdcMAAADaAAAADwAAAAAAAAAAAAAAAACYAgAAZHJzL2Rv&#10;d25yZXYueG1sUEsFBgAAAAAEAAQA9QAAAIgDAAAAAA==&#10;" fillcolor="white [3212]" strokecolor="black [3213]" strokeweight="1pt">
                  <v:stroke joinstyle="miter"/>
                  <v:textbox>
                    <w:txbxContent>
                      <w:p w:rsidR="003D120E" w:rsidRPr="003D120E" w:rsidRDefault="003D120E"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*.s</w:t>
                        </w:r>
                      </w:p>
                      <w:p w:rsidR="003D120E" w:rsidRPr="003D120E" w:rsidRDefault="0076439B" w:rsidP="003D120E">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Assembly code</w:t>
                        </w:r>
                      </w:p>
                      <w:p w:rsidR="003D120E" w:rsidRPr="00FD4E54" w:rsidRDefault="003D120E" w:rsidP="003D120E">
                        <w:pPr>
                          <w:shd w:val="clear" w:color="auto" w:fill="FFFFFF"/>
                          <w:spacing w:before="160" w:after="240" w:line="240" w:lineRule="auto"/>
                          <w:rPr>
                            <w:rFonts w:ascii="Times New Roman" w:eastAsia="Times New Roman" w:hAnsi="Times New Roman" w:cs="Times New Roman"/>
                            <w:sz w:val="28"/>
                            <w:szCs w:val="28"/>
                            <w:lang w:val="vi-VN"/>
                          </w:rPr>
                        </w:pP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3D120E" w:rsidRPr="003840A2" w:rsidRDefault="003D120E" w:rsidP="003D120E">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3D120E" w:rsidRPr="003840A2" w:rsidRDefault="003D120E" w:rsidP="003D120E">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3D120E" w:rsidRPr="003840A2" w:rsidRDefault="003D120E" w:rsidP="003D120E">
                        <w:pPr>
                          <w:numPr>
                            <w:ilvl w:val="0"/>
                            <w:numId w:val="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3D120E" w:rsidRPr="003840A2" w:rsidRDefault="003D120E" w:rsidP="003D120E">
                        <w:pPr>
                          <w:numPr>
                            <w:ilvl w:val="0"/>
                            <w:numId w:val="2"/>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3D120E" w:rsidRPr="003840A2" w:rsidRDefault="003D120E" w:rsidP="003D120E">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3D120E" w:rsidRPr="003840A2" w:rsidRDefault="003D120E" w:rsidP="003D120E">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3D120E" w:rsidRPr="003840A2" w:rsidRDefault="003D120E" w:rsidP="003D120E">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3D120E" w:rsidRPr="003840A2" w:rsidRDefault="003D120E" w:rsidP="003D120E">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3D120E" w:rsidRPr="003840A2" w:rsidRDefault="003D120E" w:rsidP="003D120E">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3D120E" w:rsidRDefault="003D120E" w:rsidP="003D120E">
                        <w:pPr>
                          <w:jc w:val="center"/>
                        </w:pPr>
                      </w:p>
                    </w:txbxContent>
                  </v:textbox>
                </v:roundrect>
                <v:roundrect id="Rounded Rectangle 4" o:spid="_x0000_s1030" style="position:absolute;left:49911;top:16611;width:18135;height:77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rsidR="0076439B" w:rsidRPr="003D120E" w:rsidRDefault="0076439B" w:rsidP="0076439B">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*.o</w:t>
                        </w:r>
                      </w:p>
                      <w:p w:rsidR="0076439B" w:rsidRPr="003D120E" w:rsidRDefault="0076439B" w:rsidP="0076439B">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Object files + Libraries</w:t>
                        </w:r>
                      </w:p>
                      <w:p w:rsidR="0076439B" w:rsidRPr="00FD4E54" w:rsidRDefault="0076439B" w:rsidP="0076439B">
                        <w:pPr>
                          <w:shd w:val="clear" w:color="auto" w:fill="FFFFFF"/>
                          <w:spacing w:before="160" w:after="240" w:line="240" w:lineRule="auto"/>
                          <w:rPr>
                            <w:rFonts w:ascii="Times New Roman" w:eastAsia="Times New Roman" w:hAnsi="Times New Roman" w:cs="Times New Roman"/>
                            <w:sz w:val="28"/>
                            <w:szCs w:val="28"/>
                            <w:lang w:val="vi-VN"/>
                          </w:rPr>
                        </w:pP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76439B" w:rsidRPr="003840A2" w:rsidRDefault="0076439B" w:rsidP="0076439B">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76439B" w:rsidRPr="003840A2" w:rsidRDefault="0076439B" w:rsidP="0076439B">
                        <w:pPr>
                          <w:numPr>
                            <w:ilvl w:val="0"/>
                            <w:numId w:val="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76439B" w:rsidRPr="003840A2" w:rsidRDefault="0076439B" w:rsidP="0076439B">
                        <w:pPr>
                          <w:numPr>
                            <w:ilvl w:val="0"/>
                            <w:numId w:val="2"/>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76439B" w:rsidRPr="003840A2" w:rsidRDefault="0076439B" w:rsidP="0076439B">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76439B" w:rsidRPr="003840A2" w:rsidRDefault="0076439B" w:rsidP="0076439B">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76439B" w:rsidRPr="003840A2" w:rsidRDefault="0076439B" w:rsidP="0076439B">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76439B" w:rsidRPr="003840A2" w:rsidRDefault="0076439B" w:rsidP="0076439B">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76439B" w:rsidRDefault="0076439B" w:rsidP="0076439B">
                        <w:pPr>
                          <w:jc w:val="center"/>
                        </w:pPr>
                      </w:p>
                    </w:txbxContent>
                  </v:textbox>
                </v:roundrect>
                <v:roundrect id="Rounded Rectangle 5" o:spid="_x0000_s1031" style="position:absolute;left:25450;top:16611;width:14326;height:77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QmsMA&#10;AADaAAAADwAAAGRycy9kb3ducmV2LnhtbESP3WrCQBSE74W+w3IKvdNNGyo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nQmsMAAADaAAAADwAAAAAAAAAAAAAAAACYAgAAZHJzL2Rv&#10;d25yZXYueG1sUEsFBgAAAAAEAAQA9QAAAIgDAAAAAA==&#10;" fillcolor="white [3212]" strokecolor="black [3213]" strokeweight="1pt">
                  <v:stroke joinstyle="miter"/>
                  <v:textbox>
                    <w:txbxContent>
                      <w:p w:rsidR="0076439B" w:rsidRPr="003D120E" w:rsidRDefault="0076439B" w:rsidP="0076439B">
                        <w:pPr>
                          <w:shd w:val="clear" w:color="auto" w:fill="FFFFFF"/>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*.exe (Windows)</w:t>
                        </w:r>
                      </w:p>
                      <w:p w:rsidR="0076439B" w:rsidRPr="00FD4E54" w:rsidRDefault="0076439B" w:rsidP="0076439B">
                        <w:pPr>
                          <w:shd w:val="clear" w:color="auto" w:fill="FFFFFF"/>
                          <w:spacing w:before="160" w:after="240" w:line="240" w:lineRule="auto"/>
                          <w:jc w:val="center"/>
                          <w:rPr>
                            <w:rFonts w:ascii="Times New Roman" w:eastAsia="Times New Roman" w:hAnsi="Times New Roman" w:cs="Times New Roman"/>
                            <w:sz w:val="28"/>
                            <w:szCs w:val="28"/>
                            <w:lang w:val="vi-VN"/>
                          </w:rPr>
                        </w:pPr>
                        <w:r>
                          <w:rPr>
                            <w:rFonts w:ascii="Times New Roman" w:eastAsia="Times New Roman" w:hAnsi="Times New Roman" w:cs="Times New Roman"/>
                            <w:sz w:val="26"/>
                            <w:szCs w:val="26"/>
                            <w:lang w:val="vi-VN"/>
                          </w:rPr>
                          <w:t>Executable</w:t>
                        </w: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Nhận mã nguồn</w:t>
                        </w: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Xóa bỏ tất cả chú thích, comments của chương trình</w:t>
                        </w:r>
                      </w:p>
                      <w:p w:rsidR="0076439B" w:rsidRPr="003840A2" w:rsidRDefault="0076439B" w:rsidP="0076439B">
                        <w:pPr>
                          <w:numPr>
                            <w:ilvl w:val="0"/>
                            <w:numId w:val="1"/>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Chỉ thị tiền xử lý (bắt đầu bằng #) cũng được xử lý</w:t>
                        </w:r>
                      </w:p>
                      <w:p w:rsidR="0076439B" w:rsidRPr="003840A2" w:rsidRDefault="0076439B" w:rsidP="0076439B">
                        <w:pPr>
                          <w:shd w:val="clear" w:color="auto" w:fill="FFFFFF"/>
                          <w:spacing w:before="160" w:after="240" w:line="240" w:lineRule="auto"/>
                          <w:jc w:val="both"/>
                          <w:rPr>
                            <w:rFonts w:ascii="Times New Roman" w:eastAsia="Times New Roman" w:hAnsi="Times New Roman" w:cs="Times New Roman"/>
                            <w:sz w:val="28"/>
                            <w:szCs w:val="28"/>
                          </w:rPr>
                        </w:pPr>
                        <w:r w:rsidRPr="003840A2">
                          <w:rPr>
                            <w:rFonts w:ascii="Times New Roman" w:eastAsia="Times New Roman" w:hAnsi="Times New Roman" w:cs="Times New Roman"/>
                            <w:i/>
                            <w:iCs/>
                            <w:sz w:val="28"/>
                            <w:szCs w:val="28"/>
                          </w:rPr>
                          <w:t>Ví dụ</w:t>
                        </w:r>
                        <w:r w:rsidRPr="003840A2">
                          <w:rPr>
                            <w:rFonts w:ascii="Times New Roman" w:eastAsia="Times New Roman" w:hAnsi="Times New Roman" w:cs="Times New Roman"/>
                            <w:sz w:val="28"/>
                            <w:szCs w:val="28"/>
                          </w:rPr>
                          <w:t>: chỉ thị #include cho phép ghép thêm mã chương trình của một tệp tiêu để vào mã nguồn cần dịch. Các hằng số được định nghĩa bằng #define sẽ được thay thế bằng giá trị cụ thể tại mỗi nơi sử dụng trong chương trình.</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2. Cộng đoạn dịch Ngôn Ngữ Bậc Cao sang Assembly</w:t>
                        </w:r>
                      </w:p>
                      <w:p w:rsidR="0076439B" w:rsidRPr="003840A2" w:rsidRDefault="0076439B" w:rsidP="0076439B">
                        <w:pPr>
                          <w:numPr>
                            <w:ilvl w:val="0"/>
                            <w:numId w:val="2"/>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Phân tích cú pháp (syntax) của mã nguồn NNBC</w:t>
                        </w:r>
                      </w:p>
                      <w:p w:rsidR="0076439B" w:rsidRPr="003840A2" w:rsidRDefault="0076439B" w:rsidP="0076439B">
                        <w:pPr>
                          <w:numPr>
                            <w:ilvl w:val="0"/>
                            <w:numId w:val="2"/>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Chuyển chúng sang dạng mã Assembly là một ngôn ngữ bậc thấp (hợp ngữ) gần với tập lệnh của bộ vi xử lý.</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3. Công đoạn dịch Assembly</w:t>
                        </w:r>
                      </w:p>
                      <w:p w:rsidR="0076439B" w:rsidRPr="003840A2" w:rsidRDefault="0076439B" w:rsidP="0076439B">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Dich chương trình =&gt; Sang mã máy 0 và 1</w:t>
                        </w:r>
                      </w:p>
                      <w:p w:rsidR="0076439B" w:rsidRPr="003840A2" w:rsidRDefault="0076439B" w:rsidP="0076439B">
                        <w:pPr>
                          <w:numPr>
                            <w:ilvl w:val="0"/>
                            <w:numId w:val="3"/>
                          </w:numPr>
                          <w:shd w:val="clear" w:color="auto" w:fill="FFFFFF"/>
                          <w:spacing w:after="0" w:line="240" w:lineRule="auto"/>
                          <w:ind w:left="240"/>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Một tệp mã máy (.obj) sinh ra trong hệ thống sau đó.</w:t>
                        </w:r>
                      </w:p>
                      <w:p w:rsidR="0076439B" w:rsidRPr="003840A2" w:rsidRDefault="0076439B" w:rsidP="0076439B">
                        <w:pPr>
                          <w:shd w:val="clear" w:color="auto" w:fill="FFFFFF"/>
                          <w:spacing w:before="160" w:after="240" w:line="240" w:lineRule="auto"/>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u w:val="single"/>
                          </w:rPr>
                          <w:t>4. Giai đoạn Linker</w:t>
                        </w:r>
                      </w:p>
                      <w:p w:rsidR="0076439B" w:rsidRPr="003840A2" w:rsidRDefault="0076439B" w:rsidP="0076439B">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Trong giai đoạn này mã máy của một chương trình dịch từ nhiều nguồn (file .c hoặc file thư viện .lib) được liên kết lại với nhau để tạo thành chương trình đích duy nhất</w:t>
                        </w:r>
                      </w:p>
                      <w:p w:rsidR="0076439B" w:rsidRPr="003840A2" w:rsidRDefault="0076439B" w:rsidP="0076439B">
                        <w:pPr>
                          <w:numPr>
                            <w:ilvl w:val="0"/>
                            <w:numId w:val="4"/>
                          </w:numPr>
                          <w:shd w:val="clear" w:color="auto" w:fill="FFFFFF"/>
                          <w:spacing w:after="0" w:line="240" w:lineRule="auto"/>
                          <w:ind w:left="240"/>
                          <w:jc w:val="both"/>
                          <w:rPr>
                            <w:rFonts w:ascii="Times New Roman" w:eastAsia="Times New Roman" w:hAnsi="Times New Roman" w:cs="Times New Roman"/>
                            <w:sz w:val="28"/>
                            <w:szCs w:val="28"/>
                          </w:rPr>
                        </w:pPr>
                        <w:r w:rsidRPr="003840A2">
                          <w:rPr>
                            <w:rFonts w:ascii="Times New Roman" w:eastAsia="Times New Roman" w:hAnsi="Times New Roman" w:cs="Times New Roman"/>
                            <w:sz w:val="28"/>
                            <w:szCs w:val="28"/>
                          </w:rPr>
                          <w:t>Mã máy của các hàm thư viện gọi trong chương trình cũng được đưa vào chương trình cuối trong giai đoạn này.</w:t>
                        </w:r>
                      </w:p>
                      <w:p w:rsidR="0076439B" w:rsidRDefault="0076439B" w:rsidP="0076439B">
                        <w:pPr>
                          <w:jc w:val="center"/>
                        </w:pPr>
                      </w:p>
                    </w:txbxContent>
                  </v:textbox>
                </v:roundrect>
                <v:shapetype id="_x0000_t32" coordsize="21600,21600" o:spt="32" o:oned="t" path="m,l21600,21600e" filled="f">
                  <v:path arrowok="t" fillok="f" o:connecttype="none"/>
                  <o:lock v:ext="edit" shapetype="t"/>
                </v:shapetype>
                <v:shape id="Straight Arrow Connector 6" o:spid="_x0000_s1032" type="#_x0000_t32" style="position:absolute;left:10058;top:3810;width:14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RleMMAAADaAAAADwAAAGRycy9kb3ducmV2LnhtbESPT4vCMBTE78J+h/AWvGm6giLVKMuK&#10;+AcP2l3U46N5tl2bl9JErd/eCILHYWZ+w4ynjSnFlWpXWFbw1Y1AEKdWF5wp+Pudd4YgnEfWWFom&#10;BXdyMJ18tMYYa3vjHV0Tn4kAYRejgtz7KpbSpTkZdF1bEQfvZGuDPsg6k7rGW4CbUvaiaCANFhwW&#10;cqzoJ6f0nFyMgs1xu9iv+7OCD6k+L8vd/+rEM6Xan833CISnxr/Dr/ZSKxjA80q4A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kZXjDAAAA2gAAAA8AAAAAAAAAAAAA&#10;AAAAoQIAAGRycy9kb3ducmV2LnhtbFBLBQYAAAAABAAEAPkAAACRAwAAAAA=&#10;" strokecolor="black [3200]" strokeweight="1.5pt">
                  <v:stroke endarrow="block" joinstyle="miter"/>
                </v:shape>
                <v:shapetype id="_x0000_t202" coordsize="21600,21600" o:spt="202" path="m,l,21600r21600,l21600,xe">
                  <v:stroke joinstyle="miter"/>
                  <v:path gradientshapeok="t" o:connecttype="rect"/>
                </v:shapetype>
                <v:shape id="Text Box 2" o:spid="_x0000_s1033" type="#_x0000_t202" style="position:absolute;left:11963;top:533;width:11125;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76439B" w:rsidRPr="0076439B" w:rsidRDefault="0076439B">
                        <w:pPr>
                          <w:rPr>
                            <w:i/>
                            <w:lang w:val="vi-VN"/>
                          </w:rPr>
                        </w:pPr>
                        <w:r w:rsidRPr="0076439B">
                          <w:rPr>
                            <w:rFonts w:ascii="Times New Roman" w:eastAsia="Times New Roman" w:hAnsi="Times New Roman" w:cs="Times New Roman"/>
                            <w:i/>
                            <w:sz w:val="26"/>
                            <w:szCs w:val="26"/>
                            <w:lang w:val="vi-VN"/>
                          </w:rPr>
                          <w:t>Preprocessor</w:t>
                        </w:r>
                      </w:p>
                    </w:txbxContent>
                  </v:textbox>
                </v:shape>
                <v:shape id="Text Box 2" o:spid="_x0000_s1034" type="#_x0000_t202" style="position:absolute;left:42519;top:457;width:11125;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6439B" w:rsidRPr="0076439B" w:rsidRDefault="0076439B" w:rsidP="0076439B">
                        <w:pPr>
                          <w:rPr>
                            <w:i/>
                            <w:lang w:val="vi-VN"/>
                          </w:rPr>
                        </w:pPr>
                        <w:r>
                          <w:rPr>
                            <w:rFonts w:ascii="Times New Roman" w:eastAsia="Times New Roman" w:hAnsi="Times New Roman" w:cs="Times New Roman"/>
                            <w:i/>
                            <w:sz w:val="26"/>
                            <w:szCs w:val="26"/>
                            <w:lang w:val="vi-VN"/>
                          </w:rPr>
                          <w:t>Complier</w:t>
                        </w:r>
                      </w:p>
                    </w:txbxContent>
                  </v:textbox>
                </v:shape>
                <v:shape id="Straight Arrow Connector 8" o:spid="_x0000_s1035" type="#_x0000_t32" style="position:absolute;left:40995;top:3810;width:115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dUkcEAAADaAAAADwAAAGRycy9kb3ducmV2LnhtbERPTWvCQBC9F/wPywjemo1CS4muIoo0&#10;Sg81inocsmMSzc6G7BrTf989FHp8vO/Zoje16Kh1lWUF4ygGQZxbXXGh4HjYvH6AcB5ZY22ZFPyQ&#10;g8V88DLDRNsn76nLfCFCCLsEFZTeN4mULi/JoItsQxy4q20N+gDbQuoWnyHc1HISx+/SYMWhocSG&#10;ViXl9+xhFHxdvj9Pu7d1xedc39N6f9teea3UaNgvpyA89f5f/OdOtYKwNVw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1SRwQAAANoAAAAPAAAAAAAAAAAAAAAA&#10;AKECAABkcnMvZG93bnJldi54bWxQSwUGAAAAAAQABAD5AAAAjwMAAAAA&#10;" strokecolor="black [3200]" strokeweight="1.5pt">
                  <v:stroke endarrow="block" joinstyle="miter"/>
                </v:shape>
                <v:shape id="Straight Arrow Connector 9" o:spid="_x0000_s1036" type="#_x0000_t32" style="position:absolute;left:55054;top:12077;width:8814;height:0;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4AX8QAAADaAAAADwAAAGRycy9kb3ducmV2LnhtbESPQWsCMRSE74X+h/AKXopm60Hsanap&#10;LYIXodoqeHtsnpulm5dlk7rx35uC0OMwM98wyzLaVlyo941jBS+TDARx5XTDtYLvr/V4DsIHZI2t&#10;Y1JwJQ9l8fiwxFy7gXd02YdaJAj7HBWYELpcSl8ZsugnriNO3tn1FkOSfS11j0OC21ZOs2wmLTac&#10;Fgx29G6o+tn/WgXzQzzGzw+aPsd6MFm1davTaqPU6Cm+LUAEiuE/fG9vtIJX+LuSbo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gBfxAAAANoAAAAPAAAAAAAAAAAA&#10;AAAAAKECAABkcnMvZG93bnJldi54bWxQSwUGAAAAAAQABAD5AAAAkgMAAAAA&#10;" strokecolor="black [3200]" strokeweight="1.5pt">
                  <v:stroke endarrow="block" joinstyle="miter"/>
                </v:shape>
                <v:shape id="Straight Arrow Connector 10" o:spid="_x0000_s1037" type="#_x0000_t32" style="position:absolute;left:39776;top:20345;width:1008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FgKsMAAADbAAAADwAAAGRycy9kb3ducmV2LnhtbESPwWrDQAxE74X+w6JCb/U6LZTgZG1K&#10;IBAoOcTtBwivYpt4ta5XSey/rw6F3jRo3mi0reYwmBtNqY/sYJXlYIib6HtuHXx/7V/WYJIgexwi&#10;k4OFElTl48MWCx/vfKJbLa3REE4FOuhExsLa1HQUMGVxJNbdOU4BReXUWj/hXcPDYF/z/N0G7Fkv&#10;dDjSrqPmUl+D1jie9svxcPm5fvaLDG/rXS2rxbnnp/ljA0Zoln/zH33wyml7/UUHs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xYCrDAAAA2wAAAA8AAAAAAAAAAAAA&#10;AAAAoQIAAGRycy9kb3ducmV2LnhtbFBLBQYAAAAABAAEAPkAAACRAwAAAAA=&#10;" strokecolor="black [3200]" strokeweight="1.5pt">
                  <v:stroke endarrow="block" joinstyle="miter"/>
                </v:shape>
                <v:shape id="Text Box 2" o:spid="_x0000_s1038" type="#_x0000_t202" style="position:absolute;left:50596;top:10210;width:11126;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6439B" w:rsidRPr="0076439B" w:rsidRDefault="0076439B" w:rsidP="0076439B">
                        <w:pPr>
                          <w:rPr>
                            <w:i/>
                            <w:lang w:val="vi-VN"/>
                          </w:rPr>
                        </w:pPr>
                        <w:r>
                          <w:rPr>
                            <w:rFonts w:ascii="Times New Roman" w:eastAsia="Times New Roman" w:hAnsi="Times New Roman" w:cs="Times New Roman"/>
                            <w:i/>
                            <w:sz w:val="26"/>
                            <w:szCs w:val="26"/>
                            <w:lang w:val="vi-VN"/>
                          </w:rPr>
                          <w:t>Assembler</w:t>
                        </w:r>
                      </w:p>
                    </w:txbxContent>
                  </v:textbox>
                </v:shape>
                <v:shape id="Text Box 2" o:spid="_x0000_s1039" type="#_x0000_t202" style="position:absolute;left:41910;top:16916;width:11125;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6439B" w:rsidRPr="0076439B" w:rsidRDefault="006A3959" w:rsidP="0076439B">
                        <w:pPr>
                          <w:rPr>
                            <w:i/>
                            <w:lang w:val="vi-VN"/>
                          </w:rPr>
                        </w:pPr>
                        <w:r>
                          <w:rPr>
                            <w:rFonts w:ascii="Times New Roman" w:eastAsia="Times New Roman" w:hAnsi="Times New Roman" w:cs="Times New Roman"/>
                            <w:i/>
                            <w:sz w:val="26"/>
                            <w:szCs w:val="26"/>
                            <w:lang w:val="vi-VN"/>
                          </w:rPr>
                          <w:t>Linker</w:t>
                        </w:r>
                      </w:p>
                    </w:txbxContent>
                  </v:textbox>
                </v:shape>
              </v:group>
            </w:pict>
          </mc:Fallback>
        </mc:AlternateContent>
      </w:r>
    </w:p>
    <w:sectPr w:rsidR="00DC7B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5385F"/>
    <w:multiLevelType w:val="multilevel"/>
    <w:tmpl w:val="A81C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427505"/>
    <w:multiLevelType w:val="multilevel"/>
    <w:tmpl w:val="00E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061756"/>
    <w:multiLevelType w:val="multilevel"/>
    <w:tmpl w:val="9F6C63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B36FA7"/>
    <w:multiLevelType w:val="multilevel"/>
    <w:tmpl w:val="3D3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E54"/>
    <w:rsid w:val="0006500D"/>
    <w:rsid w:val="003D120E"/>
    <w:rsid w:val="006A3959"/>
    <w:rsid w:val="006C040D"/>
    <w:rsid w:val="0076439B"/>
    <w:rsid w:val="00DC7BA7"/>
    <w:rsid w:val="00FD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DCF5B-5E49-47AD-84A4-0DCA7B82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2023-05-27T11:41:00Z</dcterms:created>
  <dcterms:modified xsi:type="dcterms:W3CDTF">2023-05-27T12:26:00Z</dcterms:modified>
</cp:coreProperties>
</file>