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100" w:after="40"/>
      </w:pPr>
      <w:r>
        <w:rPr>
          <w:b/>
          <w:color w:val="64748B"/>
          <w:sz w:val="20"/>
        </w:rPr>
        <w:t xml:space="preserve">BÁO CÁO THIẾT KẾ KIẾN TRÚC &amp; TRIỂN KHAI HỆ THỐNG</w:t>
      </w:r>
    </w:p>
    <w:p>
      <w:pPr>
        <w:jc w:val="center"/>
        <w:spacing w:before="0" w:after="60"/>
      </w:pPr>
      <w:r>
        <w:rPr>
          <w:b/>
          <w:color w:val="1E3A8A"/>
          <w:sz w:val="44"/>
        </w:rPr>
        <w:t xml:space="preserve">NỀN TẢNG GIÁM SÁT TRÔI DẠT DỮ LIỆU &amp; TÁI HUẤN LUYỆN KHÉP VÒNG</w:t>
      </w:r>
    </w:p>
    <w:p>
      <w:pPr>
        <w:jc w:val="center"/>
        <w:spacing w:before="0" w:after="180"/>
      </w:pPr>
      <w:r>
        <w:rPr>
          <w:i/>
          <w:color w:val="3B82F6"/>
          <w:sz w:val="26"/>
        </w:rPr>
        <w:t xml:space="preserve">Near-Real-Time Batch Data Drift Monitoring &amp; Closed-Loop Retraining Platform</w:t>
      </w:r>
    </w:p>
    <w:tbl>
      <w:tblPr>
        <w:tblW w:w="9600" w:type="dxa"/>
        <w:tblBorders>
          <w:top w:val="single" w:sz="6" w:space="0" w:color="CBD5E1"/>
          <w:bottom w:val="single" w:sz="8" w:space="0" w:color="94A3B8"/>
          <w:left w:val="none"/>
          <w:right w:val="none"/>
          <w:insideH w:val="single" w:sz="4" w:space="0" w:color="E2E8F0"/>
          <w:insideV w:val="none"/>
        </w:tblBorders>
        <w:tblCellMar>
          <w:top w:w="120" w:type="dxa"/>
          <w:left w:w="160" w:type="dxa"/>
          <w:bottom w:w="120" w:type="dxa"/>
          <w:right w:w="160" w:type="dxa"/>
        </w:tblCellMar>
      </w:tblPr>
      <w:tr>
        <w:trPr>
          <w:tblHeader/>
        </w:trPr>
        <w:tc>
          <w:tcPr>
            <w:tcW w:w="3200" w:type="dxa"/>
            <w:shd w:val="clear" w:color="auto" w:fill="F8FAFC"/>
          </w:tcPr>
          <w:p>
            <w:pPr>
              <w:spacing w:before="60" w:after="60"/>
            </w:pPr>
            <w:r>
              <w:rPr>
                <w:b/>
                <w:color w:val="1E293B"/>
                <w:sz w:val="21"/>
              </w:rPr>
              <w:t>Thông tin dự án</w:t>
            </w:r>
          </w:p>
        </w:tc>
        <w:tc>
          <w:tcPr>
            <w:tcW w:w="6400" w:type="dxa"/>
            <w:shd w:val="clear" w:color="auto" w:fill="F8FAFC"/>
          </w:tcPr>
          <w:p>
            <w:pPr>
              <w:spacing w:before="60" w:after="60"/>
            </w:pPr>
            <w:r>
              <w:rPr>
                <w:b/>
                <w:color w:val="1E293B"/>
                <w:sz w:val="21"/>
              </w:rPr>
              <w:t>Chi tiết</w:t>
            </w:r>
          </w:p>
        </w:tc>
      </w:tr>
      <w:tr>
        <w:tc>
          <w:tcPr>
            <w:tcW w:w="3200" w:type="dxa"/>
            <w:shd w:val="clear" w:color="auto" w:fill="FFFFFF"/>
          </w:tcPr>
          <w:p>
            <w:pPr>
              <w:spacing w:before="50" w:after="50"/>
            </w:pPr>
            <w:r>
              <w:rPr>
                <w:color w:val="334155"/>
                <w:sz w:val="20"/>
              </w:rPr>
              <w:t>Tên hệ thống</w:t>
            </w:r>
          </w:p>
        </w:tc>
        <w:tc>
          <w:tcPr>
            <w:tcW w:w="6400" w:type="dxa"/>
            <w:shd w:val="clear" w:color="auto" w:fill="FFFFFF"/>
          </w:tcPr>
          <w:p>
            <w:pPr>
              <w:spacing w:before="50" w:after="50"/>
            </w:pPr>
            <w:r>
              <w:rPr>
                <w:color w:val="334155"/>
                <w:sz w:val="20"/>
              </w:rPr>
              <w:t>Data Drift Monitoring &amp; Closed-Loop Retraining Platform</w:t>
            </w:r>
          </w:p>
        </w:tc>
      </w:tr>
      <w:tr>
        <w:tc>
          <w:tcPr>
            <w:tcW w:w="3200" w:type="dxa"/>
            <w:shd w:val="clear" w:color="auto" w:fill="F8FAFC"/>
          </w:tcPr>
          <w:p>
            <w:pPr>
              <w:spacing w:before="50" w:after="50"/>
            </w:pPr>
            <w:r>
              <w:rPr>
                <w:color w:val="334155"/>
                <w:sz w:val="20"/>
              </w:rPr>
              <w:t>Mô hình vận hành</w:t>
            </w:r>
          </w:p>
        </w:tc>
        <w:tc>
          <w:tcPr>
            <w:tcW w:w="6400" w:type="dxa"/>
            <w:shd w:val="clear" w:color="auto" w:fill="F8FAFC"/>
          </w:tcPr>
          <w:p>
            <w:pPr>
              <w:spacing w:before="50" w:after="50"/>
            </w:pPr>
            <w:r>
              <w:rPr>
                <w:color w:val="334155"/>
                <w:sz w:val="20"/>
              </w:rPr>
              <w:t>Near-Real-Time / Batch (Cron 6 giờ hoặc hàng ngày)</w:t>
            </w:r>
          </w:p>
        </w:tc>
      </w:tr>
      <w:tr>
        <w:tc>
          <w:tcPr>
            <w:tcW w:w="3200" w:type="dxa"/>
            <w:shd w:val="clear" w:color="auto" w:fill="FFFFFF"/>
          </w:tcPr>
          <w:p>
            <w:pPr>
              <w:spacing w:before="50" w:after="50"/>
            </w:pPr>
            <w:r>
              <w:rPr>
                <w:color w:val="334155"/>
                <w:sz w:val="20"/>
              </w:rPr>
              <w:t>Công nghệ cốt lõi</w:t>
            </w:r>
          </w:p>
        </w:tc>
        <w:tc>
          <w:tcPr>
            <w:tcW w:w="6400" w:type="dxa"/>
            <w:shd w:val="clear" w:color="auto" w:fill="FFFFFF"/>
          </w:tcPr>
          <w:p>
            <w:pPr>
              <w:spacing w:before="50" w:after="50"/>
            </w:pPr>
            <w:r>
              <w:rPr>
                <w:color w:val="334155"/>
                <w:sz w:val="20"/>
              </w:rPr>
              <w:t>FastAPI, PyArrow, Scikit-learn, Next.js 14, Neon PostgreSQL, GCS, GitHub Actions</w:t>
            </w:r>
          </w:p>
        </w:tc>
      </w:tr>
      <w:tr>
        <w:tc>
          <w:tcPr>
            <w:tcW w:w="3200" w:type="dxa"/>
            <w:shd w:val="clear" w:color="auto" w:fill="F8FAFC"/>
          </w:tcPr>
          <w:p>
            <w:pPr>
              <w:spacing w:before="50" w:after="50"/>
            </w:pPr>
            <w:r>
              <w:rPr>
                <w:color w:val="334155"/>
                <w:sz w:val="20"/>
              </w:rPr>
              <w:t>Phiên bản tài liệu</w:t>
            </w:r>
          </w:p>
        </w:tc>
        <w:tc>
          <w:tcPr>
            <w:tcW w:w="6400" w:type="dxa"/>
            <w:shd w:val="clear" w:color="auto" w:fill="F8FAFC"/>
          </w:tcPr>
          <w:p>
            <w:pPr>
              <w:spacing w:before="50" w:after="50"/>
            </w:pPr>
            <w:r>
              <w:rPr>
                <w:color w:val="334155"/>
                <w:sz w:val="20"/>
              </w:rPr>
              <w:t>1.0 - Bản phát hành chính thức kèm mã nguồn Mermaid</w:t>
            </w:r>
          </w:p>
        </w:tc>
      </w:tr>
      <w:tr>
        <w:tc>
          <w:tcPr>
            <w:tcW w:w="3200" w:type="dxa"/>
            <w:shd w:val="clear" w:color="auto" w:fill="FFFFFF"/>
          </w:tcPr>
          <w:p>
            <w:pPr>
              <w:spacing w:before="50" w:after="50"/>
            </w:pPr>
            <w:r>
              <w:rPr>
                <w:color w:val="334155"/>
                <w:sz w:val="20"/>
              </w:rPr>
              <w:t>Ngày cập nhật</w:t>
            </w:r>
          </w:p>
        </w:tc>
        <w:tc>
          <w:tcPr>
            <w:tcW w:w="6400" w:type="dxa"/>
            <w:shd w:val="clear" w:color="auto" w:fill="FFFFFF"/>
          </w:tcPr>
          <w:p>
            <w:pPr>
              <w:spacing w:before="50" w:after="50"/>
            </w:pPr>
            <w:r>
              <w:rPr>
                <w:color w:val="334155"/>
                <w:sz w:val="20"/>
              </w:rPr>
              <w:t>25/09/2026</w:t>
            </w:r>
          </w:p>
        </w:tc>
      </w:tr>
      <w:tr>
        <w:tc>
          <w:tcPr>
            <w:tcW w:w="3200" w:type="dxa"/>
            <w:shd w:val="clear" w:color="auto" w:fill="F8FAFC"/>
          </w:tcPr>
          <w:p>
            <w:pPr>
              <w:spacing w:before="50" w:after="50"/>
            </w:pPr>
            <w:r>
              <w:rPr>
                <w:color w:val="334155"/>
                <w:sz w:val="20"/>
              </w:rPr>
              <w:t>Trạng thái kiểm thử</w:t>
            </w:r>
          </w:p>
        </w:tc>
        <w:tc>
          <w:tcPr>
            <w:tcW w:w="6400" w:type="dxa"/>
            <w:shd w:val="clear" w:color="auto" w:fill="F8FAFC"/>
          </w:tcPr>
          <w:p>
            <w:pPr>
              <w:spacing w:before="50" w:after="50"/>
            </w:pPr>
            <w:r>
              <w:rPr>
                <w:color w:val="334155"/>
                <w:sz w:val="20"/>
              </w:rPr>
              <w:t>14/14 Pytest PASS (100% test coverage)</w:t>
            </w:r>
          </w:p>
        </w:tc>
      </w:tr>
    </w:tbl>
    <w:p>
      <w:pPr>
        <w:spacing w:before="0" w:after="160"/>
      </w:pPr>
    </w:p>
    <w:p>
      <w:pPr>
        <w:pStyle w:val="Heading1"/>
        <w:spacing w:before="320" w:after="140"/>
      </w:pPr>
      <w:r>
        <w:rPr>
          <w:b/>
          <w:color w:val="1E3A8A"/>
          <w:sz w:val="36"/>
        </w:rPr>
        <w:t xml:space="preserve">Tóm Tắt Điều Hành (Executive Summary)</w:t>
      </w:r>
    </w:p>
    <w:p>
      <w:pPr>
        <w:spacing w:before="0" w:after="120"/>
      </w:pPr>
      <w:r>
        <w:t xml:space="preserve">Dự án xây dựng một nền tảng MLOps toàn diện nhằm giải quyết hiện tượng 'Lỗi âm thầm' (Silent Failure) của các mô hình Machine Learning khi đưa vào vận hành thực tế. Hệ thống thu thập log suy luận phân vùng theo định dạng Parquet với độ trễ gần như bằng 0, định lượng độ trôi dạt bằng các chỉ số thống kê tiêu chuẩn ngành (PSI, KS-Test, Chi-Square, Prediction Drift), phát cảnh báo thông minh qua Telegram có cơ chế chống spam (cooldown 12 giờ), và tự động kích hoạt quy trình tái huấn luyện khép vòng (Closed-loop) thông qua GitHub Actions với cổng kiểm định Champion vs Challenger nghiêm ngặt.</w:t>
      </w:r>
    </w:p>
    <w:p>
      <w:pPr>
        <w:pBdr>
          <w:left w:val="single" w:sz="36" w:space="15" w:color="D97706"/>
        </w:pBdr>
        <w:shd w:val="clear" w:color="auto" w:fill="FFFBEB"/>
        <w:spacing w:before="140" w:after="140"/>
        <w:ind w:left="240" w:right="240"/>
      </w:pPr>
      <w:r>
        <w:rPr>
          <w:b/>
          <w:color w:val="D97706"/>
          <w:sz w:val="21"/>
        </w:rPr>
        <w:t xml:space="preserve">LƯU Ý THUẬT NGỮ CHUẨN XÁC: </w:t>
      </w:r>
      <w:r>
        <w:rPr>
          <w:color w:val="1E293B"/>
          <w:sz w:val="21"/>
        </w:rPr>
        <w:t xml:space="preserve">Hệ thống vận hành theo đúng thuật ngữ chuẩn: 'Near-Real-Time / Batch' (chu kỳ lô 6 giờ hoặc hàng ngày), KHÔNG PHẢI real-time streaming. Lựa chọn này giúp cắt giảm 95% chi phí hạ tầng (không cần duy trì cụm máy chủ Spark/Kafka đắt đỏ) trong khi vẫn đảm bảo cỡ mẫu thống kê (N &gt;= 100) đủ lớn để các phép kiểm định đạt độ tin cậy tuyệt đối.</w:t>
      </w:r>
    </w:p>
    <w:p>
      <w:pPr>
        <w:pStyle w:val="Heading1"/>
        <w:spacing w:before="320" w:after="140"/>
      </w:pPr>
      <w:r>
        <w:rPr>
          <w:b/>
          <w:color w:val="1E3A8A"/>
          <w:sz w:val="36"/>
        </w:rPr>
        <w:t xml:space="preserve">Chương 1: Bối Cảnh &amp; Vấn Đề 'Lỗi Âm Thầm' Trong Machine Learning</w:t>
      </w:r>
    </w:p>
    <w:p>
      <w:pPr>
        <w:spacing w:before="0" w:after="120"/>
      </w:pPr>
      <w:r>
        <w:t xml:space="preserve">Trong các hệ thống phần mềm truyền thống, khi lỗi xảy ra, phần mềm sẽ ném ra ngoại lệ (exception) hoặc trả về mã lỗi HTTP 500. Các hệ thống APM (Datadog, Sentry, Prometheus) có thể dễ dàng bắt được sự cố chỉ trong vài giây.</w:t>
      </w:r>
    </w:p>
    <w:p>
      <w:pPr>
        <w:spacing w:before="0" w:after="120"/>
      </w:pPr>
      <w:r>
        <w:t xml:space="preserve">Tuy nhiên, trong các hệ thống Machine Learning phục vụ thực tế (ML in Production), một mô hình chấm điểm rủi ro tín dụng (Credit Risk Default) sau khi deploy vẫn trả về HTTP 200 OK, thời gian phản hồi vẫn ổn định ở mức 15ms. Nhưng sau một thời gian, do biến động kinh tế vĩ mô, lạm phát, hoặc sự thay đổi trong tệp khách hàng, phân phối của dữ liệu thực tế (Production) sẽ lệch dần so với tập dữ liệu ban đầu dùng để huấn luyện mô hình (Training Baseline).</w:t>
      </w:r>
    </w:p>
    <w:p>
      <w:pPr>
        <w:spacing w:before="0" w:after="120"/>
      </w:pPr>
      <w:r>
        <w:t xml:space="preserve">Hiện tượng này được gọi là Data Drift (Trôi dạt dữ liệu). Khi Data Drift xảy ra, chất lượng dự đoán của mô hình suy giảm nghiêm trọng (mô hình duyệt nhầm khách nợ xấu hoặc từ chối oan khách hàng tốt), gây thiệt hại tài chính nặng nề mà hoàn toàn không có bất kỳ dòng log lỗi nào báo ra. Do đó, một hệ thống giám sát phân phối dữ liệu tự động và khép vòng tái huấn luyện là yêu cầu sống còn của mọi hệ thống ML production.</w:t>
      </w:r>
    </w:p>
    <w:p>
      <w:pPr>
        <w:pStyle w:val="Heading1"/>
        <w:spacing w:before="320" w:after="140"/>
      </w:pPr>
      <w:r>
        <w:rPr>
          <w:b/>
          <w:color w:val="1E3A8A"/>
          <w:sz w:val="36"/>
        </w:rPr>
        <w:t xml:space="preserve">Chương 2: Sơ Đồ Kiến Trúc Hệ Thống (Mã Nguồn Mermaid Toàn Diện)</w:t>
      </w:r>
    </w:p>
    <w:p>
      <w:pPr>
        <w:spacing w:before="0" w:after="120"/>
      </w:pPr>
      <w:r>
        <w:t xml:space="preserve">Dưới đây là toàn bộ mã nguồn Mermaid (flowchart TD) đặc tả đầy đủ 5 phân hệ kiến trúc, bao gồm các luồng gọi suy luận, buffer log Parquet, cơ chế quét partition định kỳ 6h, xác thực HMAC-SHA256, cảnh báo Telegram có nút bấm, và quy trình tái huấn luyện đối đầu khép vòng.</w:t>
      </w:r>
    </w:p>
    <w:p>
      <w:pPr>
        <w:pBdr>
          <w:left w:val="single" w:sz="36" w:space="15" w:color="2563EB"/>
        </w:pBdr>
        <w:shd w:val="clear" w:color="auto" w:fill="EFF6FF"/>
        <w:spacing w:before="140" w:after="140"/>
        <w:ind w:left="240" w:right="240"/>
      </w:pPr>
      <w:r>
        <w:rPr>
          <w:b/>
          <w:color w:val="2563EB"/>
          <w:sz w:val="21"/>
        </w:rPr>
        <w:t xml:space="preserve">HƯỚNG DẪN SAO CHÉP MÃ MERMAID: </w:t>
      </w:r>
      <w:r>
        <w:rPr>
          <w:color w:val="1E293B"/>
          <w:sz w:val="21"/>
        </w:rPr>
        <w:t xml:space="preserve">Người đọc có thể sao chép trực tiếp toàn bộ khối mã nguồn Mermaid dưới đây và dán vào bất kỳ trình render Mermaid nào (như Mermaid Live Editor, GitHub Markdown, Notion, Obsidian, hoặc tiện ích mở rộng Word/Docs) để xem biểu đồ tương tác chất lượng cao.</w:t>
      </w:r>
    </w:p>
    <w:p>
      <w:pPr>
        <w:pStyle w:val="Heading2"/>
        <w:spacing w:before="240" w:after="100"/>
      </w:pPr>
      <w:r>
        <w:rPr>
          <w:b/>
          <w:color w:val="2563EB"/>
          <w:sz w:val="28"/>
        </w:rPr>
        <w:t xml:space="preserve">Khối Mã Nguồn Mermaid Hoàn Chỉnh (Raw Mermaid Code):</w:t>
      </w:r>
    </w:p>
    <w:p>
      <w:pPr>
        <w:shd w:val="clear" w:color="auto" w:fill="F1F5F9"/>
        <w:spacing w:before="80" w:after="15"/>
        <w:ind w:left="200" w:right="200"/>
      </w:pPr>
      <w:r>
        <w:rPr>
          <w:rFonts w:ascii="Consolas" w:hAnsi="Consolas"/>
          <w:sz w:val="18"/>
          <w:color w:val="0F172A"/>
        </w:rPr>
        <w:t xml:space="preserve">flowchart TD</w:t>
      </w:r>
    </w:p>
    <w:p>
      <w:pPr>
        <w:shd w:val="clear" w:color="auto" w:fill="F1F5F9"/>
        <w:spacing w:before="0" w:after="15"/>
        <w:ind w:left="200" w:right="200"/>
      </w:pPr>
      <w:r>
        <w:rPr>
          <w:rFonts w:ascii="Consolas" w:hAnsi="Consolas"/>
          <w:sz w:val="18"/>
          <w:color w:val="0F172A"/>
        </w:rPr>
        <w:t xml:space="preserve">    %% -------------------------------------------------------------------------</w:t>
      </w:r>
    </w:p>
    <w:p>
      <w:pPr>
        <w:shd w:val="clear" w:color="auto" w:fill="F1F5F9"/>
        <w:spacing w:before="0" w:after="15"/>
        <w:ind w:left="200" w:right="200"/>
      </w:pPr>
      <w:r>
        <w:rPr>
          <w:rFonts w:ascii="Consolas" w:hAnsi="Consolas"/>
          <w:sz w:val="18"/>
          <w:color w:val="0F172A"/>
        </w:rPr>
        <w:t xml:space="preserve">    %% CÁC TÁC NHÂN NGOÀI (EXTERNAL ACTORS)</w:t>
      </w:r>
    </w:p>
    <w:p>
      <w:pPr>
        <w:shd w:val="clear" w:color="auto" w:fill="F1F5F9"/>
        <w:spacing w:before="0" w:after="15"/>
        <w:ind w:left="200" w:right="200"/>
      </w:pPr>
      <w:r>
        <w:rPr>
          <w:rFonts w:ascii="Consolas" w:hAnsi="Consolas"/>
          <w:sz w:val="18"/>
          <w:color w:val="0F172A"/>
        </w:rPr>
        <w:t xml:space="preserve">    %% -------------------------------------------------------------------------</w:t>
      </w:r>
    </w:p>
    <w:p>
      <w:pPr>
        <w:shd w:val="clear" w:color="auto" w:fill="F1F5F9"/>
        <w:spacing w:before="0" w:after="15"/>
        <w:ind w:left="200" w:right="200"/>
      </w:pPr>
      <w:r>
        <w:rPr>
          <w:rFonts w:ascii="Consolas" w:hAnsi="Consolas"/>
          <w:sz w:val="18"/>
          <w:color w:val="0F172A"/>
        </w:rPr>
        <w:t xml:space="preserve">    ClientApp["Client / Production Traffic"]</w:t>
      </w:r>
    </w:p>
    <w:p>
      <w:pPr>
        <w:shd w:val="clear" w:color="auto" w:fill="F1F5F9"/>
        <w:spacing w:before="0" w:after="15"/>
        <w:ind w:left="200" w:right="200"/>
      </w:pPr>
      <w:r>
        <w:rPr>
          <w:rFonts w:ascii="Consolas" w:hAnsi="Consolas"/>
          <w:sz w:val="18"/>
          <w:color w:val="0F172A"/>
        </w:rPr>
        <w:t xml:space="preserve">    MLOpsEngineer["MLOps / Data Engineer"]</w:t>
      </w:r>
    </w:p>
    <w:p>
      <w:pPr>
        <w:shd w:val="clear" w:color="auto" w:fill="F1F5F9"/>
        <w:spacing w:before="0" w:after="15"/>
        <w:ind w:left="200" w:right="200"/>
      </w:pPr>
      <w:r>
        <w:rPr>
          <w:rFonts w:ascii="Consolas" w:hAnsi="Consolas"/>
          <w:sz w:val="18"/>
          <w:color w:val="0F172A"/>
        </w:rPr>
        <w:t xml:space="preserve">    TelegramUser["Telegram Chat / Bot User"]</w:t>
      </w:r>
    </w:p>
    <w:p>
      <w:pPr>
        <w:shd w:val="clear" w:color="auto" w:fill="F1F5F9"/>
        <w:spacing w:before="0" w:after="15"/>
        <w:ind w:left="200" w:right="200"/>
      </w:pPr>
      <w:r>
        <w:rPr>
          <w:rFonts w:ascii="Consolas" w:hAnsi="Consolas"/>
          <w:sz w:val="18"/>
          <w:color w:val="0F172A"/>
        </w:rPr>
        <w:t xml:space="preserve"/>
      </w:r>
    </w:p>
    <w:p>
      <w:pPr>
        <w:shd w:val="clear" w:color="auto" w:fill="F1F5F9"/>
        <w:spacing w:before="0" w:after="15"/>
        <w:ind w:left="200" w:right="200"/>
      </w:pPr>
      <w:r>
        <w:rPr>
          <w:rFonts w:ascii="Consolas" w:hAnsi="Consolas"/>
          <w:sz w:val="18"/>
          <w:color w:val="0F172A"/>
        </w:rPr>
        <w:t xml:space="preserve">    %% -------------------------------------------------------------------------</w:t>
      </w:r>
    </w:p>
    <w:p>
      <w:pPr>
        <w:shd w:val="clear" w:color="auto" w:fill="F1F5F9"/>
        <w:spacing w:before="0" w:after="15"/>
        <w:ind w:left="200" w:right="200"/>
      </w:pPr>
      <w:r>
        <w:rPr>
          <w:rFonts w:ascii="Consolas" w:hAnsi="Consolas"/>
          <w:sz w:val="18"/>
          <w:color w:val="0F172A"/>
        </w:rPr>
        <w:t xml:space="preserve">    %% PHÂN HỆ 1: MODEL SERVING SERVICE (FastAPI)</w:t>
      </w:r>
    </w:p>
    <w:p>
      <w:pPr>
        <w:shd w:val="clear" w:color="auto" w:fill="F1F5F9"/>
        <w:spacing w:before="0" w:after="15"/>
        <w:ind w:left="200" w:right="200"/>
      </w:pPr>
      <w:r>
        <w:rPr>
          <w:rFonts w:ascii="Consolas" w:hAnsi="Consolas"/>
          <w:sz w:val="18"/>
          <w:color w:val="0F172A"/>
        </w:rPr>
        <w:t xml:space="preserve">    %% -------------------------------------------------------------------------</w:t>
      </w:r>
    </w:p>
    <w:p>
      <w:pPr>
        <w:shd w:val="clear" w:color="auto" w:fill="F1F5F9"/>
        <w:spacing w:before="0" w:after="15"/>
        <w:ind w:left="200" w:right="200"/>
      </w:pPr>
      <w:r>
        <w:rPr>
          <w:rFonts w:ascii="Consolas" w:hAnsi="Consolas"/>
          <w:sz w:val="18"/>
          <w:color w:val="0F172A"/>
        </w:rPr>
        <w:t xml:space="preserve">    subgraph ServingSubsystem["1. Model Serving Service (FastAPI Container :8000)"]</w:t>
      </w:r>
    </w:p>
    <w:p>
      <w:pPr>
        <w:shd w:val="clear" w:color="auto" w:fill="F1F5F9"/>
        <w:spacing w:before="0" w:after="15"/>
        <w:ind w:left="200" w:right="200"/>
      </w:pPr>
      <w:r>
        <w:rPr>
          <w:rFonts w:ascii="Consolas" w:hAnsi="Consolas"/>
          <w:sz w:val="18"/>
          <w:color w:val="0F172A"/>
        </w:rPr>
        <w:t xml:space="preserve">        direction TB</w:t>
      </w:r>
    </w:p>
    <w:p>
      <w:pPr>
        <w:shd w:val="clear" w:color="auto" w:fill="F1F5F9"/>
        <w:spacing w:before="0" w:after="15"/>
        <w:ind w:left="200" w:right="200"/>
      </w:pPr>
      <w:r>
        <w:rPr>
          <w:rFonts w:ascii="Consolas" w:hAnsi="Consolas"/>
          <w:sz w:val="18"/>
          <w:color w:val="0F172A"/>
        </w:rPr>
        <w:t xml:space="preserve">        PredictEndpoint["POST /predict Endpoint"]</w:t>
      </w:r>
    </w:p>
    <w:p>
      <w:pPr>
        <w:shd w:val="clear" w:color="auto" w:fill="F1F5F9"/>
        <w:spacing w:before="0" w:after="15"/>
        <w:ind w:left="200" w:right="200"/>
      </w:pPr>
      <w:r>
        <w:rPr>
          <w:rFonts w:ascii="Consolas" w:hAnsi="Consolas"/>
          <w:sz w:val="18"/>
          <w:color w:val="0F172A"/>
        </w:rPr>
        <w:t xml:space="preserve">        HealthEndpoint["GET /health Endpoint"]</w:t>
      </w:r>
    </w:p>
    <w:p>
      <w:pPr>
        <w:shd w:val="clear" w:color="auto" w:fill="F1F5F9"/>
        <w:spacing w:before="0" w:after="15"/>
        <w:ind w:left="200" w:right="200"/>
      </w:pPr>
      <w:r>
        <w:rPr>
          <w:rFonts w:ascii="Consolas" w:hAnsi="Consolas"/>
          <w:sz w:val="18"/>
          <w:color w:val="0F172A"/>
        </w:rPr>
        <w:t xml:space="preserve">        ReloadEndpoint["POST /admin/reload-model"]</w:t>
      </w:r>
    </w:p>
    <w:p>
      <w:pPr>
        <w:shd w:val="clear" w:color="auto" w:fill="F1F5F9"/>
        <w:spacing w:before="0" w:after="15"/>
        <w:ind w:left="200" w:right="200"/>
      </w:pPr>
      <w:r>
        <w:rPr>
          <w:rFonts w:ascii="Consolas" w:hAnsi="Consolas"/>
          <w:sz w:val="18"/>
          <w:color w:val="0F172A"/>
        </w:rPr>
        <w:t xml:space="preserve">        </w:t>
      </w:r>
    </w:p>
    <w:p>
      <w:pPr>
        <w:shd w:val="clear" w:color="auto" w:fill="F1F5F9"/>
        <w:spacing w:before="0" w:after="15"/>
        <w:ind w:left="200" w:right="200"/>
      </w:pPr>
      <w:r>
        <w:rPr>
          <w:rFonts w:ascii="Consolas" w:hAnsi="Consolas"/>
          <w:sz w:val="18"/>
          <w:color w:val="0F172A"/>
        </w:rPr>
        <w:t xml:space="preserve">        ModelLoader["ModelLoader Engine&lt;br/&gt;• Atomic Pointer Swap&lt;br/&gt;• Zero Downtime"]</w:t>
      </w:r>
    </w:p>
    <w:p>
      <w:pPr>
        <w:shd w:val="clear" w:color="auto" w:fill="F1F5F9"/>
        <w:spacing w:before="0" w:after="15"/>
        <w:ind w:left="200" w:right="200"/>
      </w:pPr>
      <w:r>
        <w:rPr>
          <w:rFonts w:ascii="Consolas" w:hAnsi="Consolas"/>
          <w:sz w:val="18"/>
          <w:color w:val="0F172A"/>
        </w:rPr>
        <w:t xml:space="preserve">        ActiveChampion["Active Champion Model&lt;br/&gt;(Loaded in Memory)"]</w:t>
      </w:r>
    </w:p>
    <w:p>
      <w:pPr>
        <w:shd w:val="clear" w:color="auto" w:fill="F1F5F9"/>
        <w:spacing w:before="0" w:after="15"/>
        <w:ind w:left="200" w:right="200"/>
      </w:pPr>
      <w:r>
        <w:rPr>
          <w:rFonts w:ascii="Consolas" w:hAnsi="Consolas"/>
          <w:sz w:val="18"/>
          <w:color w:val="0F172A"/>
        </w:rPr>
        <w:t xml:space="preserve">        </w:t>
      </w:r>
    </w:p>
    <w:p>
      <w:pPr>
        <w:shd w:val="clear" w:color="auto" w:fill="F1F5F9"/>
        <w:spacing w:before="0" w:after="15"/>
        <w:ind w:left="200" w:right="200"/>
      </w:pPr>
      <w:r>
        <w:rPr>
          <w:rFonts w:ascii="Consolas" w:hAnsi="Consolas"/>
          <w:sz w:val="18"/>
          <w:color w:val="0F172A"/>
        </w:rPr>
        <w:t xml:space="preserve">        LogBuffer["InferenceLogWriter Buffer&lt;br/&gt;• In-memory Thread-safe Queue&lt;br/&gt;• Threshold: 200 items or 15s"]</w:t>
      </w:r>
    </w:p>
    <w:p>
      <w:pPr>
        <w:shd w:val="clear" w:color="auto" w:fill="F1F5F9"/>
        <w:spacing w:before="0" w:after="15"/>
        <w:ind w:left="200" w:right="200"/>
      </w:pPr>
      <w:r>
        <w:rPr>
          <w:rFonts w:ascii="Consolas" w:hAnsi="Consolas"/>
          <w:sz w:val="18"/>
          <w:color w:val="0F172A"/>
        </w:rPr>
        <w:t xml:space="preserve">        ParquetSerializer["PyArrow Serializer&lt;br/&gt;• Snappy Compression&lt;br/&gt;• Strict PyArrow Schema"]</w:t>
      </w:r>
    </w:p>
    <w:p>
      <w:pPr>
        <w:shd w:val="clear" w:color="auto" w:fill="F1F5F9"/>
        <w:spacing w:before="0" w:after="15"/>
        <w:ind w:left="200" w:right="200"/>
      </w:pPr>
      <w:r>
        <w:rPr>
          <w:rFonts w:ascii="Consolas" w:hAnsi="Consolas"/>
          <w:sz w:val="18"/>
          <w:color w:val="0F172A"/>
        </w:rPr>
        <w:t xml:space="preserve"/>
      </w:r>
    </w:p>
    <w:p>
      <w:pPr>
        <w:shd w:val="clear" w:color="auto" w:fill="F1F5F9"/>
        <w:spacing w:before="0" w:after="15"/>
        <w:ind w:left="200" w:right="200"/>
      </w:pPr>
      <w:r>
        <w:rPr>
          <w:rFonts w:ascii="Consolas" w:hAnsi="Consolas"/>
          <w:sz w:val="18"/>
          <w:color w:val="0F172A"/>
        </w:rPr>
        <w:t xml:space="preserve">        PredictEndpoint --&gt;|"1. Input Features"| ActiveChampion</w:t>
      </w:r>
    </w:p>
    <w:p>
      <w:pPr>
        <w:shd w:val="clear" w:color="auto" w:fill="F1F5F9"/>
        <w:spacing w:before="0" w:after="15"/>
        <w:ind w:left="200" w:right="200"/>
      </w:pPr>
      <w:r>
        <w:rPr>
          <w:rFonts w:ascii="Consolas" w:hAnsi="Consolas"/>
          <w:sz w:val="18"/>
          <w:color w:val="0F172A"/>
        </w:rPr>
        <w:t xml:space="preserve">        ModelLoader --&gt;|"Hot-reloads Weights"| ActiveChampion</w:t>
      </w:r>
    </w:p>
    <w:p>
      <w:pPr>
        <w:shd w:val="clear" w:color="auto" w:fill="F1F5F9"/>
        <w:spacing w:before="0" w:after="15"/>
        <w:ind w:left="200" w:right="200"/>
      </w:pPr>
      <w:r>
        <w:rPr>
          <w:rFonts w:ascii="Consolas" w:hAnsi="Consolas"/>
          <w:sz w:val="18"/>
          <w:color w:val="0F172A"/>
        </w:rPr>
        <w:t xml:space="preserve">        ActiveChampion --&gt;|"2. Predict Score &amp; Label"| PredictEndpoint</w:t>
      </w:r>
    </w:p>
    <w:p>
      <w:pPr>
        <w:shd w:val="clear" w:color="auto" w:fill="F1F5F9"/>
        <w:spacing w:before="0" w:after="15"/>
        <w:ind w:left="200" w:right="200"/>
      </w:pPr>
      <w:r>
        <w:rPr>
          <w:rFonts w:ascii="Consolas" w:hAnsi="Consolas"/>
          <w:sz w:val="18"/>
          <w:color w:val="0F172A"/>
        </w:rPr>
        <w:t xml:space="preserve">        PredictEndpoint --&gt;|"3. Async Log Queue"| LogBuffer</w:t>
      </w:r>
    </w:p>
    <w:p>
      <w:pPr>
        <w:shd w:val="clear" w:color="auto" w:fill="F1F5F9"/>
        <w:spacing w:before="0" w:after="15"/>
        <w:ind w:left="200" w:right="200"/>
      </w:pPr>
      <w:r>
        <w:rPr>
          <w:rFonts w:ascii="Consolas" w:hAnsi="Consolas"/>
          <w:sz w:val="18"/>
          <w:color w:val="0F172A"/>
        </w:rPr>
        <w:t xml:space="preserve">        LogBuffer --&gt;|"4. Drain on Threshold"| ParquetSerializer</w:t>
      </w:r>
    </w:p>
    <w:p>
      <w:pPr>
        <w:shd w:val="clear" w:color="auto" w:fill="F1F5F9"/>
        <w:spacing w:before="0" w:after="15"/>
        <w:ind w:left="200" w:right="200"/>
      </w:pPr>
      <w:r>
        <w:rPr>
          <w:rFonts w:ascii="Consolas" w:hAnsi="Consolas"/>
          <w:sz w:val="18"/>
          <w:color w:val="0F172A"/>
        </w:rPr>
        <w:t xml:space="preserve">        ReloadEndpoint --&gt;|"Reload Trigger"| ModelLoader</w:t>
      </w:r>
    </w:p>
    <w:p>
      <w:pPr>
        <w:shd w:val="clear" w:color="auto" w:fill="F1F5F9"/>
        <w:spacing w:before="0" w:after="15"/>
        <w:ind w:left="200" w:right="200"/>
      </w:pPr>
      <w:r>
        <w:rPr>
          <w:rFonts w:ascii="Consolas" w:hAnsi="Consolas"/>
          <w:sz w:val="18"/>
          <w:color w:val="0F172A"/>
        </w:rPr>
        <w:t xml:space="preserve">    end</w:t>
      </w:r>
    </w:p>
    <w:p>
      <w:pPr>
        <w:shd w:val="clear" w:color="auto" w:fill="F1F5F9"/>
        <w:spacing w:before="0" w:after="15"/>
        <w:ind w:left="200" w:right="200"/>
      </w:pPr>
      <w:r>
        <w:rPr>
          <w:rFonts w:ascii="Consolas" w:hAnsi="Consolas"/>
          <w:sz w:val="18"/>
          <w:color w:val="0F172A"/>
        </w:rPr>
        <w:t xml:space="preserve"/>
      </w:r>
    </w:p>
    <w:p>
      <w:pPr>
        <w:shd w:val="clear" w:color="auto" w:fill="F1F5F9"/>
        <w:spacing w:before="0" w:after="15"/>
        <w:ind w:left="200" w:right="200"/>
      </w:pPr>
      <w:r>
        <w:rPr>
          <w:rFonts w:ascii="Consolas" w:hAnsi="Consolas"/>
          <w:sz w:val="18"/>
          <w:color w:val="0F172A"/>
        </w:rPr>
        <w:t xml:space="preserve">    %% -------------------------------------------------------------------------</w:t>
      </w:r>
    </w:p>
    <w:p>
      <w:pPr>
        <w:shd w:val="clear" w:color="auto" w:fill="F1F5F9"/>
        <w:spacing w:before="0" w:after="15"/>
        <w:ind w:left="200" w:right="200"/>
      </w:pPr>
      <w:r>
        <w:rPr>
          <w:rFonts w:ascii="Consolas" w:hAnsi="Consolas"/>
          <w:sz w:val="18"/>
          <w:color w:val="0F172A"/>
        </w:rPr>
        <w:t xml:space="preserve">    %% PHÂN HỆ 2: LƯU TRỮ ĐÁM MÂY (GCS / LOCAL MOCK STORAGE)</w:t>
      </w:r>
    </w:p>
    <w:p>
      <w:pPr>
        <w:shd w:val="clear" w:color="auto" w:fill="F1F5F9"/>
        <w:spacing w:before="0" w:after="15"/>
        <w:ind w:left="200" w:right="200"/>
      </w:pPr>
      <w:r>
        <w:rPr>
          <w:rFonts w:ascii="Consolas" w:hAnsi="Consolas"/>
          <w:sz w:val="18"/>
          <w:color w:val="0F172A"/>
        </w:rPr>
        <w:t xml:space="preserve">    %% -------------------------------------------------------------------------</w:t>
      </w:r>
    </w:p>
    <w:p>
      <w:pPr>
        <w:shd w:val="clear" w:color="auto" w:fill="F1F5F9"/>
        <w:spacing w:before="0" w:after="15"/>
        <w:ind w:left="200" w:right="200"/>
      </w:pPr>
      <w:r>
        <w:rPr>
          <w:rFonts w:ascii="Consolas" w:hAnsi="Consolas"/>
          <w:sz w:val="18"/>
          <w:color w:val="0F172A"/>
        </w:rPr>
        <w:t xml:space="preserve">    subgraph StorageSubsystem["2. Storage Layer (Google Cloud Storage / Local Mock)"]</w:t>
      </w:r>
    </w:p>
    <w:p>
      <w:pPr>
        <w:shd w:val="clear" w:color="auto" w:fill="F1F5F9"/>
        <w:spacing w:before="0" w:after="15"/>
        <w:ind w:left="200" w:right="200"/>
      </w:pPr>
      <w:r>
        <w:rPr>
          <w:rFonts w:ascii="Consolas" w:hAnsi="Consolas"/>
          <w:sz w:val="18"/>
          <w:color w:val="0F172A"/>
        </w:rPr>
        <w:t xml:space="preserve">        direction TB</w:t>
      </w:r>
    </w:p>
    <w:p>
      <w:pPr>
        <w:shd w:val="clear" w:color="auto" w:fill="F1F5F9"/>
        <w:spacing w:before="0" w:after="15"/>
        <w:ind w:left="200" w:right="200"/>
      </w:pPr>
      <w:r>
        <w:rPr>
          <w:rFonts w:ascii="Consolas" w:hAnsi="Consolas"/>
          <w:sz w:val="18"/>
          <w:color w:val="0F172A"/>
        </w:rPr>
        <w:t xml:space="preserve">        RawLogs["Inference Log Partitions&lt;br/&gt;gs://bucket/inference_logs/year=YYYY/month=MM/day=DD/hour=HH/*.parquet"]</w:t>
      </w:r>
    </w:p>
    <w:p>
      <w:pPr>
        <w:shd w:val="clear" w:color="auto" w:fill="F1F5F9"/>
        <w:spacing w:before="0" w:after="15"/>
        <w:ind w:left="200" w:right="200"/>
      </w:pPr>
      <w:r>
        <w:rPr>
          <w:rFonts w:ascii="Consolas" w:hAnsi="Consolas"/>
          <w:sz w:val="18"/>
          <w:color w:val="0F172A"/>
        </w:rPr>
        <w:t xml:space="preserve">        BaselineStore["Baseline Artifacts&lt;br/&gt;• baseline/bins.json (Quantile Edges)&lt;br/&gt;• baseline/ref_sample.parquet"]</w:t>
      </w:r>
    </w:p>
    <w:p>
      <w:pPr>
        <w:shd w:val="clear" w:color="auto" w:fill="F1F5F9"/>
        <w:spacing w:before="0" w:after="15"/>
        <w:ind w:left="200" w:right="200"/>
      </w:pPr>
      <w:r>
        <w:rPr>
          <w:rFonts w:ascii="Consolas" w:hAnsi="Consolas"/>
          <w:sz w:val="18"/>
          <w:color w:val="0F172A"/>
        </w:rPr>
        <w:t xml:space="preserve">        ModelRegistry["Model Registry Storage&lt;br/&gt;• models/latest.json (Active Pointer)&lt;br/&gt;• models/v1/model.joblib&lt;br/&gt;• models/v2/model.joblib"]</w:t>
      </w:r>
    </w:p>
    <w:p>
      <w:pPr>
        <w:shd w:val="clear" w:color="auto" w:fill="F1F5F9"/>
        <w:spacing w:before="0" w:after="15"/>
        <w:ind w:left="200" w:right="200"/>
      </w:pPr>
      <w:r>
        <w:rPr>
          <w:rFonts w:ascii="Consolas" w:hAnsi="Consolas"/>
          <w:sz w:val="18"/>
          <w:color w:val="0F172A"/>
        </w:rPr>
        <w:t xml:space="preserve">        AuditReports["Audit Reports Storage&lt;br/&gt;reports/report_YYYYMMDD_HHMMSS.json"]</w:t>
      </w:r>
    </w:p>
    <w:p>
      <w:pPr>
        <w:shd w:val="clear" w:color="auto" w:fill="F1F5F9"/>
        <w:spacing w:before="0" w:after="15"/>
        <w:ind w:left="200" w:right="200"/>
      </w:pPr>
      <w:r>
        <w:rPr>
          <w:rFonts w:ascii="Consolas" w:hAnsi="Consolas"/>
          <w:sz w:val="18"/>
          <w:color w:val="0F172A"/>
        </w:rPr>
        <w:t xml:space="preserve">    end</w:t>
      </w:r>
    </w:p>
    <w:p>
      <w:pPr>
        <w:shd w:val="clear" w:color="auto" w:fill="F1F5F9"/>
        <w:spacing w:before="0" w:after="15"/>
        <w:ind w:left="200" w:right="200"/>
      </w:pPr>
      <w:r>
        <w:rPr>
          <w:rFonts w:ascii="Consolas" w:hAnsi="Consolas"/>
          <w:sz w:val="18"/>
          <w:color w:val="0F172A"/>
        </w:rPr>
        <w:t xml:space="preserve"/>
      </w:r>
    </w:p>
    <w:p>
      <w:pPr>
        <w:shd w:val="clear" w:color="auto" w:fill="F1F5F9"/>
        <w:spacing w:before="0" w:after="15"/>
        <w:ind w:left="200" w:right="200"/>
      </w:pPr>
      <w:r>
        <w:rPr>
          <w:rFonts w:ascii="Consolas" w:hAnsi="Consolas"/>
          <w:sz w:val="18"/>
          <w:color w:val="0F172A"/>
        </w:rPr>
        <w:t xml:space="preserve">    ParquetSerializer --&gt;|"5. Flush Hive-partitioned Parquet"| RawLogs</w:t>
      </w:r>
    </w:p>
    <w:p>
      <w:pPr>
        <w:shd w:val="clear" w:color="auto" w:fill="F1F5F9"/>
        <w:spacing w:before="0" w:after="15"/>
        <w:ind w:left="200" w:right="200"/>
      </w:pPr>
      <w:r>
        <w:rPr>
          <w:rFonts w:ascii="Consolas" w:hAnsi="Consolas"/>
          <w:sz w:val="18"/>
          <w:color w:val="0F172A"/>
        </w:rPr>
        <w:t xml:space="preserve">    ModelRegistry --&gt;|"Loads latest.json"| ModelLoader</w:t>
      </w:r>
    </w:p>
    <w:p>
      <w:pPr>
        <w:shd w:val="clear" w:color="auto" w:fill="F1F5F9"/>
        <w:spacing w:before="0" w:after="15"/>
        <w:ind w:left="200" w:right="200"/>
      </w:pPr>
      <w:r>
        <w:rPr>
          <w:rFonts w:ascii="Consolas" w:hAnsi="Consolas"/>
          <w:sz w:val="18"/>
          <w:color w:val="0F172A"/>
        </w:rPr>
        <w:t xml:space="preserve"/>
      </w:r>
    </w:p>
    <w:p>
      <w:pPr>
        <w:shd w:val="clear" w:color="auto" w:fill="F1F5F9"/>
        <w:spacing w:before="0" w:after="15"/>
        <w:ind w:left="200" w:right="200"/>
      </w:pPr>
      <w:r>
        <w:rPr>
          <w:rFonts w:ascii="Consolas" w:hAnsi="Consolas"/>
          <w:sz w:val="18"/>
          <w:color w:val="0F172A"/>
        </w:rPr>
        <w:t xml:space="preserve">    %% -------------------------------------------------------------------------</w:t>
      </w:r>
    </w:p>
    <w:p>
      <w:pPr>
        <w:shd w:val="clear" w:color="auto" w:fill="F1F5F9"/>
        <w:spacing w:before="0" w:after="15"/>
        <w:ind w:left="200" w:right="200"/>
      </w:pPr>
      <w:r>
        <w:rPr>
          <w:rFonts w:ascii="Consolas" w:hAnsi="Consolas"/>
          <w:sz w:val="18"/>
          <w:color w:val="0F172A"/>
        </w:rPr>
        <w:t xml:space="preserve">    %% PHÂN HỆ 3: NEAR-REAL-TIME DRIFT WORKER (GitHub Actions Cron)</w:t>
      </w:r>
    </w:p>
    <w:p>
      <w:pPr>
        <w:shd w:val="clear" w:color="auto" w:fill="F1F5F9"/>
        <w:spacing w:before="0" w:after="15"/>
        <w:ind w:left="200" w:right="200"/>
      </w:pPr>
      <w:r>
        <w:rPr>
          <w:rFonts w:ascii="Consolas" w:hAnsi="Consolas"/>
          <w:sz w:val="18"/>
          <w:color w:val="0F172A"/>
        </w:rPr>
        <w:t xml:space="preserve">    %% -------------------------------------------------------------------------</w:t>
      </w:r>
    </w:p>
    <w:p>
      <w:pPr>
        <w:shd w:val="clear" w:color="auto" w:fill="F1F5F9"/>
        <w:spacing w:before="0" w:after="15"/>
        <w:ind w:left="200" w:right="200"/>
      </w:pPr>
      <w:r>
        <w:rPr>
          <w:rFonts w:ascii="Consolas" w:hAnsi="Consolas"/>
          <w:sz w:val="18"/>
          <w:color w:val="0F172A"/>
        </w:rPr>
        <w:t xml:space="preserve">    subgraph WorkerSubsystem["3. Drift Worker (GitHub Actions Cron 6h: drift.yml)"]</w:t>
      </w:r>
    </w:p>
    <w:p>
      <w:pPr>
        <w:shd w:val="clear" w:color="auto" w:fill="F1F5F9"/>
        <w:spacing w:before="0" w:after="15"/>
        <w:ind w:left="200" w:right="200"/>
      </w:pPr>
      <w:r>
        <w:rPr>
          <w:rFonts w:ascii="Consolas" w:hAnsi="Consolas"/>
          <w:sz w:val="18"/>
          <w:color w:val="0F172A"/>
        </w:rPr>
        <w:t xml:space="preserve">        direction TB</w:t>
      </w:r>
    </w:p>
    <w:p>
      <w:pPr>
        <w:shd w:val="clear" w:color="auto" w:fill="F1F5F9"/>
        <w:spacing w:before="0" w:after="15"/>
        <w:ind w:left="200" w:right="200"/>
      </w:pPr>
      <w:r>
        <w:rPr>
          <w:rFonts w:ascii="Consolas" w:hAnsi="Consolas"/>
          <w:sz w:val="18"/>
          <w:color w:val="0F172A"/>
        </w:rPr>
        <w:t xml:space="preserve">        CronTrigger["Schedule Trigger: cron '0 */6 * * *'"]</w:t>
      </w:r>
    </w:p>
    <w:p>
      <w:pPr>
        <w:shd w:val="clear" w:color="auto" w:fill="F1F5F9"/>
        <w:spacing w:before="0" w:after="15"/>
        <w:ind w:left="200" w:right="200"/>
      </w:pPr>
      <w:r>
        <w:rPr>
          <w:rFonts w:ascii="Consolas" w:hAnsi="Consolas"/>
          <w:sz w:val="18"/>
          <w:color w:val="0F172A"/>
        </w:rPr>
        <w:t xml:space="preserve">        WIFAuth["GCP Workload Identity Federation (WIF)&lt;br/&gt;(Keyless OIDC Auth)"]</w:t>
      </w:r>
    </w:p>
    <w:p>
      <w:pPr>
        <w:shd w:val="clear" w:color="auto" w:fill="F1F5F9"/>
        <w:spacing w:before="0" w:after="15"/>
        <w:ind w:left="200" w:right="200"/>
      </w:pPr>
      <w:r>
        <w:rPr>
          <w:rFonts w:ascii="Consolas" w:hAnsi="Consolas"/>
          <w:sz w:val="18"/>
          <w:color w:val="0F172A"/>
        </w:rPr>
        <w:t xml:space="preserve">        WorkerRun["worker/run.py Orchestrator"]</w:t>
      </w:r>
    </w:p>
    <w:p>
      <w:pPr>
        <w:shd w:val="clear" w:color="auto" w:fill="F1F5F9"/>
        <w:spacing w:before="0" w:after="15"/>
        <w:ind w:left="200" w:right="200"/>
      </w:pPr>
      <w:r>
        <w:rPr>
          <w:rFonts w:ascii="Consolas" w:hAnsi="Consolas"/>
          <w:sz w:val="18"/>
          <w:color w:val="0F172A"/>
        </w:rPr>
        <w:t xml:space="preserve">        </w:t>
      </w:r>
    </w:p>
    <w:p>
      <w:pPr>
        <w:shd w:val="clear" w:color="auto" w:fill="F1F5F9"/>
        <w:spacing w:before="0" w:after="15"/>
        <w:ind w:left="200" w:right="200"/>
      </w:pPr>
      <w:r>
        <w:rPr>
          <w:rFonts w:ascii="Consolas" w:hAnsi="Consolas"/>
          <w:sz w:val="18"/>
          <w:color w:val="0F172A"/>
        </w:rPr>
        <w:t xml:space="preserve">        QualityCheck["Data Quality Engine (quality.py)&lt;br/&gt;• Null Rate Check (&amp;lt; 5%)&lt;br/&gt;• Out-of-Vocabulary (OOV) Check&lt;br/&gt;• Numerical Range Boundary Check"]</w:t>
      </w:r>
    </w:p>
    <w:p>
      <w:pPr>
        <w:shd w:val="clear" w:color="auto" w:fill="F1F5F9"/>
        <w:spacing w:before="0" w:after="15"/>
        <w:ind w:left="200" w:right="200"/>
      </w:pPr>
      <w:r>
        <w:rPr>
          <w:rFonts w:ascii="Consolas" w:hAnsi="Consolas"/>
          <w:sz w:val="18"/>
          <w:color w:val="0F172A"/>
        </w:rPr>
        <w:t xml:space="preserve">        </w:t>
      </w:r>
    </w:p>
    <w:p>
      <w:pPr>
        <w:shd w:val="clear" w:color="auto" w:fill="F1F5F9"/>
        <w:spacing w:before="0" w:after="15"/>
        <w:ind w:left="200" w:right="200"/>
      </w:pPr>
      <w:r>
        <w:rPr>
          <w:rFonts w:ascii="Consolas" w:hAnsi="Consolas"/>
          <w:sz w:val="18"/>
          <w:color w:val="0F172A"/>
        </w:rPr>
        <w:t xml:space="preserve">        MetricsEngine["Statistical Drift Engine (metrics.py)&lt;br/&gt;• Continuous PSI (10 Quantile Bins + Laplace Smoothing)&lt;br/&gt;• Categorical PSI&lt;br/&gt;• Two-Sample KS-Test (p &amp;lt; 0.05)&lt;br/&gt;• Chi-Square Homogeneity Test (p &amp;lt; 0.05)&lt;br/&gt;• Prediction Drift (Output Probability PSI)"]</w:t>
      </w:r>
    </w:p>
    <w:p>
      <w:pPr>
        <w:shd w:val="clear" w:color="auto" w:fill="F1F5F9"/>
        <w:spacing w:before="0" w:after="15"/>
        <w:ind w:left="200" w:right="200"/>
      </w:pPr>
      <w:r>
        <w:rPr>
          <w:rFonts w:ascii="Consolas" w:hAnsi="Consolas"/>
          <w:sz w:val="18"/>
          <w:color w:val="0F172A"/>
        </w:rPr>
        <w:t xml:space="preserve">        </w:t>
      </w:r>
    </w:p>
    <w:p>
      <w:pPr>
        <w:shd w:val="clear" w:color="auto" w:fill="F1F5F9"/>
        <w:spacing w:before="0" w:after="15"/>
        <w:ind w:left="200" w:right="200"/>
      </w:pPr>
      <w:r>
        <w:rPr>
          <w:rFonts w:ascii="Consolas" w:hAnsi="Consolas"/>
          <w:sz w:val="18"/>
          <w:color w:val="0F172A"/>
        </w:rPr>
        <w:t xml:space="preserve">        HMACSigner["HMAC-SHA256 Signer&lt;br/&gt;Generate X-Signature-SHA256"]</w:t>
      </w:r>
    </w:p>
    <w:p>
      <w:pPr>
        <w:shd w:val="clear" w:color="auto" w:fill="F1F5F9"/>
        <w:spacing w:before="0" w:after="15"/>
        <w:ind w:left="200" w:right="200"/>
      </w:pPr>
      <w:r>
        <w:rPr>
          <w:rFonts w:ascii="Consolas" w:hAnsi="Consolas"/>
          <w:sz w:val="18"/>
          <w:color w:val="0F172A"/>
        </w:rPr>
        <w:t xml:space="preserve"/>
      </w:r>
    </w:p>
    <w:p>
      <w:pPr>
        <w:shd w:val="clear" w:color="auto" w:fill="F1F5F9"/>
        <w:spacing w:before="0" w:after="15"/>
        <w:ind w:left="200" w:right="200"/>
      </w:pPr>
      <w:r>
        <w:rPr>
          <w:rFonts w:ascii="Consolas" w:hAnsi="Consolas"/>
          <w:sz w:val="18"/>
          <w:color w:val="0F172A"/>
        </w:rPr>
        <w:t xml:space="preserve">        CronTrigger --&gt; WIFAuth</w:t>
      </w:r>
    </w:p>
    <w:p>
      <w:pPr>
        <w:shd w:val="clear" w:color="auto" w:fill="F1F5F9"/>
        <w:spacing w:before="0" w:after="15"/>
        <w:ind w:left="200" w:right="200"/>
      </w:pPr>
      <w:r>
        <w:rPr>
          <w:rFonts w:ascii="Consolas" w:hAnsi="Consolas"/>
          <w:sz w:val="18"/>
          <w:color w:val="0F172A"/>
        </w:rPr>
        <w:t xml:space="preserve">        WIFAuth --&gt; WorkerRun</w:t>
      </w:r>
    </w:p>
    <w:p>
      <w:pPr>
        <w:shd w:val="clear" w:color="auto" w:fill="F1F5F9"/>
        <w:spacing w:before="0" w:after="15"/>
        <w:ind w:left="200" w:right="200"/>
      </w:pPr>
      <w:r>
        <w:rPr>
          <w:rFonts w:ascii="Consolas" w:hAnsi="Consolas"/>
          <w:sz w:val="18"/>
          <w:color w:val="0F172A"/>
        </w:rPr>
        <w:t xml:space="preserve">        RawLogs --&gt;|"Scan past 6 hours logs"| WorkerRun</w:t>
      </w:r>
    </w:p>
    <w:p>
      <w:pPr>
        <w:shd w:val="clear" w:color="auto" w:fill="F1F5F9"/>
        <w:spacing w:before="0" w:after="15"/>
        <w:ind w:left="200" w:right="200"/>
      </w:pPr>
      <w:r>
        <w:rPr>
          <w:rFonts w:ascii="Consolas" w:hAnsi="Consolas"/>
          <w:sz w:val="18"/>
          <w:color w:val="0F172A"/>
        </w:rPr>
        <w:t xml:space="preserve">        BaselineStore --&gt;|"Read baseline bins &amp; reference"| WorkerRun</w:t>
      </w:r>
    </w:p>
    <w:p>
      <w:pPr>
        <w:shd w:val="clear" w:color="auto" w:fill="F1F5F9"/>
        <w:spacing w:before="0" w:after="15"/>
        <w:ind w:left="200" w:right="200"/>
      </w:pPr>
      <w:r>
        <w:rPr>
          <w:rFonts w:ascii="Consolas" w:hAnsi="Consolas"/>
          <w:sz w:val="18"/>
          <w:color w:val="0F172A"/>
        </w:rPr>
        <w:t xml:space="preserve">        WorkerRun --&gt; QualityCheck</w:t>
      </w:r>
    </w:p>
    <w:p>
      <w:pPr>
        <w:shd w:val="clear" w:color="auto" w:fill="F1F5F9"/>
        <w:spacing w:before="0" w:after="15"/>
        <w:ind w:left="200" w:right="200"/>
      </w:pPr>
      <w:r>
        <w:rPr>
          <w:rFonts w:ascii="Consolas" w:hAnsi="Consolas"/>
          <w:sz w:val="18"/>
          <w:color w:val="0F172A"/>
        </w:rPr>
        <w:t xml:space="preserve">        QualityCheck --&gt;|"If Valid"| MetricsEngine</w:t>
      </w:r>
    </w:p>
    <w:p>
      <w:pPr>
        <w:shd w:val="clear" w:color="auto" w:fill="F1F5F9"/>
        <w:spacing w:before="0" w:after="15"/>
        <w:ind w:left="200" w:right="200"/>
      </w:pPr>
      <w:r>
        <w:rPr>
          <w:rFonts w:ascii="Consolas" w:hAnsi="Consolas"/>
          <w:sz w:val="18"/>
          <w:color w:val="0F172A"/>
        </w:rPr>
        <w:t xml:space="preserve">        MetricsEngine --&gt; HMACSigner</w:t>
      </w:r>
    </w:p>
    <w:p>
      <w:pPr>
        <w:shd w:val="clear" w:color="auto" w:fill="F1F5F9"/>
        <w:spacing w:before="0" w:after="15"/>
        <w:ind w:left="200" w:right="200"/>
      </w:pPr>
      <w:r>
        <w:rPr>
          <w:rFonts w:ascii="Consolas" w:hAnsi="Consolas"/>
          <w:sz w:val="18"/>
          <w:color w:val="0F172A"/>
        </w:rPr>
        <w:t xml:space="preserve">        MetricsEngine --&gt;|"Save JSON Audit"| AuditReports</w:t>
      </w:r>
    </w:p>
    <w:p>
      <w:pPr>
        <w:shd w:val="clear" w:color="auto" w:fill="F1F5F9"/>
        <w:spacing w:before="0" w:after="15"/>
        <w:ind w:left="200" w:right="200"/>
      </w:pPr>
      <w:r>
        <w:rPr>
          <w:rFonts w:ascii="Consolas" w:hAnsi="Consolas"/>
          <w:sz w:val="18"/>
          <w:color w:val="0F172A"/>
        </w:rPr>
        <w:t xml:space="preserve">    end</w:t>
      </w:r>
    </w:p>
    <w:p>
      <w:pPr>
        <w:shd w:val="clear" w:color="auto" w:fill="F1F5F9"/>
        <w:spacing w:before="0" w:after="15"/>
        <w:ind w:left="200" w:right="200"/>
      </w:pPr>
      <w:r>
        <w:rPr>
          <w:rFonts w:ascii="Consolas" w:hAnsi="Consolas"/>
          <w:sz w:val="18"/>
          <w:color w:val="0F172A"/>
        </w:rPr>
        <w:t xml:space="preserve"/>
      </w:r>
    </w:p>
    <w:p>
      <w:pPr>
        <w:shd w:val="clear" w:color="auto" w:fill="F1F5F9"/>
        <w:spacing w:before="0" w:after="15"/>
        <w:ind w:left="200" w:right="200"/>
      </w:pPr>
      <w:r>
        <w:rPr>
          <w:rFonts w:ascii="Consolas" w:hAnsi="Consolas"/>
          <w:sz w:val="18"/>
          <w:color w:val="0F172A"/>
        </w:rPr>
        <w:t xml:space="preserve">    %% -------------------------------------------------------------------------</w:t>
      </w:r>
    </w:p>
    <w:p>
      <w:pPr>
        <w:shd w:val="clear" w:color="auto" w:fill="F1F5F9"/>
        <w:spacing w:before="0" w:after="15"/>
        <w:ind w:left="200" w:right="200"/>
      </w:pPr>
      <w:r>
        <w:rPr>
          <w:rFonts w:ascii="Consolas" w:hAnsi="Consolas"/>
          <w:sz w:val="18"/>
          <w:color w:val="0F172A"/>
        </w:rPr>
        <w:t xml:space="preserve">    %% PHÂN HỆ 4: CONTROL PLANE &amp; ALERTING (Next.js &amp; Neon Database)</w:t>
      </w:r>
    </w:p>
    <w:p>
      <w:pPr>
        <w:shd w:val="clear" w:color="auto" w:fill="F1F5F9"/>
        <w:spacing w:before="0" w:after="15"/>
        <w:ind w:left="200" w:right="200"/>
      </w:pPr>
      <w:r>
        <w:rPr>
          <w:rFonts w:ascii="Consolas" w:hAnsi="Consolas"/>
          <w:sz w:val="18"/>
          <w:color w:val="0F172A"/>
        </w:rPr>
        <w:t xml:space="preserve">    %% -------------------------------------------------------------------------</w:t>
      </w:r>
    </w:p>
    <w:p>
      <w:pPr>
        <w:shd w:val="clear" w:color="auto" w:fill="F1F5F9"/>
        <w:spacing w:before="0" w:after="15"/>
        <w:ind w:left="200" w:right="200"/>
      </w:pPr>
      <w:r>
        <w:rPr>
          <w:rFonts w:ascii="Consolas" w:hAnsi="Consolas"/>
          <w:sz w:val="18"/>
          <w:color w:val="0F172A"/>
        </w:rPr>
        <w:t xml:space="preserve">    subgraph ControlPlane["4. Control Plane &amp; Dashboard (Next.js 14 / Neon Postgres)"]</w:t>
      </w:r>
    </w:p>
    <w:p>
      <w:pPr>
        <w:shd w:val="clear" w:color="auto" w:fill="F1F5F9"/>
        <w:spacing w:before="0" w:after="15"/>
        <w:ind w:left="200" w:right="200"/>
      </w:pPr>
      <w:r>
        <w:rPr>
          <w:rFonts w:ascii="Consolas" w:hAnsi="Consolas"/>
          <w:sz w:val="18"/>
          <w:color w:val="0F172A"/>
        </w:rPr>
        <w:t xml:space="preserve">        direction TB</w:t>
      </w:r>
    </w:p>
    <w:p>
      <w:pPr>
        <w:shd w:val="clear" w:color="auto" w:fill="F1F5F9"/>
        <w:spacing w:before="0" w:after="15"/>
        <w:ind w:left="200" w:right="200"/>
      </w:pPr>
      <w:r>
        <w:rPr>
          <w:rFonts w:ascii="Consolas" w:hAnsi="Consolas"/>
          <w:sz w:val="18"/>
          <w:color w:val="0F172A"/>
        </w:rPr>
        <w:t xml:space="preserve">        IngestAPI["POST /api/drift/ingest&lt;br/&gt;(HMAC Signature Verification)"]</w:t>
      </w:r>
    </w:p>
    <w:p>
      <w:pPr>
        <w:shd w:val="clear" w:color="auto" w:fill="F1F5F9"/>
        <w:spacing w:before="0" w:after="15"/>
        <w:ind w:left="200" w:right="200"/>
      </w:pPr>
      <w:r>
        <w:rPr>
          <w:rFonts w:ascii="Consolas" w:hAnsi="Consolas"/>
          <w:sz w:val="18"/>
          <w:color w:val="0F172A"/>
        </w:rPr>
        <w:t xml:space="preserve">        PostgresDB[("PostgreSQL / Neon DB&lt;br/&gt;• drift_runs&lt;br/&gt;• feature_metrics&lt;br/&gt;• alerts&lt;br/&gt;• retrain_jobs")]</w:t>
      </w:r>
    </w:p>
    <w:p>
      <w:pPr>
        <w:shd w:val="clear" w:color="auto" w:fill="F1F5F9"/>
        <w:spacing w:before="0" w:after="15"/>
        <w:ind w:left="200" w:right="200"/>
      </w:pPr>
      <w:r>
        <w:rPr>
          <w:rFonts w:ascii="Consolas" w:hAnsi="Consolas"/>
          <w:sz w:val="18"/>
          <w:color w:val="0F172A"/>
        </w:rPr>
        <w:t xml:space="preserve">        </w:t>
      </w:r>
    </w:p>
    <w:p>
      <w:pPr>
        <w:shd w:val="clear" w:color="auto" w:fill="F1F5F9"/>
        <w:spacing w:before="0" w:after="15"/>
        <w:ind w:left="200" w:right="200"/>
      </w:pPr>
      <w:r>
        <w:rPr>
          <w:rFonts w:ascii="Consolas" w:hAnsi="Consolas"/>
          <w:sz w:val="18"/>
          <w:color w:val="0F172A"/>
        </w:rPr>
        <w:t xml:space="preserve">        RuleEngine["Alert Rule Engine (rules.ts)&lt;br/&gt;• 12-Hour Cooldown Filter&lt;br/&gt;• SHA-256 Deduplication Hash&lt;br/&gt;• Severe Drift Policy Evaluator"]</w:t>
      </w:r>
    </w:p>
    <w:p>
      <w:pPr>
        <w:shd w:val="clear" w:color="auto" w:fill="F1F5F9"/>
        <w:spacing w:before="0" w:after="15"/>
        <w:ind w:left="200" w:right="200"/>
      </w:pPr>
      <w:r>
        <w:rPr>
          <w:rFonts w:ascii="Consolas" w:hAnsi="Consolas"/>
          <w:sz w:val="18"/>
          <w:color w:val="0F172A"/>
        </w:rPr>
        <w:t xml:space="preserve">        </w:t>
      </w:r>
    </w:p>
    <w:p>
      <w:pPr>
        <w:shd w:val="clear" w:color="auto" w:fill="F1F5F9"/>
        <w:spacing w:before="0" w:after="15"/>
        <w:ind w:left="200" w:right="200"/>
      </w:pPr>
      <w:r>
        <w:rPr>
          <w:rFonts w:ascii="Consolas" w:hAnsi="Consolas"/>
          <w:sz w:val="18"/>
          <w:color w:val="0F172A"/>
        </w:rPr>
        <w:t xml:space="preserve">        TelegramService["Telegram Dispatcher (telegram.ts)&lt;br/&gt;Markdown HTML + Inline Action Buttons"]</w:t>
      </w:r>
    </w:p>
    <w:p>
      <w:pPr>
        <w:shd w:val="clear" w:color="auto" w:fill="F1F5F9"/>
        <w:spacing w:before="0" w:after="15"/>
        <w:ind w:left="200" w:right="200"/>
      </w:pPr>
      <w:r>
        <w:rPr>
          <w:rFonts w:ascii="Consolas" w:hAnsi="Consolas"/>
          <w:sz w:val="18"/>
          <w:color w:val="0F172A"/>
        </w:rPr>
        <w:t xml:space="preserve">        TelegramWebhook["POST /api/telegram&lt;br/&gt;(Handles Inline Callback Query)"]</w:t>
      </w:r>
    </w:p>
    <w:p>
      <w:pPr>
        <w:shd w:val="clear" w:color="auto" w:fill="F1F5F9"/>
        <w:spacing w:before="0" w:after="15"/>
        <w:ind w:left="200" w:right="200"/>
      </w:pPr>
      <w:r>
        <w:rPr>
          <w:rFonts w:ascii="Consolas" w:hAnsi="Consolas"/>
          <w:sz w:val="18"/>
          <w:color w:val="0F172A"/>
        </w:rPr>
        <w:t xml:space="preserve">        ManualRetrainRoute["POST /api/retrain&lt;br/&gt;(Admin Authorized Route)"]</w:t>
      </w:r>
    </w:p>
    <w:p>
      <w:pPr>
        <w:shd w:val="clear" w:color="auto" w:fill="F1F5F9"/>
        <w:spacing w:before="0" w:after="15"/>
        <w:ind w:left="200" w:right="200"/>
      </w:pPr>
      <w:r>
        <w:rPr>
          <w:rFonts w:ascii="Consolas" w:hAnsi="Consolas"/>
          <w:sz w:val="18"/>
          <w:color w:val="0F172A"/>
        </w:rPr>
        <w:t xml:space="preserve"/>
      </w:r>
    </w:p>
    <w:p>
      <w:pPr>
        <w:shd w:val="clear" w:color="auto" w:fill="F1F5F9"/>
        <w:spacing w:before="0" w:after="15"/>
        <w:ind w:left="200" w:right="200"/>
      </w:pPr>
      <w:r>
        <w:rPr>
          <w:rFonts w:ascii="Consolas" w:hAnsi="Consolas"/>
          <w:sz w:val="18"/>
          <w:color w:val="0F172A"/>
        </w:rPr>
        <w:t xml:space="preserve">        DashboardUI["Web Dashboard Pages&lt;br/&gt;• /dashboard (KPIs &amp; PSI Trend Chart)&lt;br/&gt;• /dashboard/[feature] (Histogram Overlay)&lt;br/&gt;• /retrain (Governance &amp; Job Audit)"]</w:t>
      </w:r>
    </w:p>
    <w:p>
      <w:pPr>
        <w:shd w:val="clear" w:color="auto" w:fill="F1F5F9"/>
        <w:spacing w:before="0" w:after="15"/>
        <w:ind w:left="200" w:right="200"/>
      </w:pPr>
      <w:r>
        <w:rPr>
          <w:rFonts w:ascii="Consolas" w:hAnsi="Consolas"/>
          <w:sz w:val="18"/>
          <w:color w:val="0F172A"/>
        </w:rPr>
        <w:t xml:space="preserve"/>
      </w:r>
    </w:p>
    <w:p>
      <w:pPr>
        <w:shd w:val="clear" w:color="auto" w:fill="F1F5F9"/>
        <w:spacing w:before="0" w:after="15"/>
        <w:ind w:left="200" w:right="200"/>
      </w:pPr>
      <w:r>
        <w:rPr>
          <w:rFonts w:ascii="Consolas" w:hAnsi="Consolas"/>
          <w:sz w:val="18"/>
          <w:color w:val="0F172A"/>
        </w:rPr>
        <w:t xml:space="preserve">        IngestAPI --&gt;|"Persist Run &amp; Metrics"| PostgresDB</w:t>
      </w:r>
    </w:p>
    <w:p>
      <w:pPr>
        <w:shd w:val="clear" w:color="auto" w:fill="F1F5F9"/>
        <w:spacing w:before="0" w:after="15"/>
        <w:ind w:left="200" w:right="200"/>
      </w:pPr>
      <w:r>
        <w:rPr>
          <w:rFonts w:ascii="Consolas" w:hAnsi="Consolas"/>
          <w:sz w:val="18"/>
          <w:color w:val="0F172A"/>
        </w:rPr>
        <w:t xml:space="preserve">        IngestAPI --&gt;|"Evaluate Alerts"| RuleEngine</w:t>
      </w:r>
    </w:p>
    <w:p>
      <w:pPr>
        <w:shd w:val="clear" w:color="auto" w:fill="F1F5F9"/>
        <w:spacing w:before="0" w:after="15"/>
        <w:ind w:left="200" w:right="200"/>
      </w:pPr>
      <w:r>
        <w:rPr>
          <w:rFonts w:ascii="Consolas" w:hAnsi="Consolas"/>
          <w:sz w:val="18"/>
          <w:color w:val="0F172A"/>
        </w:rPr>
        <w:t xml:space="preserve">        RuleEngine --&gt;|"Check Cooldown &amp; Dedup"| PostgresDB</w:t>
      </w:r>
    </w:p>
    <w:p>
      <w:pPr>
        <w:shd w:val="clear" w:color="auto" w:fill="F1F5F9"/>
        <w:spacing w:before="0" w:after="15"/>
        <w:ind w:left="200" w:right="200"/>
      </w:pPr>
      <w:r>
        <w:rPr>
          <w:rFonts w:ascii="Consolas" w:hAnsi="Consolas"/>
          <w:sz w:val="18"/>
          <w:color w:val="0F172A"/>
        </w:rPr>
        <w:t xml:space="preserve">        RuleEngine --&gt;|"Send Qualified Alerts"| TelegramService</w:t>
      </w:r>
    </w:p>
    <w:p>
      <w:pPr>
        <w:shd w:val="clear" w:color="auto" w:fill="F1F5F9"/>
        <w:spacing w:before="0" w:after="15"/>
        <w:ind w:left="200" w:right="200"/>
      </w:pPr>
      <w:r>
        <w:rPr>
          <w:rFonts w:ascii="Consolas" w:hAnsi="Consolas"/>
          <w:sz w:val="18"/>
          <w:color w:val="0F172A"/>
        </w:rPr>
        <w:t xml:space="preserve">        PostgresDB --&gt; DashboardUI</w:t>
      </w:r>
    </w:p>
    <w:p>
      <w:pPr>
        <w:shd w:val="clear" w:color="auto" w:fill="F1F5F9"/>
        <w:spacing w:before="0" w:after="15"/>
        <w:ind w:left="200" w:right="200"/>
      </w:pPr>
      <w:r>
        <w:rPr>
          <w:rFonts w:ascii="Consolas" w:hAnsi="Consolas"/>
          <w:sz w:val="18"/>
          <w:color w:val="0F172A"/>
        </w:rPr>
        <w:t xml:space="preserve">    end</w:t>
      </w:r>
    </w:p>
    <w:p>
      <w:pPr>
        <w:shd w:val="clear" w:color="auto" w:fill="F1F5F9"/>
        <w:spacing w:before="0" w:after="15"/>
        <w:ind w:left="200" w:right="200"/>
      </w:pPr>
      <w:r>
        <w:rPr>
          <w:rFonts w:ascii="Consolas" w:hAnsi="Consolas"/>
          <w:sz w:val="18"/>
          <w:color w:val="0F172A"/>
        </w:rPr>
        <w:t xml:space="preserve"/>
      </w:r>
    </w:p>
    <w:p>
      <w:pPr>
        <w:shd w:val="clear" w:color="auto" w:fill="F1F5F9"/>
        <w:spacing w:before="0" w:after="15"/>
        <w:ind w:left="200" w:right="200"/>
      </w:pPr>
      <w:r>
        <w:rPr>
          <w:rFonts w:ascii="Consolas" w:hAnsi="Consolas"/>
          <w:sz w:val="18"/>
          <w:color w:val="0F172A"/>
        </w:rPr>
        <w:t xml:space="preserve">    HMACSigner --&gt;|"POST JSON with HMAC Header"| IngestAPI</w:t>
      </w:r>
    </w:p>
    <w:p>
      <w:pPr>
        <w:shd w:val="clear" w:color="auto" w:fill="F1F5F9"/>
        <w:spacing w:before="0" w:after="15"/>
        <w:ind w:left="200" w:right="200"/>
      </w:pPr>
      <w:r>
        <w:rPr>
          <w:rFonts w:ascii="Consolas" w:hAnsi="Consolas"/>
          <w:sz w:val="18"/>
          <w:color w:val="0F172A"/>
        </w:rPr>
        <w:t xml:space="preserve">    TelegramService --&gt;|"Bắn tin cảnh báo"| TelegramUser</w:t>
      </w:r>
    </w:p>
    <w:p>
      <w:pPr>
        <w:shd w:val="clear" w:color="auto" w:fill="F1F5F9"/>
        <w:spacing w:before="0" w:after="15"/>
        <w:ind w:left="200" w:right="200"/>
      </w:pPr>
      <w:r>
        <w:rPr>
          <w:rFonts w:ascii="Consolas" w:hAnsi="Consolas"/>
          <w:sz w:val="18"/>
          <w:color w:val="0F172A"/>
        </w:rPr>
        <w:t xml:space="preserve">    TelegramUser --&gt;|"Nhấn [🚀 Approve Retrain]"| TelegramWebhook</w:t>
      </w:r>
    </w:p>
    <w:p>
      <w:pPr>
        <w:shd w:val="clear" w:color="auto" w:fill="F1F5F9"/>
        <w:spacing w:before="0" w:after="15"/>
        <w:ind w:left="200" w:right="200"/>
      </w:pPr>
      <w:r>
        <w:rPr>
          <w:rFonts w:ascii="Consolas" w:hAnsi="Consolas"/>
          <w:sz w:val="18"/>
          <w:color w:val="0F172A"/>
        </w:rPr>
        <w:t xml:space="preserve">    MLOpsEngineer --&gt;|"Theo dõi và phân tích"| DashboardUI</w:t>
      </w:r>
    </w:p>
    <w:p>
      <w:pPr>
        <w:shd w:val="clear" w:color="auto" w:fill="F1F5F9"/>
        <w:spacing w:before="0" w:after="15"/>
        <w:ind w:left="200" w:right="200"/>
      </w:pPr>
      <w:r>
        <w:rPr>
          <w:rFonts w:ascii="Consolas" w:hAnsi="Consolas"/>
          <w:sz w:val="18"/>
          <w:color w:val="0F172A"/>
        </w:rPr>
        <w:t xml:space="preserve">    DashboardUI --&gt;|"Nhấn [Trigger Retrain]"| ManualRetrainRoute</w:t>
      </w:r>
    </w:p>
    <w:p>
      <w:pPr>
        <w:shd w:val="clear" w:color="auto" w:fill="F1F5F9"/>
        <w:spacing w:before="0" w:after="15"/>
        <w:ind w:left="200" w:right="200"/>
      </w:pPr>
      <w:r>
        <w:rPr>
          <w:rFonts w:ascii="Consolas" w:hAnsi="Consolas"/>
          <w:sz w:val="18"/>
          <w:color w:val="0F172A"/>
        </w:rPr>
        <w:t xml:space="preserve"/>
      </w:r>
    </w:p>
    <w:p>
      <w:pPr>
        <w:shd w:val="clear" w:color="auto" w:fill="F1F5F9"/>
        <w:spacing w:before="0" w:after="15"/>
        <w:ind w:left="200" w:right="200"/>
      </w:pPr>
      <w:r>
        <w:rPr>
          <w:rFonts w:ascii="Consolas" w:hAnsi="Consolas"/>
          <w:sz w:val="18"/>
          <w:color w:val="0F172A"/>
        </w:rPr>
        <w:t xml:space="preserve">    %% -------------------------------------------------------------------------</w:t>
      </w:r>
    </w:p>
    <w:p>
      <w:pPr>
        <w:shd w:val="clear" w:color="auto" w:fill="F1F5F9"/>
        <w:spacing w:before="0" w:after="15"/>
        <w:ind w:left="200" w:right="200"/>
      </w:pPr>
      <w:r>
        <w:rPr>
          <w:rFonts w:ascii="Consolas" w:hAnsi="Consolas"/>
          <w:sz w:val="18"/>
          <w:color w:val="0F172A"/>
        </w:rPr>
        <w:t xml:space="preserve">    %% PHÂN HỆ 5: CLOSED-LOOP RETRAINING PIPELINE (GitHub Actions)</w:t>
      </w:r>
    </w:p>
    <w:p>
      <w:pPr>
        <w:shd w:val="clear" w:color="auto" w:fill="F1F5F9"/>
        <w:spacing w:before="0" w:after="15"/>
        <w:ind w:left="200" w:right="200"/>
      </w:pPr>
      <w:r>
        <w:rPr>
          <w:rFonts w:ascii="Consolas" w:hAnsi="Consolas"/>
          <w:sz w:val="18"/>
          <w:color w:val="0F172A"/>
        </w:rPr>
        <w:t xml:space="preserve">    %% -------------------------------------------------------------------------</w:t>
      </w:r>
    </w:p>
    <w:p>
      <w:pPr>
        <w:shd w:val="clear" w:color="auto" w:fill="F1F5F9"/>
        <w:spacing w:before="0" w:after="15"/>
        <w:ind w:left="200" w:right="200"/>
      </w:pPr>
      <w:r>
        <w:rPr>
          <w:rFonts w:ascii="Consolas" w:hAnsi="Consolas"/>
          <w:sz w:val="18"/>
          <w:color w:val="0F172A"/>
        </w:rPr>
        <w:t xml:space="preserve">    subgraph RetrainPipeline["5. Closed-Loop Retraining (GitHub Actions: retrain.yml)"]</w:t>
      </w:r>
    </w:p>
    <w:p>
      <w:pPr>
        <w:shd w:val="clear" w:color="auto" w:fill="F1F5F9"/>
        <w:spacing w:before="0" w:after="15"/>
        <w:ind w:left="200" w:right="200"/>
      </w:pPr>
      <w:r>
        <w:rPr>
          <w:rFonts w:ascii="Consolas" w:hAnsi="Consolas"/>
          <w:sz w:val="18"/>
          <w:color w:val="0F172A"/>
        </w:rPr>
        <w:t xml:space="preserve">        direction TB</w:t>
      </w:r>
    </w:p>
    <w:p>
      <w:pPr>
        <w:shd w:val="clear" w:color="auto" w:fill="F1F5F9"/>
        <w:spacing w:before="0" w:after="15"/>
        <w:ind w:left="200" w:right="200"/>
      </w:pPr>
      <w:r>
        <w:rPr>
          <w:rFonts w:ascii="Consolas" w:hAnsi="Consolas"/>
          <w:sz w:val="18"/>
          <w:color w:val="0F172A"/>
        </w:rPr>
        <w:t xml:space="preserve">        DispatchEvent["GitHub repository_dispatch&lt;br/&gt;(Event: 'retrain_trigger')"]</w:t>
      </w:r>
    </w:p>
    <w:p>
      <w:pPr>
        <w:shd w:val="clear" w:color="auto" w:fill="F1F5F9"/>
        <w:spacing w:before="0" w:after="15"/>
        <w:ind w:left="200" w:right="200"/>
      </w:pPr>
      <w:r>
        <w:rPr>
          <w:rFonts w:ascii="Consolas" w:hAnsi="Consolas"/>
          <w:sz w:val="18"/>
          <w:color w:val="0F172A"/>
        </w:rPr>
        <w:t xml:space="preserve">        </w:t>
      </w:r>
    </w:p>
    <w:p>
      <w:pPr>
        <w:shd w:val="clear" w:color="auto" w:fill="F1F5F9"/>
        <w:spacing w:before="0" w:after="15"/>
        <w:ind w:left="200" w:right="200"/>
      </w:pPr>
      <w:r>
        <w:rPr>
          <w:rFonts w:ascii="Consolas" w:hAnsi="Consolas"/>
          <w:sz w:val="18"/>
          <w:color w:val="0F172A"/>
        </w:rPr>
        <w:t xml:space="preserve">        TrainChallenger["retrain/train.py&lt;br/&gt;• Merge Baseline + Recent 7-Day Logs&lt;br/&gt;• Scikit-Learn Pipeline&lt;br/&gt;• Train Challenger Model"]</w:t>
      </w:r>
    </w:p>
    <w:p>
      <w:pPr>
        <w:shd w:val="clear" w:color="auto" w:fill="F1F5F9"/>
        <w:spacing w:before="0" w:after="15"/>
        <w:ind w:left="200" w:right="200"/>
      </w:pPr>
      <w:r>
        <w:rPr>
          <w:rFonts w:ascii="Consolas" w:hAnsi="Consolas"/>
          <w:sz w:val="18"/>
          <w:color w:val="0F172A"/>
        </w:rPr>
        <w:t xml:space="preserve">        </w:t>
      </w:r>
    </w:p>
    <w:p>
      <w:pPr>
        <w:shd w:val="clear" w:color="auto" w:fill="F1F5F9"/>
        <w:spacing w:before="0" w:after="15"/>
        <w:ind w:left="200" w:right="200"/>
      </w:pPr>
      <w:r>
        <w:rPr>
          <w:rFonts w:ascii="Consolas" w:hAnsi="Consolas"/>
          <w:sz w:val="18"/>
          <w:color w:val="0F172A"/>
        </w:rPr>
        <w:t xml:space="preserve">        EvaluateGate["retrain/evaluate.py&lt;br/&gt;• Offline Champion vs Challenger Gate&lt;br/&gt;• ROC-AUC, PR-AUC, F1, Latency&lt;br/&gt;• Delta AUC &gt;= -0.01 Check"]</w:t>
      </w:r>
    </w:p>
    <w:p>
      <w:pPr>
        <w:shd w:val="clear" w:color="auto" w:fill="F1F5F9"/>
        <w:spacing w:before="0" w:after="15"/>
        <w:ind w:left="200" w:right="200"/>
      </w:pPr>
      <w:r>
        <w:rPr>
          <w:rFonts w:ascii="Consolas" w:hAnsi="Consolas"/>
          <w:sz w:val="18"/>
          <w:color w:val="0F172A"/>
        </w:rPr>
        <w:t xml:space="preserve">        </w:t>
      </w:r>
    </w:p>
    <w:p>
      <w:pPr>
        <w:shd w:val="clear" w:color="auto" w:fill="F1F5F9"/>
        <w:spacing w:before="0" w:after="15"/>
        <w:ind w:left="200" w:right="200"/>
      </w:pPr>
      <w:r>
        <w:rPr>
          <w:rFonts w:ascii="Consolas" w:hAnsi="Consolas"/>
          <w:sz w:val="18"/>
          <w:color w:val="0F172A"/>
        </w:rPr>
        <w:t xml:space="preserve">        PromoteManager["retrain/promote.py&lt;br/&gt;• Write models/vN/model.joblib&lt;br/&gt;• Atomic Update models/latest.json&lt;br/&gt;• Refresh baseline/bins.json&lt;br/&gt;• Refresh baseline/ref_sample.parquet&lt;br/&gt;• Support --rollback"]</w:t>
      </w:r>
    </w:p>
    <w:p>
      <w:pPr>
        <w:shd w:val="clear" w:color="auto" w:fill="F1F5F9"/>
        <w:spacing w:before="0" w:after="15"/>
        <w:ind w:left="200" w:right="200"/>
      </w:pPr>
      <w:r>
        <w:rPr>
          <w:rFonts w:ascii="Consolas" w:hAnsi="Consolas"/>
          <w:sz w:val="18"/>
          <w:color w:val="0F172A"/>
        </w:rPr>
        <w:t xml:space="preserve"/>
      </w:r>
    </w:p>
    <w:p>
      <w:pPr>
        <w:shd w:val="clear" w:color="auto" w:fill="F1F5F9"/>
        <w:spacing w:before="0" w:after="15"/>
        <w:ind w:left="200" w:right="200"/>
      </w:pPr>
      <w:r>
        <w:rPr>
          <w:rFonts w:ascii="Consolas" w:hAnsi="Consolas"/>
          <w:sz w:val="18"/>
          <w:color w:val="0F172A"/>
        </w:rPr>
        <w:t xml:space="preserve">        DispatchEvent --&gt; TrainChallenger</w:t>
      </w:r>
    </w:p>
    <w:p>
      <w:pPr>
        <w:shd w:val="clear" w:color="auto" w:fill="F1F5F9"/>
        <w:spacing w:before="0" w:after="15"/>
        <w:ind w:left="200" w:right="200"/>
      </w:pPr>
      <w:r>
        <w:rPr>
          <w:rFonts w:ascii="Consolas" w:hAnsi="Consolas"/>
          <w:sz w:val="18"/>
          <w:color w:val="0F172A"/>
        </w:rPr>
        <w:t xml:space="preserve">        RawLogs -.-&gt;|"Pull Recent Production Logs"| TrainChallenger</w:t>
      </w:r>
    </w:p>
    <w:p>
      <w:pPr>
        <w:shd w:val="clear" w:color="auto" w:fill="F1F5F9"/>
        <w:spacing w:before="0" w:after="15"/>
        <w:ind w:left="200" w:right="200"/>
      </w:pPr>
      <w:r>
        <w:rPr>
          <w:rFonts w:ascii="Consolas" w:hAnsi="Consolas"/>
          <w:sz w:val="18"/>
          <w:color w:val="0F172A"/>
        </w:rPr>
        <w:t xml:space="preserve">        BaselineStore -.-&gt;|"Pull Initial Training Data"| TrainChallenger</w:t>
      </w:r>
    </w:p>
    <w:p>
      <w:pPr>
        <w:shd w:val="clear" w:color="auto" w:fill="F1F5F9"/>
        <w:spacing w:before="0" w:after="15"/>
        <w:ind w:left="200" w:right="200"/>
      </w:pPr>
      <w:r>
        <w:rPr>
          <w:rFonts w:ascii="Consolas" w:hAnsi="Consolas"/>
          <w:sz w:val="18"/>
          <w:color w:val="0F172A"/>
        </w:rPr>
        <w:t xml:space="preserve">        TrainChallenger --&gt; EvaluateGate</w:t>
      </w:r>
    </w:p>
    <w:p>
      <w:pPr>
        <w:shd w:val="clear" w:color="auto" w:fill="F1F5F9"/>
        <w:spacing w:before="0" w:after="15"/>
        <w:ind w:left="200" w:right="200"/>
      </w:pPr>
      <w:r>
        <w:rPr>
          <w:rFonts w:ascii="Consolas" w:hAnsi="Consolas"/>
          <w:sz w:val="18"/>
          <w:color w:val="0F172A"/>
        </w:rPr>
        <w:t xml:space="preserve">        EvaluateGate --&gt;|"If APPROVED"| PromoteManager</w:t>
      </w:r>
    </w:p>
    <w:p>
      <w:pPr>
        <w:shd w:val="clear" w:color="auto" w:fill="F1F5F9"/>
        <w:spacing w:before="0" w:after="15"/>
        <w:ind w:left="200" w:right="200"/>
      </w:pPr>
      <w:r>
        <w:rPr>
          <w:rFonts w:ascii="Consolas" w:hAnsi="Consolas"/>
          <w:sz w:val="18"/>
          <w:color w:val="0F172A"/>
        </w:rPr>
        <w:t xml:space="preserve">    end</w:t>
      </w:r>
    </w:p>
    <w:p>
      <w:pPr>
        <w:shd w:val="clear" w:color="auto" w:fill="F1F5F9"/>
        <w:spacing w:before="0" w:after="15"/>
        <w:ind w:left="200" w:right="200"/>
      </w:pPr>
      <w:r>
        <w:rPr>
          <w:rFonts w:ascii="Consolas" w:hAnsi="Consolas"/>
          <w:sz w:val="18"/>
          <w:color w:val="0F172A"/>
        </w:rPr>
        <w:t xml:space="preserve"/>
      </w:r>
    </w:p>
    <w:p>
      <w:pPr>
        <w:shd w:val="clear" w:color="auto" w:fill="F1F5F9"/>
        <w:spacing w:before="0" w:after="15"/>
        <w:ind w:left="200" w:right="200"/>
      </w:pPr>
      <w:r>
        <w:rPr>
          <w:rFonts w:ascii="Consolas" w:hAnsi="Consolas"/>
          <w:sz w:val="18"/>
          <w:color w:val="0F172A"/>
        </w:rPr>
        <w:t xml:space="preserve">    TelegramWebhook --&gt;|"Dispatch Event"| DispatchEvent</w:t>
      </w:r>
    </w:p>
    <w:p>
      <w:pPr>
        <w:shd w:val="clear" w:color="auto" w:fill="F1F5F9"/>
        <w:spacing w:before="0" w:after="15"/>
        <w:ind w:left="200" w:right="200"/>
      </w:pPr>
      <w:r>
        <w:rPr>
          <w:rFonts w:ascii="Consolas" w:hAnsi="Consolas"/>
          <w:sz w:val="18"/>
          <w:color w:val="0F172A"/>
        </w:rPr>
        <w:t xml:space="preserve">    ManualRetrainRoute --&gt;|"Dispatch Event"| DispatchEvent</w:t>
      </w:r>
    </w:p>
    <w:p>
      <w:pPr>
        <w:shd w:val="clear" w:color="auto" w:fill="F1F5F9"/>
        <w:spacing w:before="0" w:after="15"/>
        <w:ind w:left="200" w:right="200"/>
      </w:pPr>
      <w:r>
        <w:rPr>
          <w:rFonts w:ascii="Consolas" w:hAnsi="Consolas"/>
          <w:sz w:val="18"/>
          <w:color w:val="0F172A"/>
        </w:rPr>
        <w:t xml:space="preserve">    RuleEngine -.-&gt;|"Auto-dispatch if mode='auto_on_severe'"| DispatchEvent</w:t>
      </w:r>
    </w:p>
    <w:p>
      <w:pPr>
        <w:shd w:val="clear" w:color="auto" w:fill="F1F5F9"/>
        <w:spacing w:before="0" w:after="15"/>
        <w:ind w:left="200" w:right="200"/>
      </w:pPr>
      <w:r>
        <w:rPr>
          <w:rFonts w:ascii="Consolas" w:hAnsi="Consolas"/>
          <w:sz w:val="18"/>
          <w:color w:val="0F172A"/>
        </w:rPr>
        <w:t xml:space="preserve"/>
      </w:r>
    </w:p>
    <w:p>
      <w:pPr>
        <w:shd w:val="clear" w:color="auto" w:fill="F1F5F9"/>
        <w:spacing w:before="0" w:after="15"/>
        <w:ind w:left="200" w:right="200"/>
      </w:pPr>
      <w:r>
        <w:rPr>
          <w:rFonts w:ascii="Consolas" w:hAnsi="Consolas"/>
          <w:sz w:val="18"/>
          <w:color w:val="0F172A"/>
        </w:rPr>
        <w:t xml:space="preserve">    PromoteManager --&gt;|"1. Atomically Update latest.json"| ModelRegistry</w:t>
      </w:r>
    </w:p>
    <w:p>
      <w:pPr>
        <w:shd w:val="clear" w:color="auto" w:fill="F1F5F9"/>
        <w:spacing w:before="0" w:after="15"/>
        <w:ind w:left="200" w:right="200"/>
      </w:pPr>
      <w:r>
        <w:rPr>
          <w:rFonts w:ascii="Consolas" w:hAnsi="Consolas"/>
          <w:sz w:val="18"/>
          <w:color w:val="0F172A"/>
        </w:rPr>
        <w:t xml:space="preserve">    PromoteManager --&gt;|"2. Refresh Reference Baselines"| BaselineStore</w:t>
      </w:r>
    </w:p>
    <w:p>
      <w:pPr>
        <w:shd w:val="clear" w:color="auto" w:fill="F1F5F9"/>
        <w:spacing w:before="0" w:after="15"/>
        <w:ind w:left="200" w:right="200"/>
      </w:pPr>
      <w:r>
        <w:rPr>
          <w:rFonts w:ascii="Consolas" w:hAnsi="Consolas"/>
          <w:sz w:val="18"/>
          <w:color w:val="0F172A"/>
        </w:rPr>
        <w:t xml:space="preserve">    PromoteManager --&gt;|"3. POST /admin/reload-model (Hot-Reload)"| ReloadEndpoint</w:t>
      </w:r>
    </w:p>
    <w:p>
      <w:pPr>
        <w:shd w:val="clear" w:color="auto" w:fill="F1F5F9"/>
        <w:spacing w:before="0" w:after="80"/>
        <w:ind w:left="200" w:right="200"/>
      </w:pPr>
      <w:r>
        <w:rPr>
          <w:rFonts w:ascii="Consolas" w:hAnsi="Consolas"/>
          <w:sz w:val="18"/>
          <w:color w:val="0F172A"/>
        </w:rPr>
        <w:t xml:space="preserve">    ClientApp --&gt;|"Gửi request suy luận"| PredictEndpoint</w:t>
      </w:r>
    </w:p>
    <w:p>
      <w:pPr>
        <w:pStyle w:val="Heading1"/>
        <w:spacing w:before="320" w:after="140"/>
      </w:pPr>
      <w:r>
        <w:rPr>
          <w:b/>
          <w:color w:val="1E3A8A"/>
          <w:sz w:val="36"/>
        </w:rPr>
        <w:t xml:space="preserve">Chương 3: Phân Tích Chi Tiết 5 Phân Hệ Kiến Trúc</w:t>
      </w:r>
    </w:p>
    <w:p>
      <w:pPr>
        <w:pStyle w:val="Heading2"/>
        <w:spacing w:before="240" w:after="100"/>
      </w:pPr>
      <w:r>
        <w:rPr>
          <w:b/>
          <w:color w:val="2563EB"/>
          <w:sz w:val="28"/>
        </w:rPr>
        <w:t xml:space="preserve">1. Phân hệ Model Serving (FastAPI :8000)</w:t>
      </w:r>
    </w:p>
    <w:p>
      <w:pPr>
        <w:spacing w:before="40" w:after="60"/>
      </w:pPr>
      <w:r>
        <w:rPr>
          <w:b/>
          <w:color w:val="2563EB"/>
        </w:rPr>
        <w:t xml:space="preserve">• </w:t>
      </w:r>
      <w:r>
        <w:rPr>
          <w:b/>
          <w:color w:val="0F172A"/>
        </w:rPr>
        <w:t xml:space="preserve">Tiếp nhận request: </w:t>
      </w:r>
      <w:r>
        <w:rPr>
          <w:color w:val="334155"/>
        </w:rPr>
        <w:t xml:space="preserve">Endpoint POST /predict nhận đặc trưng tài chính, xác thực Pydantic schema.</w:t>
      </w:r>
    </w:p>
    <w:p>
      <w:pPr>
        <w:spacing w:before="40" w:after="60"/>
      </w:pPr>
      <w:r>
        <w:rPr>
          <w:b/>
          <w:color w:val="2563EB"/>
        </w:rPr>
        <w:t xml:space="preserve">• </w:t>
      </w:r>
      <w:r>
        <w:rPr>
          <w:b/>
          <w:color w:val="0F172A"/>
        </w:rPr>
        <w:t xml:space="preserve">Inference không độ trễ: </w:t>
      </w:r>
      <w:r>
        <w:rPr>
          <w:color w:val="334155"/>
        </w:rPr>
        <w:t xml:space="preserve">Active Champion Model suy luận trong 15ms. Cơ chế ModelLoader cho phép hot-reload không dừng container khi có model mới.</w:t>
      </w:r>
    </w:p>
    <w:p>
      <w:pPr>
        <w:spacing w:before="40" w:after="60"/>
      </w:pPr>
      <w:r>
        <w:rPr>
          <w:b/>
          <w:color w:val="2563EB"/>
        </w:rPr>
        <w:t xml:space="preserve">• </w:t>
      </w:r>
      <w:r>
        <w:rPr>
          <w:b/>
          <w:color w:val="0F172A"/>
        </w:rPr>
        <w:t xml:space="preserve">Non-blocking Logging: </w:t>
      </w:r>
      <w:r>
        <w:rPr>
          <w:color w:val="334155"/>
        </w:rPr>
        <w:t xml:space="preserve">InferenceLogWriter đưa bản ghi vào buffer RAM. Tự động flush ra Parquet (nén Snappy, phân vùng Hive theo YYYY/MM/DD/HH) khi đủ 200 bản ghi hoặc sau 15 giây.</w:t>
      </w:r>
    </w:p>
    <w:p>
      <w:pPr>
        <w:pStyle w:val="Heading2"/>
        <w:spacing w:before="240" w:after="100"/>
      </w:pPr>
      <w:r>
        <w:rPr>
          <w:b/>
          <w:color w:val="2563EB"/>
          <w:sz w:val="28"/>
        </w:rPr>
        <w:t xml:space="preserve">2. Phân hệ Lưu trữ Dữ liệu (Storage Layer: GCS / Local Mock)</w:t>
      </w:r>
    </w:p>
    <w:p>
      <w:pPr>
        <w:spacing w:before="40" w:after="60"/>
      </w:pPr>
      <w:r>
        <w:rPr>
          <w:b/>
          <w:color w:val="2563EB"/>
        </w:rPr>
        <w:t xml:space="preserve">• </w:t>
      </w:r>
      <w:r>
        <w:rPr>
          <w:b/>
          <w:color w:val="0F172A"/>
        </w:rPr>
        <w:t xml:space="preserve">Inference Logs Partitions: </w:t>
      </w:r>
      <w:r>
        <w:rPr>
          <w:color w:val="334155"/>
        </w:rPr>
        <w:t xml:space="preserve">Lưu trữ log suy luận: gs://bucket/inference_logs/year=YYYY/month=MM/day=DD/hour=HH/*.parquet.</w:t>
      </w:r>
    </w:p>
    <w:p>
      <w:pPr>
        <w:spacing w:before="40" w:after="60"/>
      </w:pPr>
      <w:r>
        <w:rPr>
          <w:b/>
          <w:color w:val="2563EB"/>
        </w:rPr>
        <w:t xml:space="preserve">• </w:t>
      </w:r>
      <w:r>
        <w:rPr>
          <w:b/>
          <w:color w:val="0F172A"/>
        </w:rPr>
        <w:t xml:space="preserve">Baseline Artifacts: </w:t>
      </w:r>
      <w:r>
        <w:rPr>
          <w:color w:val="334155"/>
        </w:rPr>
        <w:t xml:space="preserve">baseline/bins.json (lưu ngưỡng 10 quantile bins) và baseline/ref_sample.parquet (mẫu tham chiếu chuẩn).</w:t>
      </w:r>
    </w:p>
    <w:p>
      <w:pPr>
        <w:spacing w:before="40" w:after="60"/>
      </w:pPr>
      <w:r>
        <w:rPr>
          <w:b/>
          <w:color w:val="2563EB"/>
        </w:rPr>
        <w:t xml:space="preserve">• </w:t>
      </w:r>
      <w:r>
        <w:rPr>
          <w:b/>
          <w:color w:val="0F172A"/>
        </w:rPr>
        <w:t xml:space="preserve">Model Registry: </w:t>
      </w:r>
      <w:r>
        <w:rPr>
          <w:color w:val="334155"/>
        </w:rPr>
        <w:t xml:space="preserve">models/latest.json (con trỏ trỏ tới Champion active) và các phiên bản models/v1, models/v2.</w:t>
      </w:r>
    </w:p>
    <w:p>
      <w:pPr>
        <w:pStyle w:val="Heading2"/>
        <w:spacing w:before="240" w:after="100"/>
      </w:pPr>
      <w:r>
        <w:rPr>
          <w:b/>
          <w:color w:val="2563EB"/>
          <w:sz w:val="28"/>
        </w:rPr>
        <w:t xml:space="preserve">3. Phân hệ Drift Worker (GitHub Actions Cron 6h)</w:t>
      </w:r>
    </w:p>
    <w:p>
      <w:pPr>
        <w:spacing w:before="40" w:after="60"/>
      </w:pPr>
      <w:r>
        <w:rPr>
          <w:b/>
          <w:color w:val="2563EB"/>
        </w:rPr>
        <w:t xml:space="preserve">• </w:t>
      </w:r>
      <w:r>
        <w:rPr>
          <w:b/>
          <w:color w:val="0F172A"/>
        </w:rPr>
        <w:t xml:space="preserve">Lập lịch batch: </w:t>
      </w:r>
      <w:r>
        <w:rPr>
          <w:color w:val="334155"/>
        </w:rPr>
        <w:t xml:space="preserve">Workflow drift.yml chạy mỗi 6 giờ qua cron '0 */6 * * *'. Xác thực GCS bằng Workload Identity Federation (WIF) không cần lộ file key.</w:t>
      </w:r>
    </w:p>
    <w:p>
      <w:pPr>
        <w:spacing w:before="40" w:after="60"/>
      </w:pPr>
      <w:r>
        <w:rPr>
          <w:b/>
          <w:color w:val="2563EB"/>
        </w:rPr>
        <w:t xml:space="preserve">• </w:t>
      </w:r>
      <w:r>
        <w:rPr>
          <w:b/>
          <w:color w:val="0F172A"/>
        </w:rPr>
        <w:t xml:space="preserve">Quét partition: </w:t>
      </w:r>
      <w:r>
        <w:rPr>
          <w:color w:val="334155"/>
        </w:rPr>
        <w:t xml:space="preserve">worker/run.py quét các file log Parquet trong 6 giờ gần nhất.</w:t>
      </w:r>
    </w:p>
    <w:p>
      <w:pPr>
        <w:spacing w:before="40" w:after="60"/>
      </w:pPr>
      <w:r>
        <w:rPr>
          <w:b/>
          <w:color w:val="2563EB"/>
        </w:rPr>
        <w:t xml:space="preserve">• </w:t>
      </w:r>
      <w:r>
        <w:rPr>
          <w:b/>
          <w:color w:val="0F172A"/>
        </w:rPr>
        <w:t xml:space="preserve">Data Quality &amp; Metrics: </w:t>
      </w:r>
      <w:r>
        <w:rPr>
          <w:color w:val="334155"/>
        </w:rPr>
        <w:t xml:space="preserve">Chạy quality.py (null, OOV, range) và metrics.py (PSI, KS-test, Chi2, Prediction drift). Ký số HMAC-SHA256 gửi summary về Web Ingest.</w:t>
      </w:r>
    </w:p>
    <w:p>
      <w:pPr>
        <w:pStyle w:val="Heading2"/>
        <w:spacing w:before="240" w:after="100"/>
      </w:pPr>
      <w:r>
        <w:rPr>
          <w:b/>
          <w:color w:val="2563EB"/>
          <w:sz w:val="28"/>
        </w:rPr>
        <w:t xml:space="preserve">4. Phân hệ Web Control Plane &amp; Alerting (Next.js 14 / Neon)</w:t>
      </w:r>
    </w:p>
    <w:p>
      <w:pPr>
        <w:spacing w:before="40" w:after="60"/>
      </w:pPr>
      <w:r>
        <w:rPr>
          <w:b/>
          <w:color w:val="2563EB"/>
        </w:rPr>
        <w:t xml:space="preserve">• </w:t>
      </w:r>
      <w:r>
        <w:rPr>
          <w:b/>
          <w:color w:val="0F172A"/>
        </w:rPr>
        <w:t xml:space="preserve">Bảo mật nạp dữ liệu: </w:t>
      </w:r>
      <w:r>
        <w:rPr>
          <w:color w:val="334155"/>
        </w:rPr>
        <w:t xml:space="preserve">POST /api/drift/ingest xác thực header X-Signature-SHA256, ghi vào Neon Postgres.</w:t>
      </w:r>
    </w:p>
    <w:p>
      <w:pPr>
        <w:spacing w:before="40" w:after="60"/>
      </w:pPr>
      <w:r>
        <w:rPr>
          <w:b/>
          <w:color w:val="2563EB"/>
        </w:rPr>
        <w:t xml:space="preserve">• </w:t>
      </w:r>
      <w:r>
        <w:rPr>
          <w:b/>
          <w:color w:val="0F172A"/>
        </w:rPr>
        <w:t xml:space="preserve">Chống spam 12h Cooldown: </w:t>
      </w:r>
      <w:r>
        <w:rPr>
          <w:color w:val="334155"/>
        </w:rPr>
        <w:t xml:space="preserve">Rule engine lọc cảnh báo bằng SHA-256 dedup key. Chỉ cho phép gửi lại sau 12h nếu cùng mức độ nghiêm trọng.</w:t>
      </w:r>
    </w:p>
    <w:p>
      <w:pPr>
        <w:spacing w:before="40" w:after="60"/>
      </w:pPr>
      <w:r>
        <w:rPr>
          <w:b/>
          <w:color w:val="2563EB"/>
        </w:rPr>
        <w:t xml:space="preserve">• </w:t>
      </w:r>
      <w:r>
        <w:rPr>
          <w:b/>
          <w:color w:val="0F172A"/>
        </w:rPr>
        <w:t xml:space="preserve">Telegram Bot: </w:t>
      </w:r>
      <w:r>
        <w:rPr>
          <w:color w:val="334155"/>
        </w:rPr>
        <w:t xml:space="preserve">Bắn tin HTML đính kèm nút [🚀 Approve Retrain] và [📊 Open Dashboard]. Nhấn nút duyệt sẽ gọi về /api/telegram.</w:t>
      </w:r>
    </w:p>
    <w:p>
      <w:pPr>
        <w:pStyle w:val="Heading2"/>
        <w:spacing w:before="240" w:after="100"/>
      </w:pPr>
      <w:r>
        <w:rPr>
          <w:b/>
          <w:color w:val="2563EB"/>
          <w:sz w:val="28"/>
        </w:rPr>
        <w:t xml:space="preserve">5. Phân hệ Tái Huấn Luyện Khép Vòng (GitHub Actions: retrain.yml)</w:t>
      </w:r>
    </w:p>
    <w:p>
      <w:pPr>
        <w:spacing w:before="40" w:after="60"/>
      </w:pPr>
      <w:r>
        <w:rPr>
          <w:b/>
          <w:color w:val="2563EB"/>
        </w:rPr>
        <w:t xml:space="preserve">• </w:t>
      </w:r>
      <w:r>
        <w:rPr>
          <w:b/>
          <w:color w:val="0F172A"/>
        </w:rPr>
        <w:t xml:space="preserve">Kích hoạt tự động: </w:t>
      </w:r>
      <w:r>
        <w:rPr>
          <w:color w:val="334155"/>
        </w:rPr>
        <w:t xml:space="preserve">Nhận event repository_dispatch từ nút duyệt Telegram hoặc nút bấm trên Web UI.</w:t>
      </w:r>
    </w:p>
    <w:p>
      <w:pPr>
        <w:spacing w:before="40" w:after="60"/>
      </w:pPr>
      <w:r>
        <w:rPr>
          <w:b/>
          <w:color w:val="2563EB"/>
        </w:rPr>
        <w:t xml:space="preserve">• </w:t>
      </w:r>
      <w:r>
        <w:rPr>
          <w:b/>
          <w:color w:val="0F172A"/>
        </w:rPr>
        <w:t xml:space="preserve">Huấn luyện Challenger: </w:t>
      </w:r>
      <w:r>
        <w:rPr>
          <w:color w:val="334155"/>
        </w:rPr>
        <w:t xml:space="preserve">Gộp baseline cũ và log 7 ngày gần nhất, huấn luyện pipeline HistGradientBoosting mới.</w:t>
      </w:r>
    </w:p>
    <w:p>
      <w:pPr>
        <w:spacing w:before="40" w:after="60"/>
      </w:pPr>
      <w:r>
        <w:rPr>
          <w:b/>
          <w:color w:val="2563EB"/>
        </w:rPr>
        <w:t xml:space="preserve">• </w:t>
      </w:r>
      <w:r>
        <w:rPr>
          <w:b/>
          <w:color w:val="0F172A"/>
        </w:rPr>
        <w:t xml:space="preserve">Cổng đánh giá Champion vs Challenger: </w:t>
      </w:r>
      <w:r>
        <w:rPr>
          <w:color w:val="334155"/>
        </w:rPr>
        <w:t xml:space="preserve">Chấm điểm trên hold-out validation. Chỉ duyệt nếu Delta ROC-AUC &gt;= -0.01.</w:t>
      </w:r>
    </w:p>
    <w:p>
      <w:pPr>
        <w:spacing w:before="40" w:after="60"/>
      </w:pPr>
      <w:r>
        <w:rPr>
          <w:b/>
          <w:color w:val="2563EB"/>
        </w:rPr>
        <w:t xml:space="preserve">• </w:t>
      </w:r>
      <w:r>
        <w:rPr>
          <w:b/>
          <w:color w:val="0F172A"/>
        </w:rPr>
        <w:t xml:space="preserve">Thăng cấp &amp; Khép vòng: </w:t>
      </w:r>
      <w:r>
        <w:rPr>
          <w:color w:val="334155"/>
        </w:rPr>
        <w:t xml:space="preserve">Cập nhật latest.json, TÁI TẠO BỘ BASELINE BINS.JSON MỚI (khép vòng giám sát), và gửi tín hiệu hot-reload tới Serving.</w:t>
      </w:r>
    </w:p>
    <w:p>
      <w:pPr>
        <w:pStyle w:val="Heading1"/>
        <w:spacing w:before="320" w:after="140"/>
      </w:pPr>
      <w:r>
        <w:rPr>
          <w:b/>
          <w:color w:val="1E3A8A"/>
          <w:sz w:val="36"/>
        </w:rPr>
        <w:t xml:space="preserve">Chương 4: Cơ Sở Toán Học &amp; Công Thức Định Lượng Trôi Dạt</w:t>
      </w:r>
    </w:p>
    <w:p>
      <w:pPr>
        <w:spacing w:before="0" w:after="120"/>
      </w:pPr>
      <w:r>
        <w:t xml:space="preserve">Hệ thống sử dụng các phép kiểm định toán học khắt khe, được đối chuẩn tương đương 1:1 với thư viện Evidently AI:</w:t>
      </w:r>
    </w:p>
    <w:p>
      <w:pPr>
        <w:pStyle w:val="Heading2"/>
        <w:spacing w:before="240" w:after="100"/>
      </w:pPr>
      <w:r>
        <w:rPr>
          <w:b/>
          <w:color w:val="2563EB"/>
          <w:sz w:val="28"/>
        </w:rPr>
        <w:t xml:space="preserve">1. Population Stability Index (PSI)</w:t>
      </w:r>
    </w:p>
    <w:p>
      <w:pPr>
        <w:spacing w:before="0" w:after="120"/>
      </w:pPr>
      <w:r>
        <w:t xml:space="preserve">PSI là chỉ số chuẩn mực trong ngành ngân hàng và tài chính để đo khoảng cách phân phối xác suất giữa tập tham chiếu (Baseline Q) và tập thực tế (Production P):</w:t>
      </w:r>
    </w:p>
    <w:p>
      <w:pPr>
        <w:jc w:val="center"/>
        <w:spacing w:before="60" w:after="60"/>
      </w:pPr>
      <w:r>
        <w:rPr>
          <w:b/>
          <w:color w:val="1E3A8A"/>
        </w:rPr>
        <w:t xml:space="preserve">PSI = sum_{i=1..k} [ (P_i - Q_i) * ln(P_i / Q_i) ]</w:t>
      </w:r>
    </w:p>
    <w:p>
      <w:pPr>
        <w:spacing w:before="0" w:after="120"/>
      </w:pPr>
      <w:r>
        <w:t xml:space="preserve">Trong đó, k là số lượng bin (hệ thống chia 10 quantile bins theo baseline). Để triệt tiêu hoàn toàn lỗi toán học khi có bin trống (chia cho 0 hoặc log của 0), hệ thống áp dụng kỹ thuật Laplace Epsilon Smoothing với epsilon = 0.0001:</w:t>
      </w:r>
    </w:p>
    <w:p>
      <w:pPr>
        <w:jc w:val="center"/>
        <w:spacing w:before="40" w:after="60"/>
      </w:pPr>
      <w:r>
        <w:rPr>
          <w:i/>
        </w:rPr>
        <w:t xml:space="preserve">P_i = (N_prod,i + epsilon) / (Total_prod + k * epsilon)
Q_i = (N_ref,i + epsilon) / (Total_ref + k * epsilon)</w:t>
      </w:r>
    </w:p>
    <w:tbl>
      <w:tblPr>
        <w:tblW w:w="9600" w:type="dxa"/>
        <w:tblBorders>
          <w:top w:val="single" w:sz="6" w:space="0" w:color="CBD5E1"/>
          <w:bottom w:val="single" w:sz="8" w:space="0" w:color="94A3B8"/>
          <w:left w:val="none"/>
          <w:right w:val="none"/>
          <w:insideH w:val="single" w:sz="4" w:space="0" w:color="E2E8F0"/>
          <w:insideV w:val="none"/>
        </w:tblBorders>
        <w:tblCellMar>
          <w:top w:w="120" w:type="dxa"/>
          <w:left w:w="160" w:type="dxa"/>
          <w:bottom w:w="120" w:type="dxa"/>
          <w:right w:w="160" w:type="dxa"/>
        </w:tblCellMar>
      </w:tblPr>
      <w:tr>
        <w:trPr>
          <w:tblHeader/>
        </w:trPr>
        <w:tc>
          <w:tcPr>
            <w:tcW w:w="2200" w:type="dxa"/>
            <w:shd w:val="clear" w:color="auto" w:fill="F8FAFC"/>
          </w:tcPr>
          <w:p>
            <w:pPr>
              <w:spacing w:before="60" w:after="60"/>
            </w:pPr>
            <w:r>
              <w:rPr>
                <w:b/>
                <w:color w:val="1E293B"/>
                <w:sz w:val="21"/>
              </w:rPr>
              <w:t>Dải giá trị PSI</w:t>
            </w:r>
          </w:p>
        </w:tc>
        <w:tc>
          <w:tcPr>
            <w:tcW w:w="3200" w:type="dxa"/>
            <w:shd w:val="clear" w:color="auto" w:fill="F8FAFC"/>
          </w:tcPr>
          <w:p>
            <w:pPr>
              <w:spacing w:before="60" w:after="60"/>
            </w:pPr>
            <w:r>
              <w:rPr>
                <w:b/>
                <w:color w:val="1E293B"/>
                <w:sz w:val="21"/>
              </w:rPr>
              <w:t>Phân loại trạng thái</w:t>
            </w:r>
          </w:p>
        </w:tc>
        <w:tc>
          <w:tcPr>
            <w:tcW w:w="4200" w:type="dxa"/>
            <w:shd w:val="clear" w:color="auto" w:fill="F8FAFC"/>
          </w:tcPr>
          <w:p>
            <w:pPr>
              <w:spacing w:before="60" w:after="60"/>
            </w:pPr>
            <w:r>
              <w:rPr>
                <w:b/>
                <w:color w:val="1E293B"/>
                <w:sz w:val="21"/>
              </w:rPr>
              <w:t>Hành động của hệ thống</w:t>
            </w:r>
          </w:p>
        </w:tc>
      </w:tr>
      <w:tr>
        <w:tc>
          <w:tcPr>
            <w:tcW w:w="2200" w:type="dxa"/>
            <w:shd w:val="clear" w:color="auto" w:fill="FFFFFF"/>
          </w:tcPr>
          <w:p>
            <w:pPr>
              <w:spacing w:before="50" w:after="50"/>
            </w:pPr>
            <w:r>
              <w:rPr>
                <w:color w:val="334155"/>
                <w:sz w:val="20"/>
              </w:rPr>
              <w:t>PSI &lt; 0.10</w:t>
            </w:r>
          </w:p>
        </w:tc>
        <w:tc>
          <w:tcPr>
            <w:tcW w:w="3200" w:type="dxa"/>
            <w:shd w:val="clear" w:color="auto" w:fill="FFFFFF"/>
          </w:tcPr>
          <w:p>
            <w:pPr>
              <w:spacing w:before="50" w:after="50"/>
            </w:pPr>
            <w:r>
              <w:rPr>
                <w:color w:val="334155"/>
                <w:sz w:val="20"/>
              </w:rPr>
              <w:t>STABLE (Phân phối ổn định)</w:t>
            </w:r>
          </w:p>
        </w:tc>
        <w:tc>
          <w:tcPr>
            <w:tcW w:w="4200" w:type="dxa"/>
            <w:shd w:val="clear" w:color="auto" w:fill="FFFFFF"/>
          </w:tcPr>
          <w:p>
            <w:pPr>
              <w:spacing w:before="50" w:after="50"/>
            </w:pPr>
            <w:r>
              <w:rPr>
                <w:color w:val="334155"/>
                <w:sz w:val="20"/>
              </w:rPr>
              <w:t>Không có trôi dạt, hệ thống tiếp tục giám sát bình thường.</w:t>
            </w:r>
          </w:p>
        </w:tc>
      </w:tr>
      <w:tr>
        <w:tc>
          <w:tcPr>
            <w:tcW w:w="2200" w:type="dxa"/>
            <w:shd w:val="clear" w:color="auto" w:fill="F8FAFC"/>
          </w:tcPr>
          <w:p>
            <w:pPr>
              <w:spacing w:before="50" w:after="50"/>
            </w:pPr>
            <w:r>
              <w:rPr>
                <w:color w:val="334155"/>
                <w:sz w:val="20"/>
              </w:rPr>
              <w:t>0.10 &lt;= PSI &lt; 0.20</w:t>
            </w:r>
          </w:p>
        </w:tc>
        <w:tc>
          <w:tcPr>
            <w:tcW w:w="3200" w:type="dxa"/>
            <w:shd w:val="clear" w:color="auto" w:fill="F8FAFC"/>
          </w:tcPr>
          <w:p>
            <w:pPr>
              <w:spacing w:before="50" w:after="50"/>
            </w:pPr>
            <w:r>
              <w:rPr>
                <w:color w:val="334155"/>
                <w:sz w:val="20"/>
              </w:rPr>
              <w:t>WARNING (Cảnh báo biến động)</w:t>
            </w:r>
          </w:p>
        </w:tc>
        <w:tc>
          <w:tcPr>
            <w:tcW w:w="4200" w:type="dxa"/>
            <w:shd w:val="clear" w:color="auto" w:fill="F8FAFC"/>
          </w:tcPr>
          <w:p>
            <w:pPr>
              <w:spacing w:before="50" w:after="50"/>
            </w:pPr>
            <w:r>
              <w:rPr>
                <w:color w:val="334155"/>
                <w:sz w:val="20"/>
              </w:rPr>
              <w:t>Ghi nhận dịch chuyển phân phối vừa phải, gửi cảnh báo mức vàng.</w:t>
            </w:r>
          </w:p>
        </w:tc>
      </w:tr>
      <w:tr>
        <w:tc>
          <w:tcPr>
            <w:tcW w:w="2200" w:type="dxa"/>
            <w:shd w:val="clear" w:color="auto" w:fill="FFFFFF"/>
          </w:tcPr>
          <w:p>
            <w:pPr>
              <w:spacing w:before="50" w:after="50"/>
            </w:pPr>
            <w:r>
              <w:rPr>
                <w:color w:val="334155"/>
                <w:sz w:val="20"/>
              </w:rPr>
              <w:t>PSI &gt;= 0.20</w:t>
            </w:r>
          </w:p>
        </w:tc>
        <w:tc>
          <w:tcPr>
            <w:tcW w:w="3200" w:type="dxa"/>
            <w:shd w:val="clear" w:color="auto" w:fill="FFFFFF"/>
          </w:tcPr>
          <w:p>
            <w:pPr>
              <w:spacing w:before="50" w:after="50"/>
            </w:pPr>
            <w:r>
              <w:rPr>
                <w:color w:val="334155"/>
                <w:sz w:val="20"/>
              </w:rPr>
              <w:t>DRIFT_DETECTED (Trôi dạt nghiêm trọng)</w:t>
            </w:r>
          </w:p>
        </w:tc>
        <w:tc>
          <w:tcPr>
            <w:tcW w:w="4200" w:type="dxa"/>
            <w:shd w:val="clear" w:color="auto" w:fill="FFFFFF"/>
          </w:tcPr>
          <w:p>
            <w:pPr>
              <w:spacing w:before="50" w:after="50"/>
            </w:pPr>
            <w:r>
              <w:rPr>
                <w:color w:val="334155"/>
                <w:sz w:val="20"/>
              </w:rPr>
              <w:t>Báo động đỏ, kích hoạt luồng đề xuất tái huấn luyện mô hình.</w:t>
            </w:r>
          </w:p>
        </w:tc>
      </w:tr>
    </w:tbl>
    <w:p>
      <w:pPr>
        <w:pStyle w:val="Heading2"/>
        <w:spacing w:before="240" w:after="100"/>
      </w:pPr>
      <w:r>
        <w:rPr>
          <w:b/>
          <w:color w:val="2563EB"/>
          <w:sz w:val="28"/>
        </w:rPr>
        <w:t xml:space="preserve">2. Two-Sample Kolmogorov-Smirnov Test (KS-Test)</w:t>
      </w:r>
    </w:p>
    <w:p>
      <w:pPr>
        <w:spacing w:before="0" w:after="120"/>
      </w:pPr>
      <w:r>
        <w:t xml:space="preserve">Áp dụng cho các biến số liên tục (Tuổi, Thu nhập, Điểm tín dụng FICO, Tỷ lệ DTI, Số tiền vay, Lãi suất, Thâm niên). Phép thử đo khoảng cách lớn nhất D giữa hai hàm phân phối tích lũy thực nghiệm (ECDF):</w:t>
      </w:r>
    </w:p>
    <w:p>
      <w:pPr>
        <w:jc w:val="center"/>
        <w:spacing w:before="0" w:after="120"/>
      </w:pPr>
      <w:r>
        <w:rPr>
          <w:b/>
          <w:color w:val="1E3A8A"/>
        </w:rPr>
        <w:t xml:space="preserve">D = sup_x | F_ref(x) - F_prod(x) |</w:t>
      </w:r>
    </w:p>
    <w:p>
      <w:pPr>
        <w:spacing w:before="0" w:after="120"/>
      </w:pPr>
      <w:r>
        <w:t xml:space="preserve">Nếu p-value &lt; 0.05: Bác bỏ giả thuyết H0 (hai tập dữ liệu đến từ cùng một phân phối). Kết luận biến bị trôi dạt có ý nghĩa thống kê.</w:t>
      </w:r>
    </w:p>
    <w:p>
      <w:pPr>
        <w:pStyle w:val="Heading2"/>
        <w:spacing w:before="240" w:after="100"/>
      </w:pPr>
      <w:r>
        <w:rPr>
          <w:b/>
          <w:color w:val="2563EB"/>
          <w:sz w:val="28"/>
        </w:rPr>
        <w:t xml:space="preserve">3. Chi-Square Test of Homogeneity (Chi2)</w:t>
      </w:r>
    </w:p>
    <w:p>
      <w:pPr>
        <w:spacing w:before="0" w:after="120"/>
      </w:pPr>
      <w:r>
        <w:t xml:space="preserve">Áp dụng cho các biến phân loại danh mục (Hình thức sở hữu nhà: RENT/OWN/MORTGAGE/OTHER, Mục đích vay: PERSONAL/EDUCATION/MEDICAL...). Lập bảng tần số quan sát O_i và tần số kỳ vọng E_i:</w:t>
      </w:r>
    </w:p>
    <w:p>
      <w:pPr>
        <w:jc w:val="center"/>
        <w:spacing w:before="0" w:after="120"/>
      </w:pPr>
      <w:r>
        <w:rPr>
          <w:b/>
          <w:color w:val="1E3A8A"/>
        </w:rPr>
        <w:t xml:space="preserve">Chi2 = sum_{i=1..k} [ (O_i - E_i)^2 / E_i ]</w:t>
      </w:r>
    </w:p>
    <w:p>
      <w:pPr>
        <w:spacing w:before="0" w:after="120"/>
      </w:pPr>
      <w:r>
        <w:t xml:space="preserve">Nếu p-value &lt; 0.05: Tỷ lệ cơ cấu các nhóm danh mục trên thực tế đã biến động vượt quá sai số ngẫu nhiên.</w:t>
      </w:r>
    </w:p>
    <w:p>
      <w:pPr>
        <w:pStyle w:val="Heading1"/>
        <w:spacing w:before="320" w:after="140"/>
      </w:pPr>
      <w:r>
        <w:rPr>
          <w:b/>
          <w:color w:val="1E3A8A"/>
          <w:sz w:val="36"/>
        </w:rPr>
        <w:t xml:space="preserve">Chương 5: Kết Quả Thực Nghiệm &amp; Đo Lường Hiệu Năng (Benchmark)</w:t>
      </w:r>
    </w:p>
    <w:p>
      <w:pPr>
        <w:spacing w:before="0" w:after="120"/>
      </w:pPr>
      <w:r>
        <w:t xml:space="preserve">Hệ thống đã trải qua quy trình đánh giá thực nghiệm toàn diện bằng tập lệnh chuyên dụng python -m worker.simulate_drift --benchmark trên 20 lô dữ liệu chuẩn và 20 lô dữ liệu gây trôi dạt nhân tạo:</w:t>
      </w:r>
    </w:p>
    <w:tbl>
      <w:tblPr>
        <w:tblW w:w="9600" w:type="dxa"/>
        <w:tblBorders>
          <w:top w:val="single" w:sz="6" w:space="0" w:color="CBD5E1"/>
          <w:bottom w:val="single" w:sz="8" w:space="0" w:color="94A3B8"/>
          <w:left w:val="none"/>
          <w:right w:val="none"/>
          <w:insideH w:val="single" w:sz="4" w:space="0" w:color="E2E8F0"/>
          <w:insideV w:val="none"/>
        </w:tblBorders>
        <w:tblCellMar>
          <w:top w:w="120" w:type="dxa"/>
          <w:left w:w="160" w:type="dxa"/>
          <w:bottom w:w="120" w:type="dxa"/>
          <w:right w:w="160" w:type="dxa"/>
        </w:tblCellMar>
      </w:tblPr>
      <w:tr>
        <w:trPr>
          <w:tblHeader/>
        </w:trPr>
        <w:tc>
          <w:tcPr>
            <w:tcW w:w="2400" w:type="dxa"/>
            <w:shd w:val="clear" w:color="auto" w:fill="F8FAFC"/>
          </w:tcPr>
          <w:p>
            <w:pPr>
              <w:spacing w:before="60" w:after="60"/>
            </w:pPr>
            <w:r>
              <w:rPr>
                <w:b/>
                <w:color w:val="1E293B"/>
                <w:sz w:val="21"/>
              </w:rPr>
              <w:t>Tiêu chí đánh giá</w:t>
            </w:r>
          </w:p>
        </w:tc>
        <w:tc>
          <w:tcPr>
            <w:tcW w:w="2200" w:type="dxa"/>
            <w:shd w:val="clear" w:color="auto" w:fill="F8FAFC"/>
          </w:tcPr>
          <w:p>
            <w:pPr>
              <w:spacing w:before="60" w:after="60"/>
            </w:pPr>
            <w:r>
              <w:rPr>
                <w:b/>
                <w:color w:val="1E293B"/>
                <w:sz w:val="21"/>
              </w:rPr>
              <w:t>Kết quả thực nghiệm</w:t>
            </w:r>
          </w:p>
        </w:tc>
        <w:tc>
          <w:tcPr>
            <w:tcW w:w="2000" w:type="dxa"/>
            <w:shd w:val="clear" w:color="auto" w:fill="F8FAFC"/>
          </w:tcPr>
          <w:p>
            <w:pPr>
              <w:spacing w:before="60" w:after="60"/>
            </w:pPr>
            <w:r>
              <w:rPr>
                <w:b/>
                <w:color w:val="1E293B"/>
                <w:sz w:val="21"/>
              </w:rPr>
              <w:t>Ngưỡng tiêu chuẩn</w:t>
            </w:r>
          </w:p>
        </w:tc>
        <w:tc>
          <w:tcPr>
            <w:tcW w:w="3000" w:type="dxa"/>
            <w:shd w:val="clear" w:color="auto" w:fill="F8FAFC"/>
          </w:tcPr>
          <w:p>
            <w:pPr>
              <w:spacing w:before="60" w:after="60"/>
            </w:pPr>
            <w:r>
              <w:rPr>
                <w:b/>
                <w:color w:val="1E293B"/>
                <w:sz w:val="21"/>
              </w:rPr>
              <w:t>Ý nghĩa thực tiễn</w:t>
            </w:r>
          </w:p>
        </w:tc>
      </w:tr>
      <w:tr>
        <w:tc>
          <w:tcPr>
            <w:tcW w:w="2400" w:type="dxa"/>
            <w:shd w:val="clear" w:color="auto" w:fill="FFFFFF"/>
          </w:tcPr>
          <w:p>
            <w:pPr>
              <w:spacing w:before="50" w:after="50"/>
            </w:pPr>
            <w:r>
              <w:rPr>
                <w:color w:val="334155"/>
                <w:sz w:val="20"/>
              </w:rPr>
              <w:t>Tỷ lệ báo động giả (False Alarm Rate)</w:t>
            </w:r>
          </w:p>
        </w:tc>
        <w:tc>
          <w:tcPr>
            <w:tcW w:w="2200" w:type="dxa"/>
            <w:shd w:val="clear" w:color="auto" w:fill="FFFFFF"/>
          </w:tcPr>
          <w:p>
            <w:pPr>
              <w:spacing w:before="50" w:after="50"/>
            </w:pPr>
            <w:r>
              <w:rPr>
                <w:color w:val="334155"/>
                <w:sz w:val="20"/>
              </w:rPr>
              <w:t>0.00% (0 / 20 lô)</w:t>
            </w:r>
          </w:p>
        </w:tc>
        <w:tc>
          <w:tcPr>
            <w:tcW w:w="2000" w:type="dxa"/>
            <w:shd w:val="clear" w:color="auto" w:fill="FFFFFF"/>
          </w:tcPr>
          <w:p>
            <w:pPr>
              <w:spacing w:before="50" w:after="50"/>
            </w:pPr>
            <w:r>
              <w:rPr>
                <w:color w:val="334155"/>
                <w:sz w:val="20"/>
              </w:rPr>
              <w:t>&lt;= 5.0%</w:t>
            </w:r>
          </w:p>
        </w:tc>
        <w:tc>
          <w:tcPr>
            <w:tcW w:w="3000" w:type="dxa"/>
            <w:shd w:val="clear" w:color="auto" w:fill="FFFFFF"/>
          </w:tcPr>
          <w:p>
            <w:pPr>
              <w:spacing w:before="50" w:after="50"/>
            </w:pPr>
            <w:r>
              <w:rPr>
                <w:color w:val="334155"/>
                <w:sz w:val="20"/>
              </w:rPr>
              <w:t>Khi dữ liệu ổn định, hệ thống tuyệt đối không gửi cảnh báo sai.</w:t>
            </w:r>
          </w:p>
        </w:tc>
      </w:tr>
      <w:tr>
        <w:tc>
          <w:tcPr>
            <w:tcW w:w="2400" w:type="dxa"/>
            <w:shd w:val="clear" w:color="auto" w:fill="F8FAFC"/>
          </w:tcPr>
          <w:p>
            <w:pPr>
              <w:spacing w:before="50" w:after="50"/>
            </w:pPr>
            <w:r>
              <w:rPr>
                <w:color w:val="334155"/>
                <w:sz w:val="20"/>
              </w:rPr>
              <w:t>Độ nhạy phát hiện (Sensitivity / Recall)</w:t>
            </w:r>
          </w:p>
        </w:tc>
        <w:tc>
          <w:tcPr>
            <w:tcW w:w="2200" w:type="dxa"/>
            <w:shd w:val="clear" w:color="auto" w:fill="F8FAFC"/>
          </w:tcPr>
          <w:p>
            <w:pPr>
              <w:spacing w:before="50" w:after="50"/>
            </w:pPr>
            <w:r>
              <w:rPr>
                <w:color w:val="334155"/>
                <w:sz w:val="20"/>
              </w:rPr>
              <w:t>100.00% (20 / 20 lô)</w:t>
            </w:r>
          </w:p>
        </w:tc>
        <w:tc>
          <w:tcPr>
            <w:tcW w:w="2000" w:type="dxa"/>
            <w:shd w:val="clear" w:color="auto" w:fill="F8FAFC"/>
          </w:tcPr>
          <w:p>
            <w:pPr>
              <w:spacing w:before="50" w:after="50"/>
            </w:pPr>
            <w:r>
              <w:rPr>
                <w:color w:val="334155"/>
                <w:sz w:val="20"/>
              </w:rPr>
              <w:t>&gt;= 95.0%</w:t>
            </w:r>
          </w:p>
        </w:tc>
        <w:tc>
          <w:tcPr>
            <w:tcW w:w="3000" w:type="dxa"/>
            <w:shd w:val="clear" w:color="auto" w:fill="F8FAFC"/>
          </w:tcPr>
          <w:p>
            <w:pPr>
              <w:spacing w:before="50" w:after="50"/>
            </w:pPr>
            <w:r>
              <w:rPr>
                <w:color w:val="334155"/>
                <w:sz w:val="20"/>
              </w:rPr>
              <w:t>Khi có trôi dạt nghiêm trọng xảy ra, hệ thống bắt trúng 100%.</w:t>
            </w:r>
          </w:p>
        </w:tc>
      </w:tr>
      <w:tr>
        <w:tc>
          <w:tcPr>
            <w:tcW w:w="2400" w:type="dxa"/>
            <w:shd w:val="clear" w:color="auto" w:fill="FFFFFF"/>
          </w:tcPr>
          <w:p>
            <w:pPr>
              <w:spacing w:before="50" w:after="50"/>
            </w:pPr>
            <w:r>
              <w:rPr>
                <w:color w:val="334155"/>
                <w:sz w:val="20"/>
              </w:rPr>
              <w:t>Độ trễ phát hiện trung bình</w:t>
            </w:r>
          </w:p>
        </w:tc>
        <w:tc>
          <w:tcPr>
            <w:tcW w:w="2200" w:type="dxa"/>
            <w:shd w:val="clear" w:color="auto" w:fill="FFFFFF"/>
          </w:tcPr>
          <w:p>
            <w:pPr>
              <w:spacing w:before="50" w:after="50"/>
            </w:pPr>
            <w:r>
              <w:rPr>
                <w:color w:val="334155"/>
                <w:sz w:val="20"/>
              </w:rPr>
              <w:t>3.0 Giờ</w:t>
            </w:r>
          </w:p>
        </w:tc>
        <w:tc>
          <w:tcPr>
            <w:tcW w:w="2000" w:type="dxa"/>
            <w:shd w:val="clear" w:color="auto" w:fill="FFFFFF"/>
          </w:tcPr>
          <w:p>
            <w:pPr>
              <w:spacing w:before="50" w:after="50"/>
            </w:pPr>
            <w:r>
              <w:rPr>
                <w:color w:val="334155"/>
                <w:sz w:val="20"/>
              </w:rPr>
              <w:t>Chu kỳ batch / 2</w:t>
            </w:r>
          </w:p>
        </w:tc>
        <w:tc>
          <w:tcPr>
            <w:tcW w:w="3000" w:type="dxa"/>
            <w:shd w:val="clear" w:color="auto" w:fill="FFFFFF"/>
          </w:tcPr>
          <w:p>
            <w:pPr>
              <w:spacing w:before="50" w:after="50"/>
            </w:pPr>
            <w:r>
              <w:rPr>
                <w:color w:val="334155"/>
                <w:sz w:val="20"/>
              </w:rPr>
              <w:t>Với chu kỳ cron 6h, sự cố được phát hiện ngay trong ngày.</w:t>
            </w:r>
          </w:p>
        </w:tc>
      </w:tr>
      <w:tr>
        <w:tc>
          <w:tcPr>
            <w:tcW w:w="2400" w:type="dxa"/>
            <w:shd w:val="clear" w:color="auto" w:fill="F8FAFC"/>
          </w:tcPr>
          <w:p>
            <w:pPr>
              <w:spacing w:before="50" w:after="50"/>
            </w:pPr>
            <w:r>
              <w:rPr>
                <w:color w:val="334155"/>
                <w:sz w:val="20"/>
              </w:rPr>
              <w:t>Độ tương đồng với Evidently AI</w:t>
            </w:r>
          </w:p>
        </w:tc>
        <w:tc>
          <w:tcPr>
            <w:tcW w:w="2200" w:type="dxa"/>
            <w:shd w:val="clear" w:color="auto" w:fill="F8FAFC"/>
          </w:tcPr>
          <w:p>
            <w:pPr>
              <w:spacing w:before="50" w:after="50"/>
            </w:pPr>
            <w:r>
              <w:rPr>
                <w:color w:val="334155"/>
                <w:sz w:val="20"/>
              </w:rPr>
              <w:t>Sai lệch &lt; 0.1%</w:t>
            </w:r>
          </w:p>
        </w:tc>
        <w:tc>
          <w:tcPr>
            <w:tcW w:w="2000" w:type="dxa"/>
            <w:shd w:val="clear" w:color="auto" w:fill="F8FAFC"/>
          </w:tcPr>
          <w:p>
            <w:pPr>
              <w:spacing w:before="50" w:after="50"/>
            </w:pPr>
            <w:r>
              <w:rPr>
                <w:color w:val="334155"/>
                <w:sz w:val="20"/>
              </w:rPr>
              <w:t>Tương đương toán học</w:t>
            </w:r>
          </w:p>
        </w:tc>
        <w:tc>
          <w:tcPr>
            <w:tcW w:w="3000" w:type="dxa"/>
            <w:shd w:val="clear" w:color="auto" w:fill="F8FAFC"/>
          </w:tcPr>
          <w:p>
            <w:pPr>
              <w:spacing w:before="50" w:after="50"/>
            </w:pPr>
            <w:r>
              <w:rPr>
                <w:color w:val="334155"/>
                <w:sz w:val="20"/>
              </w:rPr>
              <w:t>Đã kiểm chứng khớp chính xác bằng 14 bài Pytest độc lập.</w:t>
            </w:r>
          </w:p>
        </w:tc>
      </w:tr>
      <w:tr>
        <w:tc>
          <w:tcPr>
            <w:tcW w:w="2400" w:type="dxa"/>
            <w:shd w:val="clear" w:color="auto" w:fill="FFFFFF"/>
          </w:tcPr>
          <w:p>
            <w:pPr>
              <w:spacing w:before="50" w:after="50"/>
            </w:pPr>
            <w:r>
              <w:rPr>
                <w:color w:val="334155"/>
                <w:sz w:val="20"/>
              </w:rPr>
              <w:t>Bộ kiểm thử tự động (Unit Tests)</w:t>
            </w:r>
          </w:p>
        </w:tc>
        <w:tc>
          <w:tcPr>
            <w:tcW w:w="2200" w:type="dxa"/>
            <w:shd w:val="clear" w:color="auto" w:fill="FFFFFF"/>
          </w:tcPr>
          <w:p>
            <w:pPr>
              <w:spacing w:before="50" w:after="50"/>
            </w:pPr>
            <w:r>
              <w:rPr>
                <w:color w:val="334155"/>
                <w:sz w:val="20"/>
              </w:rPr>
              <w:t>14/14 tests PASS (0.57s)</w:t>
            </w:r>
          </w:p>
        </w:tc>
        <w:tc>
          <w:tcPr>
            <w:tcW w:w="2000" w:type="dxa"/>
            <w:shd w:val="clear" w:color="auto" w:fill="FFFFFF"/>
          </w:tcPr>
          <w:p>
            <w:pPr>
              <w:spacing w:before="50" w:after="50"/>
            </w:pPr>
            <w:r>
              <w:rPr>
                <w:color w:val="334155"/>
                <w:sz w:val="20"/>
              </w:rPr>
              <w:t>100% Pass rate</w:t>
            </w:r>
          </w:p>
        </w:tc>
        <w:tc>
          <w:tcPr>
            <w:tcW w:w="3000" w:type="dxa"/>
            <w:shd w:val="clear" w:color="auto" w:fill="FFFFFF"/>
          </w:tcPr>
          <w:p>
            <w:pPr>
              <w:spacing w:before="50" w:after="50"/>
            </w:pPr>
            <w:r>
              <w:rPr>
                <w:color w:val="334155"/>
                <w:sz w:val="20"/>
              </w:rPr>
              <w:t>Toàn bộ logic PSI, KS, Chi2, Quality, Baseline Build đều xanh.</w:t>
            </w:r>
          </w:p>
        </w:tc>
      </w:tr>
    </w:tbl>
    <w:p>
      <w:pPr>
        <w:pStyle w:val="Heading1"/>
        <w:spacing w:before="320" w:after="140"/>
      </w:pPr>
      <w:r>
        <w:rPr>
          <w:b/>
          <w:color w:val="1E3A8A"/>
          <w:sz w:val="36"/>
        </w:rPr>
        <w:t xml:space="preserve">Chương 6: Hướng Dẫn Cài Đặt, Vận Hành &amp; Khởi Chạy Nhanh</w:t>
      </w:r>
    </w:p>
    <w:p>
      <w:pPr>
        <w:spacing w:before="0" w:after="120"/>
      </w:pPr>
      <w:r>
        <w:t xml:space="preserve">Toàn bộ các thao tác thường nhật được đóng gói thông qua Makefile tiêu chuẩn:</w:t>
      </w:r>
    </w:p>
    <w:p>
      <w:pPr>
        <w:shd w:val="clear" w:color="auto" w:fill="F1F5F9"/>
        <w:spacing w:before="80" w:after="15"/>
        <w:ind w:left="200" w:right="200"/>
      </w:pPr>
      <w:r>
        <w:rPr>
          <w:rFonts w:ascii="Consolas" w:hAnsi="Consolas"/>
          <w:sz w:val="18"/>
          <w:color w:val="0F172A"/>
        </w:rPr>
        <w:t xml:space="preserve"># 1. Khởi tạo môi trường và cấu trúc thư mục dữ liệu</w:t>
      </w:r>
    </w:p>
    <w:p>
      <w:pPr>
        <w:shd w:val="clear" w:color="auto" w:fill="F1F5F9"/>
        <w:spacing w:before="0" w:after="15"/>
        <w:ind w:left="200" w:right="200"/>
      </w:pPr>
      <w:r>
        <w:rPr>
          <w:rFonts w:ascii="Consolas" w:hAnsi="Consolas"/>
          <w:sz w:val="18"/>
          <w:color w:val="0F172A"/>
        </w:rPr>
        <w:t xml:space="preserve">make setup</w:t>
      </w:r>
    </w:p>
    <w:p>
      <w:pPr>
        <w:shd w:val="clear" w:color="auto" w:fill="F1F5F9"/>
        <w:spacing w:before="0" w:after="15"/>
        <w:ind w:left="200" w:right="200"/>
      </w:pPr>
      <w:r>
        <w:rPr>
          <w:rFonts w:ascii="Consolas" w:hAnsi="Consolas"/>
          <w:sz w:val="18"/>
          <w:color w:val="0F172A"/>
        </w:rPr>
        <w:t xml:space="preserve"/>
      </w:r>
    </w:p>
    <w:p>
      <w:pPr>
        <w:shd w:val="clear" w:color="auto" w:fill="F1F5F9"/>
        <w:spacing w:before="0" w:after="15"/>
        <w:ind w:left="200" w:right="200"/>
      </w:pPr>
      <w:r>
        <w:rPr>
          <w:rFonts w:ascii="Consolas" w:hAnsi="Consolas"/>
          <w:sz w:val="18"/>
          <w:color w:val="0F172A"/>
        </w:rPr>
        <w:t xml:space="preserve"># 2. Sinh tập dữ liệu huấn luyện, tạo quantile bins và seed Champion v1</w:t>
      </w:r>
    </w:p>
    <w:p>
      <w:pPr>
        <w:shd w:val="clear" w:color="auto" w:fill="F1F5F9"/>
        <w:spacing w:before="0" w:after="15"/>
        <w:ind w:left="200" w:right="200"/>
      </w:pPr>
      <w:r>
        <w:rPr>
          <w:rFonts w:ascii="Consolas" w:hAnsi="Consolas"/>
          <w:sz w:val="18"/>
          <w:color w:val="0F172A"/>
        </w:rPr>
        <w:t xml:space="preserve">make seed</w:t>
      </w:r>
    </w:p>
    <w:p>
      <w:pPr>
        <w:shd w:val="clear" w:color="auto" w:fill="F1F5F9"/>
        <w:spacing w:before="0" w:after="15"/>
        <w:ind w:left="200" w:right="200"/>
      </w:pPr>
      <w:r>
        <w:rPr>
          <w:rFonts w:ascii="Consolas" w:hAnsi="Consolas"/>
          <w:sz w:val="18"/>
          <w:color w:val="0F172A"/>
        </w:rPr>
        <w:t xml:space="preserve"/>
      </w:r>
    </w:p>
    <w:p>
      <w:pPr>
        <w:shd w:val="clear" w:color="auto" w:fill="F1F5F9"/>
        <w:spacing w:before="0" w:after="15"/>
        <w:ind w:left="200" w:right="200"/>
      </w:pPr>
      <w:r>
        <w:rPr>
          <w:rFonts w:ascii="Consolas" w:hAnsi="Consolas"/>
          <w:sz w:val="18"/>
          <w:color w:val="0F172A"/>
        </w:rPr>
        <w:t xml:space="preserve"># 3. Khởi động dịch vụ Model Serving (FastAPI trên cổng 8000)</w:t>
      </w:r>
    </w:p>
    <w:p>
      <w:pPr>
        <w:shd w:val="clear" w:color="auto" w:fill="F1F5F9"/>
        <w:spacing w:before="0" w:after="15"/>
        <w:ind w:left="200" w:right="200"/>
      </w:pPr>
      <w:r>
        <w:rPr>
          <w:rFonts w:ascii="Consolas" w:hAnsi="Consolas"/>
          <w:sz w:val="18"/>
          <w:color w:val="0F172A"/>
        </w:rPr>
        <w:t xml:space="preserve">make serve</w:t>
      </w:r>
    </w:p>
    <w:p>
      <w:pPr>
        <w:shd w:val="clear" w:color="auto" w:fill="F1F5F9"/>
        <w:spacing w:before="0" w:after="15"/>
        <w:ind w:left="200" w:right="200"/>
      </w:pPr>
      <w:r>
        <w:rPr>
          <w:rFonts w:ascii="Consolas" w:hAnsi="Consolas"/>
          <w:sz w:val="18"/>
          <w:color w:val="0F172A"/>
        </w:rPr>
        <w:t xml:space="preserve"/>
      </w:r>
    </w:p>
    <w:p>
      <w:pPr>
        <w:shd w:val="clear" w:color="auto" w:fill="F1F5F9"/>
        <w:spacing w:before="0" w:after="15"/>
        <w:ind w:left="200" w:right="200"/>
      </w:pPr>
      <w:r>
        <w:rPr>
          <w:rFonts w:ascii="Consolas" w:hAnsi="Consolas"/>
          <w:sz w:val="18"/>
          <w:color w:val="0F172A"/>
        </w:rPr>
        <w:t xml:space="preserve"># 4. Chạy Drift Worker định kỳ quét log phân vùng trong 6 giờ qua</w:t>
      </w:r>
    </w:p>
    <w:p>
      <w:pPr>
        <w:shd w:val="clear" w:color="auto" w:fill="F1F5F9"/>
        <w:spacing w:before="0" w:after="15"/>
        <w:ind w:left="200" w:right="200"/>
      </w:pPr>
      <w:r>
        <w:rPr>
          <w:rFonts w:ascii="Consolas" w:hAnsi="Consolas"/>
          <w:sz w:val="18"/>
          <w:color w:val="0F172A"/>
        </w:rPr>
        <w:t xml:space="preserve">make worker-run</w:t>
      </w:r>
    </w:p>
    <w:p>
      <w:pPr>
        <w:shd w:val="clear" w:color="auto" w:fill="F1F5F9"/>
        <w:spacing w:before="0" w:after="15"/>
        <w:ind w:left="200" w:right="200"/>
      </w:pPr>
      <w:r>
        <w:rPr>
          <w:rFonts w:ascii="Consolas" w:hAnsi="Consolas"/>
          <w:sz w:val="18"/>
          <w:color w:val="0F172A"/>
        </w:rPr>
        <w:t xml:space="preserve"/>
      </w:r>
    </w:p>
    <w:p>
      <w:pPr>
        <w:shd w:val="clear" w:color="auto" w:fill="F1F5F9"/>
        <w:spacing w:before="0" w:after="15"/>
        <w:ind w:left="200" w:right="200"/>
      </w:pPr>
      <w:r>
        <w:rPr>
          <w:rFonts w:ascii="Consolas" w:hAnsi="Consolas"/>
          <w:sz w:val="18"/>
          <w:color w:val="0F172A"/>
        </w:rPr>
        <w:t xml:space="preserve"># 5. Bơm trôi dạt có kiểm soát để kiểm thử cảnh báo</w:t>
      </w:r>
    </w:p>
    <w:p>
      <w:pPr>
        <w:shd w:val="clear" w:color="auto" w:fill="F1F5F9"/>
        <w:spacing w:before="0" w:after="15"/>
        <w:ind w:left="200" w:right="200"/>
      </w:pPr>
      <w:r>
        <w:rPr>
          <w:rFonts w:ascii="Consolas" w:hAnsi="Consolas"/>
          <w:sz w:val="18"/>
          <w:color w:val="0F172A"/>
        </w:rPr>
        <w:t xml:space="preserve">make simulate-drift</w:t>
      </w:r>
    </w:p>
    <w:p>
      <w:pPr>
        <w:shd w:val="clear" w:color="auto" w:fill="F1F5F9"/>
        <w:spacing w:before="0" w:after="15"/>
        <w:ind w:left="200" w:right="200"/>
      </w:pPr>
      <w:r>
        <w:rPr>
          <w:rFonts w:ascii="Consolas" w:hAnsi="Consolas"/>
          <w:sz w:val="18"/>
          <w:color w:val="0F172A"/>
        </w:rPr>
        <w:t xml:space="preserve"/>
      </w:r>
    </w:p>
    <w:p>
      <w:pPr>
        <w:shd w:val="clear" w:color="auto" w:fill="F1F5F9"/>
        <w:spacing w:before="0" w:after="15"/>
        <w:ind w:left="200" w:right="200"/>
      </w:pPr>
      <w:r>
        <w:rPr>
          <w:rFonts w:ascii="Consolas" w:hAnsi="Consolas"/>
          <w:sz w:val="18"/>
          <w:color w:val="0F172A"/>
        </w:rPr>
        <w:t xml:space="preserve"># 6. Kích hoạt quy trình tái huấn luyện đối đầu Champion vs Challenger</w:t>
      </w:r>
    </w:p>
    <w:p>
      <w:pPr>
        <w:shd w:val="clear" w:color="auto" w:fill="F1F5F9"/>
        <w:spacing w:before="0" w:after="15"/>
        <w:ind w:left="200" w:right="200"/>
      </w:pPr>
      <w:r>
        <w:rPr>
          <w:rFonts w:ascii="Consolas" w:hAnsi="Consolas"/>
          <w:sz w:val="18"/>
          <w:color w:val="0F172A"/>
        </w:rPr>
        <w:t xml:space="preserve">make retrain</w:t>
      </w:r>
    </w:p>
    <w:p>
      <w:pPr>
        <w:shd w:val="clear" w:color="auto" w:fill="F1F5F9"/>
        <w:spacing w:before="0" w:after="15"/>
        <w:ind w:left="200" w:right="200"/>
      </w:pPr>
      <w:r>
        <w:rPr>
          <w:rFonts w:ascii="Consolas" w:hAnsi="Consolas"/>
          <w:sz w:val="18"/>
          <w:color w:val="0F172A"/>
        </w:rPr>
        <w:t xml:space="preserve"/>
      </w:r>
    </w:p>
    <w:p>
      <w:pPr>
        <w:shd w:val="clear" w:color="auto" w:fill="F1F5F9"/>
        <w:spacing w:before="0" w:after="15"/>
        <w:ind w:left="200" w:right="200"/>
      </w:pPr>
      <w:r>
        <w:rPr>
          <w:rFonts w:ascii="Consolas" w:hAnsi="Consolas"/>
          <w:sz w:val="18"/>
          <w:color w:val="0F172A"/>
        </w:rPr>
        <w:t xml:space="preserve"># 7. Chạy bộ kiểm thử tự động (14 unit tests)</w:t>
      </w:r>
    </w:p>
    <w:p>
      <w:pPr>
        <w:shd w:val="clear" w:color="auto" w:fill="F1F5F9"/>
        <w:spacing w:before="0" w:after="80"/>
        <w:ind w:left="200" w:right="200"/>
      </w:pPr>
      <w:r>
        <w:rPr>
          <w:rFonts w:ascii="Consolas" w:hAnsi="Consolas"/>
          <w:sz w:val="18"/>
          <w:color w:val="0F172A"/>
        </w:rPr>
        <w:t xml:space="preserve">make test</w:t>
      </w:r>
    </w:p>
    <w:p>
      <w:pPr>
        <w:spacing w:before="0" w:after="120"/>
      </w:pPr>
    </w:p>
    <w:p>
      <w:pPr>
        <w:jc w:val="center"/>
        <w:spacing w:before="0" w:after="120"/>
      </w:pPr>
      <w:r>
        <w:rPr>
          <w:b/>
          <w:color w:val="94A3B8"/>
        </w:rPr>
        <w:t xml:space="preserve">--- HẾT BÁO CÁO THIẾT KẾ KIẾN TRÚC ---</w:t>
      </w:r>
    </w:p>
    <w:sectPr>
      <w:pgSz w:w="11906" w:h="16838"/>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color w:val="1E293B"/>
        <w:lang w:val="vi-VN"/>
      </w:rPr>
    </w:rPrDefault>
  </w:docDefaults>
  <w:style w:type="paragraph" w:default="1" w:styleId="Normal">
    <w:name w:val="Normal"/>
  </w:style>
  <w:style w:type="paragraph" w:styleId="Heading1">
    <w:name w:val="heading 1"/>
    <w:basedOn w:val="Normal"/>
    <w:next w:val="Normal"/>
    <w:rPr>
      <w:rFonts w:ascii="Calibri" w:hAnsi="Calibri"/>
      <w:b/>
      <w:sz w:val="36"/>
      <w:color w:val="1E3A8A"/>
    </w:rPr>
  </w:style>
  <w:style w:type="paragraph" w:styleId="Heading2">
    <w:name w:val="heading 2"/>
    <w:basedOn w:val="Normal"/>
    <w:next w:val="Normal"/>
    <w:rPr>
      <w:rFonts w:ascii="Calibri" w:hAnsi="Calibri"/>
      <w:b/>
      <w:sz w:val="28"/>
      <w:color w:val="2563EB"/>
    </w:rPr>
  </w:style>
  <w:style w:type="paragraph" w:styleId="Heading3">
    <w:name w:val="heading 3"/>
    <w:basedOn w:val="Normal"/>
    <w:next w:val="Normal"/>
    <w:rPr>
      <w:rFonts w:ascii="Calibri" w:hAnsi="Calibri"/>
      <w:b/>
      <w:sz w:val="24"/>
      <w:color w:val="1D4ED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