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C4852" w14:textId="77777777" w:rsidR="002A4F69" w:rsidRDefault="002A4F69"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2A4F69">
        <w:rPr>
          <w:rFonts w:ascii="Arial" w:hAnsi="Arial" w:cs="Arial"/>
          <w:b/>
          <w:color w:val="767171" w:themeColor="background2" w:themeShade="80"/>
          <w:sz w:val="72"/>
          <w:szCs w:val="72"/>
          <w:vertAlign w:val="subscript"/>
        </w:rPr>
        <w:t>Password Protection Policy</w:t>
      </w:r>
    </w:p>
    <w:p w14:paraId="59003AA1" w14:textId="16B4258B"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1A07FC">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16A2D8C4" w:rsidR="00873776" w:rsidRPr="00873776" w:rsidRDefault="00133F3B" w:rsidP="005E5A6B">
      <w:pPr>
        <w:ind w:left="-720" w:right="-720"/>
        <w:rPr>
          <w:rFonts w:ascii="Arial" w:hAnsi="Arial" w:cs="Arial"/>
          <w:iCs/>
          <w:color w:val="404040" w:themeColor="text1" w:themeTint="BF"/>
        </w:rPr>
      </w:pPr>
      <w:r>
        <w:rPr>
          <w:rFonts w:ascii="Arial" w:hAnsi="Arial" w:cs="Arial"/>
          <w:iCs/>
          <w:color w:val="404040" w:themeColor="text1" w:themeTint="BF"/>
        </w:rPr>
        <w:tab/>
        <w:t>SMART SALON APPLICATION Company - SSA</w:t>
      </w: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9202C3E" w14:textId="71CB0377" w:rsidR="002A4F69" w:rsidRPr="002A4F69" w:rsidRDefault="002A4F69" w:rsidP="002A4F69">
      <w:pPr>
        <w:ind w:left="360"/>
        <w:rPr>
          <w:rFonts w:ascii="Arial" w:hAnsi="Arial" w:cs="Arial"/>
          <w:color w:val="404040" w:themeColor="text1" w:themeTint="BF"/>
        </w:rPr>
      </w:pPr>
      <w:r w:rsidRPr="002A4F69">
        <w:rPr>
          <w:rFonts w:ascii="Arial" w:hAnsi="Arial" w:cs="Arial"/>
          <w:color w:val="404040" w:themeColor="text1" w:themeTint="BF"/>
        </w:rPr>
        <w:t xml:space="preserve">Passwords are a </w:t>
      </w:r>
      <w:r w:rsidR="00A03C60">
        <w:rPr>
          <w:rFonts w:ascii="Arial" w:hAnsi="Arial" w:cs="Arial"/>
          <w:color w:val="404040" w:themeColor="text1" w:themeTint="BF"/>
        </w:rPr>
        <w:t>critical</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aspect of computer security.  A </w:t>
      </w:r>
      <w:r w:rsidR="00A03C60">
        <w:rPr>
          <w:rFonts w:ascii="Arial" w:hAnsi="Arial" w:cs="Arial"/>
          <w:color w:val="404040" w:themeColor="text1" w:themeTint="BF"/>
        </w:rPr>
        <w:t>weak</w:t>
      </w:r>
      <w:r w:rsidRPr="002A4F69">
        <w:rPr>
          <w:rFonts w:ascii="Arial" w:hAnsi="Arial" w:cs="Arial"/>
          <w:color w:val="404040" w:themeColor="text1" w:themeTint="BF"/>
        </w:rPr>
        <w:t xml:space="preserve"> </w:t>
      </w:r>
      <w:r w:rsidR="00A03C60">
        <w:rPr>
          <w:rFonts w:ascii="Arial" w:hAnsi="Arial" w:cs="Arial"/>
          <w:color w:val="404040" w:themeColor="text1" w:themeTint="BF"/>
        </w:rPr>
        <w:t xml:space="preserve">or compromised </w:t>
      </w:r>
      <w:r w:rsidRPr="002A4F69">
        <w:rPr>
          <w:rFonts w:ascii="Arial" w:hAnsi="Arial" w:cs="Arial"/>
          <w:color w:val="404040" w:themeColor="text1" w:themeTint="BF"/>
        </w:rPr>
        <w:t xml:space="preserve">password </w:t>
      </w:r>
      <w:r w:rsidR="00A03C60">
        <w:rPr>
          <w:rFonts w:ascii="Arial" w:hAnsi="Arial" w:cs="Arial"/>
          <w:color w:val="404040" w:themeColor="text1" w:themeTint="BF"/>
        </w:rPr>
        <w:t>can</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result in unauthorized access </w:t>
      </w:r>
      <w:r w:rsidR="00A03C60">
        <w:rPr>
          <w:rFonts w:ascii="Arial" w:hAnsi="Arial" w:cs="Arial"/>
          <w:color w:val="404040" w:themeColor="text1" w:themeTint="BF"/>
        </w:rPr>
        <w:t xml:space="preserve">to our most sensitive data </w:t>
      </w:r>
      <w:r w:rsidRPr="002A4F69">
        <w:rPr>
          <w:rFonts w:ascii="Arial" w:hAnsi="Arial" w:cs="Arial"/>
          <w:color w:val="404040" w:themeColor="text1" w:themeTint="BF"/>
        </w:rPr>
        <w:t xml:space="preserve">and/or exploitation of our resources.  All staff, including contractors and vendors with access to </w:t>
      </w:r>
      <w:r w:rsidR="00133F3B">
        <w:rPr>
          <w:rFonts w:ascii="Arial" w:hAnsi="Arial" w:cs="Arial"/>
          <w:color w:val="404040" w:themeColor="text1" w:themeTint="BF"/>
        </w:rPr>
        <w:t xml:space="preserve">SSA </w:t>
      </w:r>
      <w:r w:rsidRPr="002A4F69">
        <w:rPr>
          <w:rFonts w:ascii="Arial" w:hAnsi="Arial" w:cs="Arial"/>
          <w:color w:val="404040" w:themeColor="text1" w:themeTint="BF"/>
        </w:rPr>
        <w:t xml:space="preserve">systems, are responsible for taking the appropriate steps, as outlined below, to select and secure their passwords. </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23E494B7"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 xml:space="preserve">The purpose of this policy is to establish a standard for </w:t>
      </w:r>
      <w:r w:rsidR="00A03C60">
        <w:rPr>
          <w:rFonts w:ascii="Arial" w:hAnsi="Arial" w:cs="Arial"/>
          <w:color w:val="404040" w:themeColor="text1" w:themeTint="BF"/>
        </w:rPr>
        <w:t>the secure use</w:t>
      </w:r>
      <w:r w:rsidRPr="002A4F69">
        <w:rPr>
          <w:rFonts w:ascii="Arial" w:hAnsi="Arial" w:cs="Arial"/>
          <w:color w:val="404040" w:themeColor="text1" w:themeTint="BF"/>
        </w:rPr>
        <w:t xml:space="preserve"> and protection of </w:t>
      </w:r>
      <w:r w:rsidR="00A03C60">
        <w:rPr>
          <w:rFonts w:ascii="Arial" w:hAnsi="Arial" w:cs="Arial"/>
          <w:color w:val="404040" w:themeColor="text1" w:themeTint="BF"/>
        </w:rPr>
        <w:t xml:space="preserve">all </w:t>
      </w:r>
      <w:proofErr w:type="gramStart"/>
      <w:r w:rsidR="00A03C60">
        <w:rPr>
          <w:rFonts w:ascii="Arial" w:hAnsi="Arial" w:cs="Arial"/>
          <w:color w:val="404040" w:themeColor="text1" w:themeTint="BF"/>
        </w:rPr>
        <w:t>work related</w:t>
      </w:r>
      <w:proofErr w:type="gramEnd"/>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passwords.</w:t>
      </w:r>
    </w:p>
    <w:p w14:paraId="724CF16B" w14:textId="77777777" w:rsidR="002A4F69" w:rsidRPr="00873776" w:rsidRDefault="002A4F69"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392EEFE6"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 xml:space="preserve">The scope of this policy includes all personnel who have or are responsible for an account (or any form of access that supports or requires a password) on any system that resides at any </w:t>
      </w:r>
      <w:r w:rsidR="00133F3B">
        <w:rPr>
          <w:rFonts w:ascii="Arial" w:hAnsi="Arial" w:cs="Arial"/>
          <w:color w:val="404040" w:themeColor="text1" w:themeTint="BF"/>
        </w:rPr>
        <w:t xml:space="preserve">SSA </w:t>
      </w:r>
      <w:r w:rsidRPr="002A4F69">
        <w:rPr>
          <w:rFonts w:ascii="Arial" w:hAnsi="Arial" w:cs="Arial"/>
          <w:color w:val="404040" w:themeColor="text1" w:themeTint="BF"/>
        </w:rPr>
        <w:t xml:space="preserve">facility, has access to the </w:t>
      </w:r>
      <w:r w:rsidR="00133F3B">
        <w:rPr>
          <w:rFonts w:ascii="Arial" w:hAnsi="Arial" w:cs="Arial"/>
          <w:color w:val="404040" w:themeColor="text1" w:themeTint="BF"/>
        </w:rPr>
        <w:t xml:space="preserve">SSA </w:t>
      </w:r>
      <w:r w:rsidRPr="002A4F69">
        <w:rPr>
          <w:rFonts w:ascii="Arial" w:hAnsi="Arial" w:cs="Arial"/>
          <w:color w:val="404040" w:themeColor="text1" w:themeTint="BF"/>
        </w:rPr>
        <w:t xml:space="preserve">network, or stores any non-public </w:t>
      </w:r>
      <w:r w:rsidR="00133F3B">
        <w:rPr>
          <w:rFonts w:ascii="Arial" w:hAnsi="Arial" w:cs="Arial"/>
          <w:color w:val="404040" w:themeColor="text1" w:themeTint="BF"/>
        </w:rPr>
        <w:t xml:space="preserve">SSA </w:t>
      </w:r>
      <w:r w:rsidRPr="002A4F69">
        <w:rPr>
          <w:rFonts w:ascii="Arial" w:hAnsi="Arial" w:cs="Arial"/>
          <w:color w:val="404040" w:themeColor="text1" w:themeTint="BF"/>
        </w:rPr>
        <w:t>information.</w:t>
      </w:r>
    </w:p>
    <w:p w14:paraId="4F1E971F" w14:textId="77777777" w:rsidR="002A4F69" w:rsidRPr="00873776" w:rsidRDefault="002A4F69"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2A4F69" w:rsidRDefault="005E5A6B" w:rsidP="005E5A6B">
      <w:pPr>
        <w:ind w:left="360" w:right="-720"/>
        <w:rPr>
          <w:rFonts w:ascii="Arial" w:hAnsi="Arial" w:cs="Arial"/>
          <w:b/>
          <w:color w:val="3B3838" w:themeColor="background2" w:themeShade="40"/>
        </w:rPr>
      </w:pPr>
    </w:p>
    <w:p w14:paraId="015DF7D7" w14:textId="3C9B7FB4"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Creation</w:t>
      </w:r>
      <w:r w:rsidR="00A03C60">
        <w:rPr>
          <w:rFonts w:ascii="Arial" w:hAnsi="Arial" w:cs="Arial"/>
          <w:bCs w:val="0"/>
          <w:color w:val="3B3838" w:themeColor="background2" w:themeShade="40"/>
          <w:sz w:val="24"/>
          <w:szCs w:val="24"/>
        </w:rPr>
        <w:t xml:space="preserve"> and Use</w:t>
      </w:r>
    </w:p>
    <w:p w14:paraId="0CF994FA" w14:textId="6EDA75AF"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4.1.1 All user-level and system-level passwords must conform to the </w:t>
      </w:r>
      <w:r w:rsidRPr="00A21CA6">
        <w:rPr>
          <w:rFonts w:ascii="Arial" w:hAnsi="Arial" w:cs="Arial"/>
          <w:b w:val="0"/>
          <w:i/>
          <w:color w:val="3B3838" w:themeColor="background2" w:themeShade="40"/>
          <w:sz w:val="24"/>
          <w:szCs w:val="24"/>
        </w:rPr>
        <w:t>Password Construction Guidelines</w:t>
      </w:r>
      <w:r w:rsidRPr="00A21CA6">
        <w:rPr>
          <w:rFonts w:ascii="Arial" w:hAnsi="Arial" w:cs="Arial"/>
          <w:b w:val="0"/>
          <w:color w:val="3B3838" w:themeColor="background2" w:themeShade="40"/>
          <w:sz w:val="24"/>
          <w:szCs w:val="24"/>
        </w:rPr>
        <w:t>.</w:t>
      </w:r>
    </w:p>
    <w:p w14:paraId="64D3AC70" w14:textId="77777777" w:rsidR="00A03C60"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4.1.2 Users must use a separate, unique password for each of their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accounts.  Users may not use any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passwords for their </w:t>
      </w:r>
      <w:proofErr w:type="gramStart"/>
      <w:r w:rsidRPr="00A21CA6">
        <w:rPr>
          <w:rFonts w:ascii="Arial" w:hAnsi="Arial" w:cs="Arial"/>
          <w:b w:val="0"/>
          <w:color w:val="3B3838" w:themeColor="background2" w:themeShade="40"/>
          <w:sz w:val="24"/>
          <w:szCs w:val="24"/>
        </w:rPr>
        <w:t>own,</w:t>
      </w:r>
      <w:proofErr w:type="gramEnd"/>
      <w:r w:rsidRPr="00A21CA6">
        <w:rPr>
          <w:rFonts w:ascii="Arial" w:hAnsi="Arial" w:cs="Arial"/>
          <w:b w:val="0"/>
          <w:color w:val="3B3838" w:themeColor="background2" w:themeShade="40"/>
          <w:sz w:val="24"/>
          <w:szCs w:val="24"/>
        </w:rPr>
        <w:t xml:space="preserve"> personal accounts.</w:t>
      </w:r>
      <w:r w:rsidR="00A03C60">
        <w:rPr>
          <w:rFonts w:ascii="Arial" w:hAnsi="Arial" w:cs="Arial"/>
          <w:b w:val="0"/>
          <w:color w:val="3B3838" w:themeColor="background2" w:themeShade="40"/>
          <w:sz w:val="24"/>
          <w:szCs w:val="24"/>
        </w:rPr>
        <w:t xml:space="preserve">  </w:t>
      </w:r>
    </w:p>
    <w:p w14:paraId="5DD4F231" w14:textId="1C1589A8" w:rsidR="002A4F69" w:rsidRPr="00A21CA6" w:rsidRDefault="00A03C60" w:rsidP="002A4F69">
      <w:pPr>
        <w:pStyle w:val="Heading1"/>
        <w:keepNext w:val="0"/>
        <w:keepLines w:val="0"/>
        <w:widowControl w:val="0"/>
        <w:spacing w:before="0"/>
        <w:ind w:left="72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 xml:space="preserve">4.1.3 Staff are allowed to use authorized, approved password managers to securely store and manage all their </w:t>
      </w:r>
      <w:proofErr w:type="gramStart"/>
      <w:r>
        <w:rPr>
          <w:rFonts w:ascii="Arial" w:hAnsi="Arial" w:cs="Arial"/>
          <w:b w:val="0"/>
          <w:color w:val="3B3838" w:themeColor="background2" w:themeShade="40"/>
          <w:sz w:val="24"/>
          <w:szCs w:val="24"/>
        </w:rPr>
        <w:t>work related</w:t>
      </w:r>
      <w:proofErr w:type="gramEnd"/>
      <w:r>
        <w:rPr>
          <w:rFonts w:ascii="Arial" w:hAnsi="Arial" w:cs="Arial"/>
          <w:b w:val="0"/>
          <w:color w:val="3B3838" w:themeColor="background2" w:themeShade="40"/>
          <w:sz w:val="24"/>
          <w:szCs w:val="24"/>
        </w:rPr>
        <w:t xml:space="preserve"> passwords.</w:t>
      </w:r>
    </w:p>
    <w:p w14:paraId="4D5C300F" w14:textId="398E151C"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4.1.</w:t>
      </w:r>
      <w:r w:rsidR="00A03C60">
        <w:rPr>
          <w:rFonts w:ascii="Arial" w:hAnsi="Arial" w:cs="Arial"/>
          <w:b w:val="0"/>
          <w:color w:val="3B3838" w:themeColor="background2" w:themeShade="40"/>
          <w:sz w:val="24"/>
          <w:szCs w:val="24"/>
        </w:rPr>
        <w:t>4</w:t>
      </w:r>
      <w:r w:rsidRPr="00A21CA6">
        <w:rPr>
          <w:rFonts w:ascii="Arial" w:hAnsi="Arial" w:cs="Arial"/>
          <w:b w:val="0"/>
          <w:color w:val="3B3838" w:themeColor="background2" w:themeShade="40"/>
          <w:sz w:val="24"/>
          <w:szCs w:val="24"/>
        </w:rPr>
        <w:t xml:space="preserve"> User accounts that have system-level privileges granted through group memberships or programs such as </w:t>
      </w:r>
      <w:proofErr w:type="spellStart"/>
      <w:r w:rsidRPr="00A21CA6">
        <w:rPr>
          <w:rFonts w:ascii="Arial" w:hAnsi="Arial" w:cs="Arial"/>
          <w:b w:val="0"/>
          <w:color w:val="3B3838" w:themeColor="background2" w:themeShade="40"/>
          <w:sz w:val="24"/>
          <w:szCs w:val="24"/>
        </w:rPr>
        <w:t>sudo</w:t>
      </w:r>
      <w:proofErr w:type="spellEnd"/>
      <w:r w:rsidRPr="00A21CA6">
        <w:rPr>
          <w:rFonts w:ascii="Arial" w:hAnsi="Arial" w:cs="Arial"/>
          <w:b w:val="0"/>
          <w:color w:val="3B3838" w:themeColor="background2" w:themeShade="40"/>
          <w:sz w:val="24"/>
          <w:szCs w:val="24"/>
        </w:rPr>
        <w:t xml:space="preserve"> must have a unique password from all other accounts held by that user to access system-level privileges.  In addition, it is highly </w:t>
      </w:r>
      <w:r w:rsidR="001A07FC" w:rsidRPr="00A21CA6">
        <w:rPr>
          <w:rFonts w:ascii="Arial" w:hAnsi="Arial" w:cs="Arial"/>
          <w:b w:val="0"/>
          <w:color w:val="3B3838" w:themeColor="background2" w:themeShade="40"/>
          <w:sz w:val="24"/>
          <w:szCs w:val="24"/>
        </w:rPr>
        <w:t>recommended</w:t>
      </w:r>
      <w:r w:rsidRPr="00A21CA6">
        <w:rPr>
          <w:rFonts w:ascii="Arial" w:hAnsi="Arial" w:cs="Arial"/>
          <w:b w:val="0"/>
          <w:color w:val="3B3838" w:themeColor="background2" w:themeShade="40"/>
          <w:sz w:val="24"/>
          <w:szCs w:val="24"/>
        </w:rPr>
        <w:t xml:space="preserve"> that some form of multi-factor authentication is used for any privileged accounts</w:t>
      </w:r>
      <w:bookmarkStart w:id="0" w:name="_Toc312315292"/>
    </w:p>
    <w:p w14:paraId="64AC80F8" w14:textId="77777777" w:rsidR="002A4F69" w:rsidRPr="00A21CA6" w:rsidRDefault="002A4F69" w:rsidP="002A4F69">
      <w:pPr>
        <w:rPr>
          <w:rFonts w:ascii="Arial" w:hAnsi="Arial" w:cs="Arial"/>
          <w:b/>
          <w:color w:val="3B3838" w:themeColor="background2" w:themeShade="40"/>
          <w:szCs w:val="22"/>
        </w:rPr>
      </w:pPr>
    </w:p>
    <w:p w14:paraId="48DC9BE9"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Change</w:t>
      </w:r>
      <w:bookmarkEnd w:id="0"/>
    </w:p>
    <w:p w14:paraId="5256101C" w14:textId="661E2658"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lastRenderedPageBreak/>
        <w:t>Passwords should be changed only when there is reason to believe a password has been compromised</w:t>
      </w:r>
      <w:r w:rsidR="00911DEF">
        <w:rPr>
          <w:rFonts w:ascii="Arial" w:hAnsi="Arial" w:cs="Arial"/>
          <w:b w:val="0"/>
          <w:color w:val="3B3838" w:themeColor="background2" w:themeShade="40"/>
          <w:sz w:val="24"/>
          <w:szCs w:val="24"/>
        </w:rPr>
        <w:t xml:space="preserve"> or fails to meet our Password Creation </w:t>
      </w:r>
      <w:proofErr w:type="gramStart"/>
      <w:r w:rsidR="00911DEF">
        <w:rPr>
          <w:rFonts w:ascii="Arial" w:hAnsi="Arial" w:cs="Arial"/>
          <w:b w:val="0"/>
          <w:color w:val="3B3838" w:themeColor="background2" w:themeShade="40"/>
          <w:sz w:val="24"/>
          <w:szCs w:val="24"/>
        </w:rPr>
        <w:t>Requirements.</w:t>
      </w:r>
      <w:r w:rsidRPr="00A21CA6">
        <w:rPr>
          <w:rFonts w:ascii="Arial" w:hAnsi="Arial" w:cs="Arial"/>
          <w:b w:val="0"/>
          <w:color w:val="3B3838" w:themeColor="background2" w:themeShade="40"/>
          <w:sz w:val="24"/>
          <w:szCs w:val="24"/>
        </w:rPr>
        <w:t>.</w:t>
      </w:r>
      <w:proofErr w:type="gramEnd"/>
      <w:r w:rsidR="00A03C60">
        <w:rPr>
          <w:rFonts w:ascii="Arial" w:hAnsi="Arial" w:cs="Arial"/>
          <w:b w:val="0"/>
          <w:color w:val="3B3838" w:themeColor="background2" w:themeShade="40"/>
          <w:sz w:val="24"/>
          <w:szCs w:val="24"/>
        </w:rPr>
        <w:t xml:space="preserve">  We do not recommend the use or setting of regular password expiration.</w:t>
      </w:r>
    </w:p>
    <w:p w14:paraId="1AEFC828" w14:textId="77777777" w:rsidR="002A4F69" w:rsidRPr="00A21CA6" w:rsidRDefault="002A4F69" w:rsidP="002A4F69">
      <w:pPr>
        <w:rPr>
          <w:rFonts w:ascii="Arial" w:hAnsi="Arial" w:cs="Arial"/>
          <w:color w:val="3B3838" w:themeColor="background2" w:themeShade="40"/>
          <w:szCs w:val="22"/>
        </w:rPr>
      </w:pPr>
      <w:bookmarkStart w:id="1" w:name="_Toc312315293"/>
    </w:p>
    <w:p w14:paraId="7BDE63E5"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Protection</w:t>
      </w:r>
      <w:bookmarkEnd w:id="1"/>
    </w:p>
    <w:p w14:paraId="1DAB3F54" w14:textId="5E8249A8"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Passwords must not be shared with anyone, including supervisors and coworkers. All passwords are to be treated as sensitive, Confidential </w:t>
      </w:r>
      <w:r w:rsidR="00133F3B">
        <w:rPr>
          <w:rFonts w:ascii="Arial" w:hAnsi="Arial" w:cs="Arial"/>
          <w:b w:val="0"/>
          <w:color w:val="3B3838" w:themeColor="background2" w:themeShade="40"/>
          <w:sz w:val="24"/>
          <w:szCs w:val="24"/>
        </w:rPr>
        <w:t xml:space="preserve">SSA </w:t>
      </w:r>
      <w:r w:rsidRPr="00A21CA6">
        <w:rPr>
          <w:rFonts w:ascii="Arial" w:hAnsi="Arial" w:cs="Arial"/>
          <w:b w:val="0"/>
          <w:color w:val="3B3838" w:themeColor="background2" w:themeShade="40"/>
          <w:sz w:val="24"/>
          <w:szCs w:val="24"/>
        </w:rPr>
        <w:t xml:space="preserve">information. Corporate Information Security recognizes that legacy applications do not support proxy systems in place. Please refer to the technical reference for additional details. </w:t>
      </w:r>
    </w:p>
    <w:p w14:paraId="4DA94C29" w14:textId="5FFFF56F"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must not be inserted into email messages</w:t>
      </w:r>
      <w:r w:rsidR="00A03C60">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or other forms of electronic communication, nor revealed over the phone to anyone. </w:t>
      </w:r>
    </w:p>
    <w:p w14:paraId="72DBA825" w14:textId="7D02ECA3"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may be stored only in password managers authorized by the organization.</w:t>
      </w:r>
    </w:p>
    <w:p w14:paraId="6FCE78D1" w14:textId="77777777"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Do not use the "Remember Password" feature of applications (for example, web browsers).</w:t>
      </w:r>
    </w:p>
    <w:p w14:paraId="5EFDE0FC" w14:textId="65FB2731" w:rsidR="002A4F69" w:rsidRPr="00A21CA6" w:rsidRDefault="002A4F69" w:rsidP="002A4F69">
      <w:pPr>
        <w:pStyle w:val="Heading1"/>
        <w:keepNext w:val="0"/>
        <w:keepLines w:val="0"/>
        <w:widowControl w:val="0"/>
        <w:numPr>
          <w:ilvl w:val="2"/>
          <w:numId w:val="6"/>
        </w:numPr>
        <w:spacing w:before="0" w:line="240" w:lineRule="auto"/>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Any </w:t>
      </w:r>
      <w:r w:rsidR="00911DEF">
        <w:rPr>
          <w:rFonts w:ascii="Arial" w:hAnsi="Arial" w:cs="Arial"/>
          <w:b w:val="0"/>
          <w:color w:val="3B3838" w:themeColor="background2" w:themeShade="40"/>
          <w:sz w:val="24"/>
          <w:szCs w:val="24"/>
        </w:rPr>
        <w:t>individual</w:t>
      </w:r>
      <w:r w:rsidR="00911DEF" w:rsidRPr="00A21CA6">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suspecting that </w:t>
      </w:r>
      <w:r w:rsidR="00911DEF">
        <w:rPr>
          <w:rFonts w:ascii="Arial" w:hAnsi="Arial" w:cs="Arial"/>
          <w:b w:val="0"/>
          <w:color w:val="3B3838" w:themeColor="background2" w:themeShade="40"/>
          <w:sz w:val="24"/>
          <w:szCs w:val="24"/>
        </w:rPr>
        <w:t>their</w:t>
      </w:r>
      <w:r w:rsidRPr="00A21CA6">
        <w:rPr>
          <w:rFonts w:ascii="Arial" w:hAnsi="Arial" w:cs="Arial"/>
          <w:b w:val="0"/>
          <w:color w:val="3B3838" w:themeColor="background2" w:themeShade="40"/>
          <w:sz w:val="24"/>
          <w:szCs w:val="24"/>
        </w:rPr>
        <w:t xml:space="preserve"> password may have been compromised must report the incident and change all</w:t>
      </w:r>
      <w:r w:rsidR="00911DEF">
        <w:rPr>
          <w:rFonts w:ascii="Arial" w:hAnsi="Arial" w:cs="Arial"/>
          <w:b w:val="0"/>
          <w:color w:val="3B3838" w:themeColor="background2" w:themeShade="40"/>
          <w:sz w:val="24"/>
          <w:szCs w:val="24"/>
        </w:rPr>
        <w:t xml:space="preserve"> relevants</w:t>
      </w:r>
      <w:r w:rsidRPr="00A21CA6">
        <w:rPr>
          <w:rFonts w:ascii="Arial" w:hAnsi="Arial" w:cs="Arial"/>
          <w:b w:val="0"/>
          <w:color w:val="3B3838" w:themeColor="background2" w:themeShade="40"/>
          <w:sz w:val="24"/>
          <w:szCs w:val="24"/>
        </w:rPr>
        <w:t xml:space="preserve"> passwords.</w:t>
      </w:r>
      <w:bookmarkStart w:id="2" w:name="_Toc312315294"/>
    </w:p>
    <w:p w14:paraId="2848E49F" w14:textId="77777777" w:rsidR="002A4F69" w:rsidRPr="00A21CA6" w:rsidRDefault="002A4F69" w:rsidP="002A4F69">
      <w:pPr>
        <w:rPr>
          <w:color w:val="3B3838" w:themeColor="background2" w:themeShade="40"/>
        </w:rPr>
      </w:pPr>
    </w:p>
    <w:p w14:paraId="4CAD1583" w14:textId="77777777" w:rsidR="002A4F69" w:rsidRPr="00A21CA6" w:rsidRDefault="002A4F69" w:rsidP="002A4F69">
      <w:pPr>
        <w:pStyle w:val="Heading1"/>
        <w:keepNext w:val="0"/>
        <w:keepLines w:val="0"/>
        <w:widowControl w:val="0"/>
        <w:numPr>
          <w:ilvl w:val="1"/>
          <w:numId w:val="6"/>
        </w:numPr>
        <w:spacing w:before="0" w:line="240" w:lineRule="auto"/>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Application Development</w:t>
      </w:r>
      <w:bookmarkEnd w:id="2"/>
    </w:p>
    <w:p w14:paraId="271F26FF" w14:textId="77777777" w:rsidR="002A4F69" w:rsidRPr="00A21CA6" w:rsidRDefault="002A4F69" w:rsidP="002A4F69">
      <w:pPr>
        <w:pStyle w:val="NormalIndent"/>
        <w:widowControl w:val="0"/>
        <w:ind w:left="360"/>
        <w:rPr>
          <w:rFonts w:ascii="Arial" w:hAnsi="Arial" w:cs="Arial"/>
          <w:color w:val="3B3838" w:themeColor="background2" w:themeShade="40"/>
        </w:rPr>
      </w:pPr>
      <w:r w:rsidRPr="00A21CA6">
        <w:rPr>
          <w:rFonts w:ascii="Arial" w:hAnsi="Arial" w:cs="Arial"/>
          <w:color w:val="3B3838" w:themeColor="background2" w:themeShade="40"/>
        </w:rPr>
        <w:t>Application developers must ensure that their programs contain the following security precautions:</w:t>
      </w:r>
    </w:p>
    <w:p w14:paraId="7127C765"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support authentication of individual users, not groups.</w:t>
      </w:r>
    </w:p>
    <w:p w14:paraId="1E1967D4"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store passwords in clear text or in any easily reversible form.</w:t>
      </w:r>
    </w:p>
    <w:p w14:paraId="4FB0E67D"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transmit passwords in clear text over the network.</w:t>
      </w:r>
    </w:p>
    <w:p w14:paraId="50872546"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provide for some sort of role management, such that one user can take over the functions of another without having to know the other's password.</w:t>
      </w:r>
      <w:bookmarkStart w:id="3" w:name="_Toc312315295"/>
    </w:p>
    <w:p w14:paraId="6BADBC6D" w14:textId="77777777" w:rsidR="002A4F69" w:rsidRPr="00A21CA6" w:rsidRDefault="002A4F69" w:rsidP="002A4F69">
      <w:pPr>
        <w:pStyle w:val="NormalIndent"/>
        <w:widowControl w:val="0"/>
        <w:spacing w:line="276" w:lineRule="auto"/>
        <w:ind w:left="720"/>
        <w:rPr>
          <w:rFonts w:ascii="Arial" w:hAnsi="Arial" w:cs="Arial"/>
          <w:color w:val="3B3838" w:themeColor="background2" w:themeShade="40"/>
        </w:rPr>
      </w:pPr>
    </w:p>
    <w:bookmarkEnd w:id="3"/>
    <w:p w14:paraId="0322A52D"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Multi-Factor Authentication</w:t>
      </w:r>
    </w:p>
    <w:p w14:paraId="2C6D03D0" w14:textId="1974BA84" w:rsidR="002A4F69" w:rsidRPr="00A21CA6" w:rsidRDefault="002A4F69" w:rsidP="002A4F69">
      <w:pPr>
        <w:pStyle w:val="ListParagraph"/>
        <w:numPr>
          <w:ilvl w:val="2"/>
          <w:numId w:val="6"/>
        </w:numPr>
        <w:ind w:right="-720"/>
        <w:rPr>
          <w:rFonts w:ascii="Arial" w:hAnsi="Arial" w:cs="Arial"/>
          <w:color w:val="3B3838" w:themeColor="background2" w:themeShade="40"/>
        </w:rPr>
      </w:pPr>
      <w:r w:rsidRPr="00A21CA6">
        <w:rPr>
          <w:rFonts w:ascii="Arial" w:hAnsi="Arial" w:cs="Arial"/>
          <w:color w:val="3B3838" w:themeColor="background2" w:themeShade="40"/>
        </w:rPr>
        <w:t>Multi-factor authentication is highly encouraged and should be used whenever possible, not only for work related accounts but personal accounts also</w:t>
      </w:r>
    </w:p>
    <w:p w14:paraId="359B14AB" w14:textId="77777777" w:rsidR="002A4F69" w:rsidRPr="002A4F69" w:rsidRDefault="002A4F69" w:rsidP="002A4F69">
      <w:pPr>
        <w:pStyle w:val="ListParagraph"/>
        <w:ind w:right="-720"/>
        <w:rPr>
          <w:rFonts w:ascii="Arial" w:hAnsi="Arial" w:cs="Arial"/>
          <w:b/>
          <w:bCs/>
          <w:color w:val="404040" w:themeColor="text1" w:themeTint="BF"/>
        </w:rPr>
      </w:pPr>
    </w:p>
    <w:p w14:paraId="789EB5F0" w14:textId="41672115" w:rsidR="00873776" w:rsidRPr="005E5A6B" w:rsidRDefault="00873776" w:rsidP="002A4F69">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lastRenderedPageBreak/>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5FACB07D" w14:textId="69274440" w:rsidR="005E5A6B" w:rsidRPr="002A4F69" w:rsidRDefault="00873776" w:rsidP="002A4F69">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2A4F69">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587176FA" w14:textId="69935A39" w:rsidR="00873776" w:rsidRDefault="002A4F69" w:rsidP="002A4F69">
      <w:pPr>
        <w:ind w:left="360" w:right="-720"/>
      </w:pPr>
      <w:r w:rsidRPr="002A4F69">
        <w:t>•</w:t>
      </w:r>
      <w:r w:rsidRPr="002A4F69">
        <w:rPr>
          <w:rFonts w:ascii="Arial" w:hAnsi="Arial" w:cs="Arial"/>
        </w:rPr>
        <w:tab/>
      </w:r>
      <w:r w:rsidRPr="00A21CA6">
        <w:rPr>
          <w:rFonts w:ascii="Arial" w:hAnsi="Arial" w:cs="Arial"/>
          <w:color w:val="3B3838" w:themeColor="background2" w:themeShade="40"/>
        </w:rPr>
        <w:t>Password Construction Guidelines</w:t>
      </w:r>
    </w:p>
    <w:p w14:paraId="54F93C62" w14:textId="77777777" w:rsidR="002A4F69" w:rsidRPr="002A4F69" w:rsidRDefault="002A4F69" w:rsidP="002A4F69">
      <w:pPr>
        <w:ind w:left="360" w:right="-720"/>
        <w:rPr>
          <w:rFonts w:ascii="Arial" w:hAnsi="Arial" w:cs="Arial"/>
          <w:b/>
          <w:bCs/>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1"/>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096"/>
        <w:gridCol w:w="5184"/>
      </w:tblGrid>
      <w:tr w:rsidR="002A4F69" w:rsidRPr="002A4F69" w14:paraId="532E5388" w14:textId="77777777" w:rsidTr="002A4F69">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B30D61D" w14:textId="4B29F376" w:rsidR="002A4F69" w:rsidRPr="002A4F69" w:rsidRDefault="002A4F69">
            <w:pPr>
              <w:pStyle w:val="Heading1"/>
              <w:spacing w:line="240" w:lineRule="auto"/>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Date of Change</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6B92C0F1" w14:textId="018A5916" w:rsidR="002A4F69" w:rsidRPr="002A4F69" w:rsidRDefault="002A4F69">
            <w:pPr>
              <w:pStyle w:val="Heading1"/>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Responsible</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7800D668" w14:textId="27DD0ABF" w:rsidR="002A4F69" w:rsidRPr="002A4F69" w:rsidRDefault="002A4F69">
            <w:pPr>
              <w:pStyle w:val="Heading1"/>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Summary of Change</w:t>
            </w:r>
          </w:p>
        </w:tc>
      </w:tr>
      <w:tr w:rsidR="002A4F69" w:rsidRPr="002A4F69" w14:paraId="412C442D" w14:textId="77777777" w:rsidTr="002A4F6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right w:val="single" w:sz="4" w:space="0" w:color="auto"/>
            </w:tcBorders>
            <w:shd w:val="clear" w:color="auto" w:fill="auto"/>
            <w:hideMark/>
          </w:tcPr>
          <w:p w14:paraId="50035C5C" w14:textId="77777777" w:rsidR="002A4F69" w:rsidRPr="002A4F69" w:rsidRDefault="002A4F69">
            <w:pPr>
              <w:pStyle w:val="Heading1"/>
              <w:spacing w:line="240" w:lineRule="auto"/>
              <w:rPr>
                <w:rFonts w:ascii="Arial" w:hAnsi="Arial" w:cs="Arial"/>
                <w:color w:val="3B3838" w:themeColor="background2" w:themeShade="40"/>
                <w:sz w:val="24"/>
                <w:szCs w:val="24"/>
              </w:rPr>
            </w:pPr>
            <w:r w:rsidRPr="002A4F69">
              <w:rPr>
                <w:rFonts w:ascii="Arial" w:hAnsi="Arial" w:cs="Arial"/>
                <w:color w:val="3B3838" w:themeColor="background2" w:themeShade="40"/>
                <w:sz w:val="24"/>
                <w:szCs w:val="24"/>
              </w:rPr>
              <w:t>June 2014</w:t>
            </w:r>
          </w:p>
        </w:tc>
        <w:tc>
          <w:tcPr>
            <w:tcW w:w="2096" w:type="dxa"/>
            <w:tcBorders>
              <w:top w:val="single" w:sz="4" w:space="0" w:color="auto"/>
              <w:left w:val="single" w:sz="4" w:space="0" w:color="auto"/>
              <w:right w:val="single" w:sz="4" w:space="0" w:color="auto"/>
            </w:tcBorders>
            <w:shd w:val="clear" w:color="auto" w:fill="auto"/>
            <w:hideMark/>
          </w:tcPr>
          <w:p w14:paraId="2BFB0273" w14:textId="77777777" w:rsidR="002A4F69" w:rsidRPr="002A4F69" w:rsidRDefault="002A4F69">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SANS Policy Team</w:t>
            </w:r>
          </w:p>
        </w:tc>
        <w:tc>
          <w:tcPr>
            <w:tcW w:w="5184" w:type="dxa"/>
            <w:tcBorders>
              <w:top w:val="single" w:sz="4" w:space="0" w:color="auto"/>
              <w:left w:val="single" w:sz="4" w:space="0" w:color="auto"/>
            </w:tcBorders>
            <w:shd w:val="clear" w:color="auto" w:fill="auto"/>
            <w:hideMark/>
          </w:tcPr>
          <w:p w14:paraId="5799C520" w14:textId="77777777" w:rsidR="002A4F69" w:rsidRPr="002A4F69" w:rsidRDefault="002A4F69">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Updated and converted to new format.</w:t>
            </w:r>
          </w:p>
        </w:tc>
      </w:tr>
      <w:tr w:rsidR="002A4F69" w:rsidRPr="002A4F69" w14:paraId="0EB09B74" w14:textId="77777777" w:rsidTr="002A4F6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right w:val="single" w:sz="4" w:space="0" w:color="auto"/>
            </w:tcBorders>
            <w:shd w:val="clear" w:color="auto" w:fill="auto"/>
            <w:hideMark/>
          </w:tcPr>
          <w:p w14:paraId="5A404D3C" w14:textId="77777777" w:rsidR="002A4F69" w:rsidRPr="002A4F69" w:rsidRDefault="002A4F69">
            <w:pPr>
              <w:pStyle w:val="Heading1"/>
              <w:spacing w:line="240" w:lineRule="auto"/>
              <w:rPr>
                <w:rFonts w:ascii="Arial" w:hAnsi="Arial" w:cs="Arial"/>
                <w:color w:val="3B3838" w:themeColor="background2" w:themeShade="40"/>
                <w:sz w:val="24"/>
              </w:rPr>
            </w:pPr>
            <w:r w:rsidRPr="002A4F69">
              <w:rPr>
                <w:rFonts w:ascii="Arial" w:hAnsi="Arial" w:cs="Arial"/>
                <w:color w:val="3B3838" w:themeColor="background2" w:themeShade="40"/>
                <w:sz w:val="24"/>
              </w:rPr>
              <w:t>October, 2017</w:t>
            </w:r>
          </w:p>
        </w:tc>
        <w:tc>
          <w:tcPr>
            <w:tcW w:w="2096" w:type="dxa"/>
            <w:tcBorders>
              <w:left w:val="single" w:sz="4" w:space="0" w:color="auto"/>
              <w:bottom w:val="single" w:sz="4" w:space="0" w:color="auto"/>
              <w:right w:val="single" w:sz="4" w:space="0" w:color="auto"/>
            </w:tcBorders>
            <w:shd w:val="clear" w:color="auto" w:fill="auto"/>
            <w:hideMark/>
          </w:tcPr>
          <w:p w14:paraId="6FDFDD4C" w14:textId="77777777" w:rsidR="002A4F69" w:rsidRPr="002A4F69" w:rsidRDefault="002A4F69">
            <w:pPr>
              <w:pStyle w:val="Heading1"/>
              <w:spacing w:line="240" w:lineRule="auto"/>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SANS Policy Team</w:t>
            </w:r>
          </w:p>
        </w:tc>
        <w:tc>
          <w:tcPr>
            <w:tcW w:w="5184" w:type="dxa"/>
            <w:tcBorders>
              <w:left w:val="single" w:sz="4" w:space="0" w:color="auto"/>
              <w:bottom w:val="single" w:sz="4" w:space="0" w:color="auto"/>
            </w:tcBorders>
            <w:shd w:val="clear" w:color="auto" w:fill="auto"/>
            <w:hideMark/>
          </w:tcPr>
          <w:p w14:paraId="7A399907" w14:textId="77777777" w:rsidR="002A4F69" w:rsidRPr="002A4F69" w:rsidRDefault="002A4F69">
            <w:pPr>
              <w:pStyle w:val="Heading1"/>
              <w:spacing w:line="240" w:lineRule="auto"/>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Updated to confirm with new NIST SP800-63.3 standards.</w:t>
            </w:r>
          </w:p>
        </w:tc>
      </w:tr>
      <w:tr w:rsidR="002A4F69" w:rsidRPr="005E5A6B" w14:paraId="699D5A7B" w14:textId="77777777" w:rsidTr="002A4F69">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3BCEFEB" w14:textId="16882635" w:rsidR="002A4F69" w:rsidRPr="002A4F69" w:rsidRDefault="001A07FC" w:rsidP="003602FD">
            <w:pPr>
              <w:pStyle w:val="Heading1"/>
              <w:rPr>
                <w:rFonts w:ascii="Arial" w:hAnsi="Arial" w:cs="Arial"/>
                <w:color w:val="3B3838" w:themeColor="background2" w:themeShade="40"/>
                <w:sz w:val="24"/>
                <w:szCs w:val="24"/>
              </w:rPr>
            </w:pPr>
            <w:r>
              <w:rPr>
                <w:rFonts w:ascii="Arial" w:hAnsi="Arial" w:cs="Arial"/>
                <w:color w:val="3B3838" w:themeColor="background2" w:themeShade="40"/>
                <w:sz w:val="24"/>
                <w:szCs w:val="24"/>
              </w:rPr>
              <w:t>October 2022</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424CD5AD" w14:textId="77777777" w:rsidR="002A4F69" w:rsidRPr="002A4F69" w:rsidRDefault="002A4F69" w:rsidP="003602FD">
            <w:pPr>
              <w:pStyle w:val="Heading1"/>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sidRPr="002A4F69">
              <w:rPr>
                <w:rFonts w:ascii="Arial" w:hAnsi="Arial" w:cs="Arial"/>
                <w:b w:val="0"/>
                <w:color w:val="3B3838" w:themeColor="background2" w:themeShade="40"/>
                <w:sz w:val="24"/>
                <w:szCs w:val="24"/>
              </w:rPr>
              <w:t>SANS Policy Team</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18AE1662" w14:textId="6D7FED36" w:rsidR="002A4F69" w:rsidRPr="002A4F69" w:rsidRDefault="001A07FC" w:rsidP="003602FD">
            <w:pPr>
              <w:pStyle w:val="Heading1"/>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Updated and c</w:t>
            </w:r>
            <w:r w:rsidR="002A4F69" w:rsidRPr="002A4F69">
              <w:rPr>
                <w:rFonts w:ascii="Arial" w:hAnsi="Arial" w:cs="Arial"/>
                <w:b w:val="0"/>
                <w:color w:val="3B3838" w:themeColor="background2" w:themeShade="40"/>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D18EF" w14:textId="77777777" w:rsidR="00EE0A5D" w:rsidRDefault="00EE0A5D" w:rsidP="00873776">
      <w:r>
        <w:separator/>
      </w:r>
    </w:p>
  </w:endnote>
  <w:endnote w:type="continuationSeparator" w:id="0">
    <w:p w14:paraId="1C270141" w14:textId="77777777" w:rsidR="00EE0A5D" w:rsidRDefault="00EE0A5D"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5C151E3E"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A07FC">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5CABB" w14:textId="77777777" w:rsidR="00EE0A5D" w:rsidRDefault="00EE0A5D" w:rsidP="00873776">
      <w:r>
        <w:separator/>
      </w:r>
    </w:p>
  </w:footnote>
  <w:footnote w:type="continuationSeparator" w:id="0">
    <w:p w14:paraId="5D9A57C1" w14:textId="77777777" w:rsidR="00EE0A5D" w:rsidRDefault="00EE0A5D"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250F6F"/>
    <w:multiLevelType w:val="multilevel"/>
    <w:tmpl w:val="4F5CE4D2"/>
    <w:lvl w:ilvl="0">
      <w:start w:val="4"/>
      <w:numFmt w:val="decimal"/>
      <w:lvlText w:val="%1"/>
      <w:lvlJc w:val="left"/>
      <w:pPr>
        <w:ind w:left="390" w:hanging="390"/>
      </w:pPr>
      <w:rPr>
        <w:rFonts w:hint="default"/>
        <w:color w:val="000000" w:themeColor="text1"/>
      </w:rPr>
    </w:lvl>
    <w:lvl w:ilvl="1">
      <w:start w:val="1"/>
      <w:numFmt w:val="decimal"/>
      <w:lvlText w:val="%1.%2"/>
      <w:lvlJc w:val="left"/>
      <w:pPr>
        <w:ind w:left="864" w:hanging="504"/>
      </w:pPr>
      <w:rPr>
        <w:rFonts w:hint="default"/>
        <w:color w:val="000000" w:themeColor="text1"/>
      </w:rPr>
    </w:lvl>
    <w:lvl w:ilvl="2">
      <w:start w:val="1"/>
      <w:numFmt w:val="decimal"/>
      <w:lvlText w:val="%1.%2.%3"/>
      <w:lvlJc w:val="left"/>
      <w:pPr>
        <w:ind w:left="153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08726">
    <w:abstractNumId w:val="5"/>
  </w:num>
  <w:num w:numId="2" w16cid:durableId="197203967">
    <w:abstractNumId w:val="3"/>
  </w:num>
  <w:num w:numId="3" w16cid:durableId="1953397371">
    <w:abstractNumId w:val="2"/>
  </w:num>
  <w:num w:numId="4" w16cid:durableId="1441608543">
    <w:abstractNumId w:val="0"/>
  </w:num>
  <w:num w:numId="5" w16cid:durableId="675573650">
    <w:abstractNumId w:val="1"/>
  </w:num>
  <w:num w:numId="6" w16cid:durableId="19131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133F3B"/>
    <w:rsid w:val="001A07FC"/>
    <w:rsid w:val="001A624D"/>
    <w:rsid w:val="002A4F69"/>
    <w:rsid w:val="0038376E"/>
    <w:rsid w:val="00411003"/>
    <w:rsid w:val="00433454"/>
    <w:rsid w:val="00446470"/>
    <w:rsid w:val="00446684"/>
    <w:rsid w:val="0046207A"/>
    <w:rsid w:val="004B5F0B"/>
    <w:rsid w:val="004E6BB0"/>
    <w:rsid w:val="0056652A"/>
    <w:rsid w:val="005E5A6B"/>
    <w:rsid w:val="00657052"/>
    <w:rsid w:val="00730B13"/>
    <w:rsid w:val="007A739D"/>
    <w:rsid w:val="00873776"/>
    <w:rsid w:val="008B5F40"/>
    <w:rsid w:val="00911DEF"/>
    <w:rsid w:val="00A03C60"/>
    <w:rsid w:val="00A21CA6"/>
    <w:rsid w:val="00BB7D2F"/>
    <w:rsid w:val="00C4121A"/>
    <w:rsid w:val="00C456D6"/>
    <w:rsid w:val="00C84620"/>
    <w:rsid w:val="00CA27E8"/>
    <w:rsid w:val="00E33540"/>
    <w:rsid w:val="00E41E81"/>
    <w:rsid w:val="00EE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table" w:customStyle="1" w:styleId="MediumShading1-Accent11">
    <w:name w:val="Medium Shading 1 - Accent 11"/>
    <w:basedOn w:val="TableNormal"/>
    <w:next w:val="MediumShading1-Accent1"/>
    <w:uiPriority w:val="63"/>
    <w:semiHidden/>
    <w:unhideWhenUsed/>
    <w:rsid w:val="002A4F69"/>
    <w:rPr>
      <w:sz w:val="22"/>
      <w:szCs w:val="22"/>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38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65855">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2024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Hoang Tran</cp:lastModifiedBy>
  <cp:revision>4</cp:revision>
  <dcterms:created xsi:type="dcterms:W3CDTF">2022-11-11T00:22:00Z</dcterms:created>
  <dcterms:modified xsi:type="dcterms:W3CDTF">2025-04-06T16:16:00Z</dcterms:modified>
</cp:coreProperties>
</file>