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bb329h7x5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Phân chia domain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4740"/>
        <w:gridCol w:w="1350"/>
        <w:tblGridChange w:id="0">
          <w:tblGrid>
            <w:gridCol w:w="2805"/>
            <w:gridCol w:w="4740"/>
            <w:gridCol w:w="1350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Nội dung phụ trách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 — Authentication &amp; 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Quản lý User, Role, Permission và phân quyền theo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Nam Nguyen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B — Warehouse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Quản lý Warehouse và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Vy Tran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 — Product &amp;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Quản lý SKU, UOM, Barcode,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Trung Pham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 — Inventory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Quản lý tồn kho, On Hand, Reserved,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Thuan Le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 — Stock Ledger &amp;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Quản lý Ledger và các loại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Nam Nguyen</w:t>
            </w:r>
          </w:p>
        </w:tc>
      </w:tr>
    </w:tbl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0jig2kep6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Quy ước chung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x0humgc97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Đặt tên</w:t>
      </w:r>
    </w:p>
    <w:p w:rsidR="00000000" w:rsidDel="00000000" w:rsidP="00000000" w:rsidRDefault="00000000" w:rsidRPr="00000000" w14:paraId="00000018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Tên bảng:</w:t>
      </w:r>
      <w:r w:rsidDel="00000000" w:rsidR="00000000" w:rsidRPr="00000000">
        <w:rPr>
          <w:rtl w:val="0"/>
        </w:rPr>
        <w:t xml:space="preserve"> snake_case, số nhiều, tiếng Anh (users, stock_ledger là ngoại lệ vì là danh từ không đếm được).</w:t>
      </w:r>
    </w:p>
    <w:p w:rsidR="00000000" w:rsidDel="00000000" w:rsidP="00000000" w:rsidRDefault="00000000" w:rsidRPr="00000000" w14:paraId="00000019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Tên cột:</w:t>
      </w:r>
      <w:r w:rsidDel="00000000" w:rsidR="00000000" w:rsidRPr="00000000">
        <w:rPr>
          <w:rtl w:val="0"/>
        </w:rPr>
        <w:t xml:space="preserve"> snake_case; khóa chính là id; khóa ngoại là &lt;bảng số ít&gt;_id (ví dụ warehouse_id, sku_id).</w:t>
      </w:r>
    </w:p>
    <w:p w:rsidR="00000000" w:rsidDel="00000000" w:rsidP="00000000" w:rsidRDefault="00000000" w:rsidRPr="00000000" w14:paraId="0000001A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Cột trạng thái/loại</w:t>
      </w:r>
      <w:r w:rsidDel="00000000" w:rsidR="00000000" w:rsidRPr="00000000">
        <w:rPr>
          <w:rtl w:val="0"/>
        </w:rPr>
        <w:t xml:space="preserve"> dùng mã chữ in hoa: ACTIVE, INACTIVE, RECEIPT, SHIP...</w:t>
      </w:r>
    </w:p>
    <w:p w:rsidR="00000000" w:rsidDel="00000000" w:rsidP="00000000" w:rsidRDefault="00000000" w:rsidRPr="00000000" w14:paraId="0000001B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Cột boolean</w:t>
      </w:r>
      <w:r w:rsidDel="00000000" w:rsidR="00000000" w:rsidRPr="00000000">
        <w:rPr>
          <w:rtl w:val="0"/>
        </w:rPr>
        <w:t xml:space="preserve"> bắt đầu bằng is_ / has_ (is_active, is_pickable).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elkxhka7t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Kiểu dữ liệu</w:t>
      </w:r>
    </w:p>
    <w:p w:rsidR="00000000" w:rsidDel="00000000" w:rsidP="00000000" w:rsidRDefault="00000000" w:rsidRPr="00000000" w14:paraId="0000001D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Khóa chính</w:t>
      </w:r>
      <w:r w:rsidDel="00000000" w:rsidR="00000000" w:rsidRPr="00000000">
        <w:rPr>
          <w:highlight w:val="yellow"/>
          <w:rtl w:val="0"/>
        </w:rPr>
        <w:t xml:space="preserve">: UUID</w:t>
      </w:r>
    </w:p>
    <w:p w:rsidR="00000000" w:rsidDel="00000000" w:rsidP="00000000" w:rsidRDefault="00000000" w:rsidRPr="00000000" w14:paraId="0000001E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Số lượng tồn</w:t>
      </w:r>
      <w:r w:rsidDel="00000000" w:rsidR="00000000" w:rsidRPr="00000000">
        <w:rPr>
          <w:rtl w:val="0"/>
        </w:rPr>
        <w:t xml:space="preserve">: DECIMAL(18,4) để hỗ trợ đơn vị lẻ (kg, mét); không dùng FLOAT.</w:t>
      </w:r>
    </w:p>
    <w:p w:rsidR="00000000" w:rsidDel="00000000" w:rsidP="00000000" w:rsidRDefault="00000000" w:rsidRPr="00000000" w14:paraId="0000001F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Thời gian</w:t>
      </w:r>
      <w:r w:rsidDel="00000000" w:rsidR="00000000" w:rsidRPr="00000000">
        <w:rPr>
          <w:rtl w:val="0"/>
        </w:rPr>
        <w:t xml:space="preserve">: TIMESTAMP lưu theo UTC; hiển thị theo múi giờ người dùng.</w:t>
      </w:r>
    </w:p>
    <w:p w:rsidR="00000000" w:rsidDel="00000000" w:rsidP="00000000" w:rsidRDefault="00000000" w:rsidRPr="00000000" w14:paraId="00000020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Mã nghiệp vụ</w:t>
      </w:r>
      <w:r w:rsidDel="00000000" w:rsidR="00000000" w:rsidRPr="00000000">
        <w:rPr>
          <w:rtl w:val="0"/>
        </w:rPr>
        <w:t xml:space="preserve"> (sku_code, location_code, warehouse_code): VARCHAR, UNIQUE, không cho sửa sau khi đã phát sinh giao dịch.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hhhwbjk68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Cột audit bắt buộc</w:t>
      </w:r>
    </w:p>
    <w:p w:rsidR="00000000" w:rsidDel="00000000" w:rsidP="00000000" w:rsidRDefault="00000000" w:rsidRPr="00000000" w14:paraId="00000022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Mọi bảng master</w:t>
      </w:r>
      <w:r w:rsidDel="00000000" w:rsidR="00000000" w:rsidRPr="00000000">
        <w:rPr>
          <w:rtl w:val="0"/>
        </w:rPr>
        <w:t xml:space="preserve"> (trừ stock_ledger) có: created_at, created_by, updated_at, updated_by. Bảng stock_ledger chỉ có created_at, created_by vì không bao giờ được sửa.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ms6uo8gtv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Xóa dữ liệu</w:t>
      </w:r>
    </w:p>
    <w:p w:rsidR="00000000" w:rsidDel="00000000" w:rsidP="00000000" w:rsidRDefault="00000000" w:rsidRPr="00000000" w14:paraId="00000024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Không xóa cứng dữ liệu</w:t>
      </w:r>
      <w:r w:rsidDel="00000000" w:rsidR="00000000" w:rsidRPr="00000000">
        <w:rPr>
          <w:rtl w:val="0"/>
        </w:rPr>
        <w:t xml:space="preserve"> master đã phát sinh giao dịch. Dùng is_active = false hoặc cột status. Xóa cứng chỉ cho phép với bản ghi chưa từng được tham chiếu.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3px1vd00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Công cụ &amp; lưu trữ</w:t>
      </w:r>
    </w:p>
    <w:p w:rsidR="00000000" w:rsidDel="00000000" w:rsidP="00000000" w:rsidRDefault="00000000" w:rsidRPr="00000000" w14:paraId="00000026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ERD</w:t>
      </w:r>
      <w:r w:rsidDel="00000000" w:rsidR="00000000" w:rsidRPr="00000000">
        <w:rPr>
          <w:rtl w:val="0"/>
        </w:rPr>
        <w:t xml:space="preserve">: PlantUML, mỗi domain một file .puml, có một file tổng include tất cả.</w:t>
      </w:r>
    </w:p>
    <w:p w:rsidR="00000000" w:rsidDel="00000000" w:rsidP="00000000" w:rsidRDefault="00000000" w:rsidRPr="00000000" w14:paraId="00000027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Business Flow</w:t>
      </w:r>
      <w:r w:rsidDel="00000000" w:rsidR="00000000" w:rsidRPr="00000000">
        <w:rPr>
          <w:rtl w:val="0"/>
        </w:rPr>
        <w:t xml:space="preserve">: PlantUML activity diagram (swimlane theo vai trò) hoặc Draw.io.</w:t>
      </w:r>
    </w:p>
    <w:p w:rsidR="00000000" w:rsidDel="00000000" w:rsidP="00000000" w:rsidRDefault="00000000" w:rsidRPr="00000000" w14:paraId="00000028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Lưu bản nguồn trên Git</w:t>
      </w:r>
      <w:r w:rsidDel="00000000" w:rsidR="00000000" w:rsidRPr="00000000">
        <w:rPr>
          <w:rtl w:val="0"/>
        </w:rPr>
        <w:t xml:space="preserve"> (repo chung) và bản xuất (PNG/PDF) trên Google Drive.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xqn9i60mh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flow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 admin : quản lý user, phân quyền, maintain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manager : quản lý kho (tạo/sửa kho, vị trí; duyệt điều chỉnh số lượng)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supervisor : giám sát ca : điều phối task , tạo đợt kiểm duyệt , kiểm kê.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Receiver : nhận hàng từ nhà cung cấp, cất hàng.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Picker : lấy hàng theo chỉ định,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Inspector : rà soát chất lượng, khối lượng hàng trong kho, đề xuất điều chỉnh số lượng hàng tồn kho.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Viewer : (VD kế toán, nhân viên bán hàng): mở màn hình tồn kho check xem còn số lượng không để báo khách đơn sau.</w:t>
        <w:br w:type="textWrapping"/>
        <w:br w:type="textWrapping"/>
        <w:t xml:space="preserve">draw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https://drive.google.com/file/d/1RTFoqpGZ_Jcm2JGk86im1TzNZu6PY3nh/view?usp=sharing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bwztr3t1o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Danh sách bảng theo từng Domain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https://drive.google.com/drive/folders/1LfposxkIhglAYT6v-IoenVJlFpnWzilq?usp=sharing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TFoqpGZ_Jcm2JGk86im1TzNZu6PY3nh/view?usp=sharing" TargetMode="External"/><Relationship Id="rId7" Type="http://schemas.openxmlformats.org/officeDocument/2006/relationships/hyperlink" Target="https://drive.google.com/drive/folders/1LfposxkIhglAYT6v-IoenVJlFpnWzil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