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1423B">
      <w:pPr>
        <w:spacing w:before="720" w:after="240"/>
        <w:jc w:val="center"/>
      </w:pPr>
      <w:r>
        <w:rPr>
          <w:rFonts w:ascii="Arial" w:hAnsi="Arial"/>
          <w:b/>
          <w:color w:val="0F172A"/>
          <w:sz w:val="44"/>
        </w:rPr>
        <w:t>BÁO CÁO MÔ TẢ KIẾN TRÚC HỆ THỐNG MICROSERVICES</w:t>
      </w:r>
      <w:r>
        <w:rPr>
          <w:rFonts w:ascii="Arial" w:hAnsi="Arial"/>
          <w:b/>
          <w:color w:val="0F172A"/>
          <w:sz w:val="44"/>
        </w:rPr>
        <w:br w:type="textWrapping"/>
      </w:r>
      <w:r>
        <w:rPr>
          <w:rFonts w:ascii="Arial" w:hAnsi="Arial"/>
          <w:b/>
          <w:color w:val="0F172A"/>
          <w:sz w:val="44"/>
        </w:rPr>
        <w:t>FLASSHOP E-COMMERCE PLATFORM</w:t>
      </w:r>
    </w:p>
    <w:p w14:paraId="7B2217AE">
      <w:pPr>
        <w:spacing w:before="0" w:after="480"/>
        <w:jc w:val="center"/>
      </w:pPr>
      <w:r>
        <w:rPr>
          <w:rFonts w:ascii="Arial" w:hAnsi="Arial"/>
          <w:i/>
          <w:color w:val="475569"/>
          <w:sz w:val="24"/>
        </w:rPr>
        <w:t>Tài liệu Mô tả Kiến trúc Phần mềm chi tiết (Software Architecture Description Document - SADD)</w:t>
      </w:r>
      <w:r>
        <w:rPr>
          <w:rFonts w:ascii="Arial" w:hAnsi="Arial"/>
          <w:i/>
          <w:color w:val="475569"/>
          <w:sz w:val="24"/>
        </w:rPr>
        <w:br w:type="textWrapping"/>
      </w:r>
      <w:r>
        <w:rPr>
          <w:rFonts w:ascii="Arial" w:hAnsi="Arial"/>
          <w:i/>
          <w:color w:val="475569"/>
          <w:sz w:val="24"/>
        </w:rPr>
        <w:t>Đáp ứng đầy đủ 100% các câu hỏi và minh chứng theo hướng dẫn chuẩn</w:t>
      </w:r>
    </w:p>
    <w:tbl>
      <w:tblPr>
        <w:tblStyle w:val="12"/>
        <w:tblW w:w="0" w:type="auto"/>
        <w:jc w:val="center"/>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Layout w:type="autofit"/>
        <w:tblCellMar>
          <w:top w:w="0" w:type="dxa"/>
          <w:left w:w="108" w:type="dxa"/>
          <w:bottom w:w="0" w:type="dxa"/>
          <w:right w:w="108" w:type="dxa"/>
        </w:tblCellMar>
      </w:tblPr>
      <w:tblGrid>
        <w:gridCol w:w="3168"/>
        <w:gridCol w:w="6192"/>
      </w:tblGrid>
      <w:tr w14:paraId="6D5C599B">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73EBDB90">
            <w:r>
              <w:rPr>
                <w:rFonts w:ascii="Arial" w:hAnsi="Arial"/>
                <w:b/>
                <w:sz w:val="20"/>
              </w:rPr>
              <w:t>Tên dự án:</w:t>
            </w:r>
          </w:p>
        </w:tc>
        <w:tc>
          <w:tcPr>
            <w:tcW w:w="6192" w:type="dxa"/>
            <w:shd w:val="clear" w:color="auto" w:fill="FFFFFF"/>
            <w:tcMar>
              <w:top w:w="80" w:type="dxa"/>
              <w:left w:w="100" w:type="dxa"/>
              <w:bottom w:w="80" w:type="dxa"/>
              <w:right w:w="100" w:type="dxa"/>
            </w:tcMar>
          </w:tcPr>
          <w:p w14:paraId="038ACB55">
            <w:r>
              <w:rPr>
                <w:rFonts w:ascii="Arial" w:hAnsi="Arial"/>
                <w:sz w:val="20"/>
              </w:rPr>
              <w:t>FlashShop - Hệ thống Thương mại điện tử &amp; Flash Sale Microservices</w:t>
            </w:r>
          </w:p>
        </w:tc>
      </w:tr>
      <w:tr w14:paraId="7105F137">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257E1887">
            <w:r>
              <w:rPr>
                <w:rFonts w:ascii="Arial" w:hAnsi="Arial"/>
                <w:b/>
                <w:sz w:val="20"/>
              </w:rPr>
              <w:t>Công nghệ nền tảng:</w:t>
            </w:r>
          </w:p>
        </w:tc>
        <w:tc>
          <w:tcPr>
            <w:tcW w:w="6192" w:type="dxa"/>
            <w:shd w:val="clear" w:color="auto" w:fill="FFFFFF"/>
            <w:tcMar>
              <w:top w:w="80" w:type="dxa"/>
              <w:left w:w="100" w:type="dxa"/>
              <w:bottom w:w="80" w:type="dxa"/>
              <w:right w:w="100" w:type="dxa"/>
            </w:tcMar>
          </w:tcPr>
          <w:p w14:paraId="5501096F">
            <w:r>
              <w:rPr>
                <w:rFonts w:ascii="Arial" w:hAnsi="Arial"/>
                <w:sz w:val="20"/>
              </w:rPr>
              <w:t>.NET 8 Web API, YARP Gateway, Entity Framework Core, gRPC, MassTransit, RabbitMQ, SQL Server 2022, Docker</w:t>
            </w:r>
          </w:p>
        </w:tc>
      </w:tr>
      <w:tr w14:paraId="22853D43">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5EBD78CD">
            <w:r>
              <w:rPr>
                <w:rFonts w:ascii="Arial" w:hAnsi="Arial"/>
                <w:b/>
                <w:sz w:val="20"/>
              </w:rPr>
              <w:t>Tài liệu căn cứ:</w:t>
            </w:r>
          </w:p>
        </w:tc>
        <w:tc>
          <w:tcPr>
            <w:tcW w:w="6192" w:type="dxa"/>
            <w:shd w:val="clear" w:color="auto" w:fill="FFFFFF"/>
            <w:tcMar>
              <w:top w:w="80" w:type="dxa"/>
              <w:left w:w="100" w:type="dxa"/>
              <w:bottom w:w="80" w:type="dxa"/>
              <w:right w:w="100" w:type="dxa"/>
            </w:tcMar>
          </w:tcPr>
          <w:p w14:paraId="32621206">
            <w:r>
              <w:rPr>
                <w:rFonts w:ascii="Arial" w:hAnsi="Arial"/>
                <w:sz w:val="20"/>
              </w:rPr>
              <w:t>HƯỚNG DẪN MÔ TẢ KIẾN TRÚC HỆ THỐNG MICROSERVICES.pdf</w:t>
            </w:r>
          </w:p>
        </w:tc>
      </w:tr>
      <w:tr w14:paraId="12BE6392">
        <w:tblPrEx>
          <w:tblBorders>
            <w:top w:val="single" w:color="CBD5E1" w:sz="4" w:space="0"/>
            <w:left w:val="none" w:color="auto" w:sz="0" w:space="0"/>
            <w:bottom w:val="single" w:color="0F172A" w:sz="6" w:space="0"/>
            <w:right w:val="none" w:color="auto" w:sz="0" w:space="0"/>
            <w:insideH w:val="single" w:color="CBD5E1" w:sz="4" w:space="0"/>
            <w:insideV w:val="none" w:color="auto" w:sz="0" w:space="0"/>
          </w:tblBorders>
          <w:tblCellMar>
            <w:top w:w="0" w:type="dxa"/>
            <w:left w:w="108" w:type="dxa"/>
            <w:bottom w:w="0" w:type="dxa"/>
            <w:right w:w="108" w:type="dxa"/>
          </w:tblCellMar>
        </w:tblPrEx>
        <w:trPr>
          <w:jc w:val="center"/>
        </w:trPr>
        <w:tc>
          <w:tcPr>
            <w:tcW w:w="3168" w:type="dxa"/>
            <w:shd w:val="clear" w:color="auto" w:fill="F1F5F9"/>
            <w:tcMar>
              <w:top w:w="80" w:type="dxa"/>
              <w:left w:w="100" w:type="dxa"/>
              <w:bottom w:w="80" w:type="dxa"/>
              <w:right w:w="100" w:type="dxa"/>
            </w:tcMar>
          </w:tcPr>
          <w:p w14:paraId="4CC54CD1">
            <w:r>
              <w:rPr>
                <w:rFonts w:ascii="Arial" w:hAnsi="Arial"/>
                <w:b/>
                <w:sz w:val="20"/>
              </w:rPr>
              <w:t>Ngày lập báo cáo:</w:t>
            </w:r>
          </w:p>
        </w:tc>
        <w:tc>
          <w:tcPr>
            <w:tcW w:w="6192" w:type="dxa"/>
            <w:shd w:val="clear" w:color="auto" w:fill="FFFFFF"/>
            <w:tcMar>
              <w:top w:w="80" w:type="dxa"/>
              <w:left w:w="100" w:type="dxa"/>
              <w:bottom w:w="80" w:type="dxa"/>
              <w:right w:w="100" w:type="dxa"/>
            </w:tcMar>
          </w:tcPr>
          <w:p w14:paraId="5071DA20">
            <w:r>
              <w:rPr>
                <w:rFonts w:ascii="Arial" w:hAnsi="Arial"/>
                <w:sz w:val="20"/>
              </w:rPr>
              <w:t>27/07/2026</w:t>
            </w:r>
          </w:p>
        </w:tc>
      </w:tr>
    </w:tbl>
    <w:p w14:paraId="544B463F">
      <w:r>
        <w:br w:type="page"/>
      </w:r>
    </w:p>
    <w:p w14:paraId="19F9B670">
      <w:pPr>
        <w:keepNext/>
        <w:spacing w:before="360" w:after="160"/>
      </w:pPr>
      <w:r>
        <w:rPr>
          <w:rFonts w:ascii="Arial" w:hAnsi="Arial"/>
          <w:b/>
          <w:color w:val="0F172A"/>
          <w:sz w:val="32"/>
        </w:rPr>
        <w:t>1. SYSTEM CONTEXT VIEW (GÓC NHÌN BỐI CẢNH HỆ THỐNG)</w:t>
      </w:r>
    </w:p>
    <w:p w14:paraId="12F718DA">
      <w:pPr>
        <w:keepNext/>
        <w:spacing w:before="280" w:after="120"/>
      </w:pPr>
      <w:r>
        <w:rPr>
          <w:rFonts w:ascii="Arial" w:hAnsi="Arial"/>
          <w:b/>
          <w:color w:val="1E3A8A"/>
          <w:sz w:val="26"/>
        </w:rPr>
        <w:t>1.1. Mục tiêu View</w:t>
      </w:r>
    </w:p>
    <w:p w14:paraId="3F8CA6F0">
      <w:pPr>
        <w:spacing w:before="0" w:after="80" w:line="276" w:lineRule="auto"/>
      </w:pPr>
      <w:r>
        <w:rPr>
          <w:rFonts w:ascii="Arial" w:hAnsi="Arial"/>
          <w:i w:val="0"/>
          <w:color w:val="334155"/>
          <w:sz w:val="21"/>
        </w:rPr>
        <w:t>Mục tiêu của System Context View là xác định rõ ranh giới hệ thống (System Boundary), phạm vi các dịch vụ nội bộ của FlashShop, các đối tượng tác nhân (Actors) tương tác trực tiếp và các hệ thống bên ngoài (External Systems) được tích hợp.</w:t>
      </w:r>
    </w:p>
    <w:p w14:paraId="6E4AB896">
      <w:pPr>
        <w:keepNext/>
        <w:spacing w:before="280" w:after="120"/>
      </w:pPr>
      <w:r>
        <w:rPr>
          <w:rFonts w:ascii="Arial" w:hAnsi="Arial"/>
          <w:b/>
          <w:color w:val="1E3A8A"/>
          <w:sz w:val="26"/>
        </w:rPr>
        <w:t>1.2. Trả lời các câu hỏi theo Hướng dẫn</w:t>
      </w:r>
    </w:p>
    <w:p w14:paraId="751CD707">
      <w:pPr>
        <w:keepNext/>
        <w:spacing w:before="200" w:after="80"/>
      </w:pPr>
      <w:r>
        <w:rPr>
          <w:rFonts w:ascii="Arial" w:hAnsi="Arial"/>
          <w:b/>
          <w:color w:val="E11D48"/>
          <w:sz w:val="22"/>
        </w:rPr>
        <w:t>Câu hỏi 1: Hệ thống phục vụ những đối tượng nào?</w:t>
      </w:r>
    </w:p>
    <w:p w14:paraId="185D9D92">
      <w:pPr>
        <w:spacing w:before="0" w:after="80" w:line="276" w:lineRule="auto"/>
      </w:pPr>
      <w:r>
        <w:rPr>
          <w:rFonts w:ascii="Arial" w:hAnsi="Arial"/>
          <w:i w:val="0"/>
          <w:color w:val="334155"/>
          <w:sz w:val="21"/>
        </w:rPr>
        <w:t>Hệ thống FlashShop phục vụ 3 nhóm đối tượng chính (Actors):</w:t>
      </w:r>
    </w:p>
    <w:p w14:paraId="51535E19">
      <w:pPr>
        <w:pStyle w:val="23"/>
        <w:spacing w:before="0" w:after="60" w:line="276" w:lineRule="auto"/>
      </w:pPr>
      <w:r>
        <w:rPr>
          <w:rFonts w:ascii="Arial" w:hAnsi="Arial"/>
          <w:b/>
          <w:color w:val="0F172A"/>
          <w:sz w:val="20"/>
        </w:rPr>
        <w:t xml:space="preserve">1. Khách hàng (Customer / End-User): </w:t>
      </w:r>
      <w:r>
        <w:rPr>
          <w:rFonts w:ascii="Arial" w:hAnsi="Arial"/>
          <w:color w:val="334155"/>
          <w:sz w:val="20"/>
        </w:rPr>
        <w:t>Khách hàng mua sắm trực tuyến. Đăng ký tài khoản, đăng nhập JWT, quản lý thông tin cá nhân, quản lý số dư Ví điện tử (Wallet), duyệt danh mục &amp; sản phẩm, tham gia các sự kiện Flash Sale giá sốc, tạo đơn hàng, thanh toán qua ví và nhận thông báo trạng thái đơn hàng.</w:t>
      </w:r>
    </w:p>
    <w:p w14:paraId="418B6AED">
      <w:pPr>
        <w:pStyle w:val="23"/>
        <w:spacing w:before="0" w:after="60" w:line="276" w:lineRule="auto"/>
      </w:pPr>
      <w:r>
        <w:rPr>
          <w:rFonts w:ascii="Arial" w:hAnsi="Arial"/>
          <w:b/>
          <w:color w:val="0F172A"/>
          <w:sz w:val="20"/>
        </w:rPr>
        <w:t xml:space="preserve">2. Quản trị viên (Admin / Merchant): </w:t>
      </w:r>
      <w:r>
        <w:rPr>
          <w:rFonts w:ascii="Arial" w:hAnsi="Arial"/>
          <w:color w:val="334155"/>
          <w:sz w:val="20"/>
        </w:rPr>
        <w:t>Quản trị viên nền tảng. Quản lý danh mục sản phẩm (Categories), danh sách sản phẩm (Products), tạo mới và kích hoạt các chiến dịch Flash Sale (FlashSale Campaigns), xem danh sách tồn kho (Stocks), theo dõi đơn hàng và trạng thái hệ thống.</w:t>
      </w:r>
    </w:p>
    <w:p w14:paraId="31B24D1E">
      <w:pPr>
        <w:pStyle w:val="23"/>
        <w:spacing w:before="0" w:after="60" w:line="276" w:lineRule="auto"/>
      </w:pPr>
      <w:r>
        <w:rPr>
          <w:rFonts w:ascii="Arial" w:hAnsi="Arial"/>
          <w:b/>
          <w:color w:val="0F172A"/>
          <w:sz w:val="20"/>
        </w:rPr>
        <w:t xml:space="preserve">3. Hệ thống tự động (Background Workers / System Consumers): </w:t>
      </w:r>
      <w:r>
        <w:rPr>
          <w:rFonts w:ascii="Arial" w:hAnsi="Arial"/>
          <w:color w:val="334155"/>
          <w:sz w:val="20"/>
        </w:rPr>
        <w:t>Các dịch vụ nền tảng chạy ngầm tự động nhận sự kiện qua RabbitMQ để thực hiện giữ kho (Inventory Reservation), cập nhật trạng thái đơn hàng (Saga/Outbox pattern) và gửi email/thông báo cho khách hàng.</w:t>
      </w:r>
    </w:p>
    <w:p w14:paraId="788B25A2">
      <w:pPr>
        <w:keepNext/>
        <w:spacing w:before="200" w:after="80"/>
      </w:pPr>
      <w:r>
        <w:rPr>
          <w:rFonts w:ascii="Arial" w:hAnsi="Arial"/>
          <w:b/>
          <w:color w:val="E11D48"/>
          <w:sz w:val="22"/>
        </w:rPr>
        <w:t>Câu hỏi 2: Có những hệ thống bên ngoài nào kết nối?</w:t>
      </w:r>
    </w:p>
    <w:p w14:paraId="10B93FD5">
      <w:pPr>
        <w:spacing w:before="0" w:after="80" w:line="276" w:lineRule="auto"/>
      </w:pPr>
      <w:r>
        <w:rPr>
          <w:rFonts w:ascii="Arial" w:hAnsi="Arial"/>
          <w:i w:val="0"/>
          <w:color w:val="334155"/>
          <w:sz w:val="21"/>
        </w:rPr>
        <w:t>Hệ thống FlashShop tương tác với 4 hệ thống bên ngoài (External Infrastructure / Systems) chính:</w:t>
      </w:r>
    </w:p>
    <w:p w14:paraId="746BDA2E">
      <w:pPr>
        <w:pStyle w:val="23"/>
        <w:spacing w:before="0" w:after="60" w:line="276" w:lineRule="auto"/>
      </w:pPr>
      <w:r>
        <w:rPr>
          <w:rFonts w:ascii="Arial" w:hAnsi="Arial"/>
          <w:b/>
          <w:color w:val="0F172A"/>
          <w:sz w:val="20"/>
        </w:rPr>
        <w:t xml:space="preserve">1. Microsoft SQL Server 2022 (flashshop_sql): </w:t>
      </w:r>
      <w:r>
        <w:rPr>
          <w:rFonts w:ascii="Arial" w:hAnsi="Arial"/>
          <w:color w:val="334155"/>
          <w:sz w:val="20"/>
        </w:rPr>
        <w:t>Hệ quản trị CSDL quan hệ Microsoft SQL Server 2022 running containerized. Lưu trữ dữ liệu độc lập cho 5 microservices (IdentityDb, CatalogDb, InventoryDb, OrderingDb, NotificationDb) tuân thủ triệt để pattern Database-per-Service.</w:t>
      </w:r>
    </w:p>
    <w:p w14:paraId="1943405F">
      <w:pPr>
        <w:pStyle w:val="23"/>
        <w:spacing w:before="0" w:after="60" w:line="276" w:lineRule="auto"/>
      </w:pPr>
      <w:r>
        <w:rPr>
          <w:rFonts w:ascii="Arial" w:hAnsi="Arial"/>
          <w:b/>
          <w:color w:val="0F172A"/>
          <w:sz w:val="20"/>
        </w:rPr>
        <w:t xml:space="preserve">2. RabbitMQ Message Broker (flashshop_rabbitmq): </w:t>
      </w:r>
      <w:r>
        <w:rPr>
          <w:rFonts w:ascii="Arial" w:hAnsi="Arial"/>
          <w:color w:val="334155"/>
          <w:sz w:val="20"/>
        </w:rPr>
        <w:t>Message Broker điều phối giao tiếp bất đồng bộ giữa các Microservices dựa trên nền tảng MassTransit framework. Quản lý các Exchange, Queue và Routing keys.</w:t>
      </w:r>
    </w:p>
    <w:p w14:paraId="1BFA2426">
      <w:pPr>
        <w:pStyle w:val="23"/>
        <w:spacing w:before="0" w:after="60" w:line="276" w:lineRule="auto"/>
      </w:pPr>
      <w:r>
        <w:rPr>
          <w:rFonts w:ascii="Arial" w:hAnsi="Arial"/>
          <w:b/>
          <w:color w:val="0F172A"/>
          <w:sz w:val="20"/>
        </w:rPr>
        <w:t xml:space="preserve">3. External Notification Service (SMTP Email Server): </w:t>
      </w:r>
      <w:r>
        <w:rPr>
          <w:rFonts w:ascii="Arial" w:hAnsi="Arial"/>
          <w:color w:val="334155"/>
          <w:sz w:val="20"/>
        </w:rPr>
        <w:t>Hệ thống gửi Email / SMS thông báo tự động (SMTP / SendGrid Mock) giúp phát tin nhắn xác nhận đơn hàng, cảnh báo giữ kho thất bại hoặc xác nhận thanh toán thành công.</w:t>
      </w:r>
    </w:p>
    <w:p w14:paraId="07D0D87D">
      <w:pPr>
        <w:pStyle w:val="23"/>
        <w:spacing w:before="0" w:after="60" w:line="276" w:lineRule="auto"/>
      </w:pPr>
      <w:r>
        <w:rPr>
          <w:rFonts w:ascii="Arial" w:hAnsi="Arial"/>
          <w:b/>
          <w:color w:val="0F172A"/>
          <w:sz w:val="20"/>
        </w:rPr>
        <w:t xml:space="preserve">4. External Payment Gateway (Momo / VNPay Mock): </w:t>
      </w:r>
      <w:r>
        <w:rPr>
          <w:rFonts w:ascii="Arial" w:hAnsi="Arial"/>
          <w:color w:val="334155"/>
          <w:sz w:val="20"/>
        </w:rPr>
        <w:t>Cổng thanh toán điện tử kết nối qua REST API hoặc gRPC mock để phục vụ thanh toán trực tuyến qua thẻ / ví ngoài.</w:t>
      </w:r>
    </w:p>
    <w:p w14:paraId="57BCFA57">
      <w:pPr>
        <w:keepNext/>
        <w:spacing w:before="200" w:after="80"/>
      </w:pPr>
      <w:r>
        <w:rPr>
          <w:rFonts w:ascii="Arial" w:hAnsi="Arial"/>
          <w:b/>
          <w:color w:val="E11D48"/>
          <w:sz w:val="22"/>
        </w:rPr>
        <w:t>Câu hỏi 3: Người dùng truy cập hệ thống thông qua thành phần nào?</w:t>
      </w:r>
    </w:p>
    <w:p w14:paraId="7F3932BA">
      <w:pPr>
        <w:spacing w:before="0" w:after="80" w:line="276" w:lineRule="auto"/>
      </w:pPr>
      <w:r>
        <w:rPr>
          <w:rFonts w:ascii="Arial" w:hAnsi="Arial"/>
          <w:i w:val="0"/>
          <w:color w:val="334155"/>
          <w:sz w:val="21"/>
        </w:rPr>
        <w:t>Tất cả người dùng (Khách hàng &amp; Quản trị viên) và các ứng dụng Client (Web Frontend / Mobile App) TRUY CẬP HỆ THỐNG DUY NHẤT THÔNG QUA THÀNH PHẦN:</w:t>
      </w:r>
    </w:p>
    <w:tbl>
      <w:tblPr>
        <w:tblStyle w:val="12"/>
        <w:tblW w:w="0" w:type="auto"/>
        <w:jc w:val="center"/>
        <w:tblLayout w:type="autofit"/>
        <w:tblCellMar>
          <w:top w:w="0" w:type="dxa"/>
          <w:left w:w="108" w:type="dxa"/>
          <w:bottom w:w="0" w:type="dxa"/>
          <w:right w:w="108" w:type="dxa"/>
        </w:tblCellMar>
      </w:tblPr>
      <w:tblGrid>
        <w:gridCol w:w="9360"/>
      </w:tblGrid>
      <w:tr w14:paraId="15382F72">
        <w:tblPrEx>
          <w:tblCellMar>
            <w:top w:w="0" w:type="dxa"/>
            <w:left w:w="108" w:type="dxa"/>
            <w:bottom w:w="0" w:type="dxa"/>
            <w:right w:w="108" w:type="dxa"/>
          </w:tblCellMar>
        </w:tblPrEx>
        <w:trPr>
          <w:jc w:val="center"/>
        </w:trPr>
        <w:tc>
          <w:tcPr>
            <w:tcW w:w="9360" w:type="dxa"/>
            <w:tcBorders>
              <w:top w:val="nil"/>
              <w:left w:val="single" w:color="3B82F6" w:sz="24" w:space="0"/>
              <w:bottom w:val="nil"/>
              <w:right w:val="nil"/>
            </w:tcBorders>
            <w:shd w:val="clear" w:color="auto" w:fill="EFF6FF"/>
            <w:tcMar>
              <w:top w:w="140" w:type="dxa"/>
              <w:left w:w="180" w:type="dxa"/>
              <w:bottom w:w="140" w:type="dxa"/>
              <w:right w:w="180" w:type="dxa"/>
            </w:tcMar>
          </w:tcPr>
          <w:p w14:paraId="15C2EA8B">
            <w:pPr>
              <w:spacing w:before="40" w:after="80"/>
            </w:pPr>
            <w:r>
              <w:rPr>
                <w:rFonts w:ascii="Arial" w:hAnsi="Arial"/>
                <w:b/>
                <w:color w:val="0F172A"/>
                <w:sz w:val="21"/>
              </w:rPr>
              <w:t>📌 ĐIỂM TRUY CẬP TẬP TRUNG (SINGLE POINT OF ENTRY)</w:t>
            </w:r>
            <w:r>
              <w:rPr>
                <w:rFonts w:ascii="Arial" w:hAnsi="Arial"/>
                <w:b/>
                <w:color w:val="0F172A"/>
                <w:sz w:val="21"/>
              </w:rPr>
              <w:br w:type="textWrapping"/>
            </w:r>
            <w:r>
              <w:rPr>
                <w:rFonts w:ascii="Arial" w:hAnsi="Arial"/>
                <w:color w:val="334155"/>
                <w:sz w:val="20"/>
              </w:rPr>
              <w:t>YARP API Gateway (Reverse Proxy - Gateway Container running at Port 5000).</w:t>
            </w:r>
            <w:r>
              <w:rPr>
                <w:rFonts w:ascii="Arial" w:hAnsi="Arial"/>
                <w:color w:val="334155"/>
                <w:sz w:val="20"/>
              </w:rPr>
              <w:br w:type="textWrapping"/>
            </w:r>
            <w:r>
              <w:rPr>
                <w:rFonts w:ascii="Arial" w:hAnsi="Arial"/>
                <w:color w:val="334155"/>
                <w:sz w:val="20"/>
              </w:rPr>
              <w:t>API Gateway đảm nhận các vai trò quan trọng:</w:t>
            </w:r>
            <w:r>
              <w:rPr>
                <w:rFonts w:ascii="Arial" w:hAnsi="Arial"/>
                <w:color w:val="334155"/>
                <w:sz w:val="20"/>
              </w:rPr>
              <w:br w:type="textWrapping"/>
            </w:r>
            <w:r>
              <w:rPr>
                <w:rFonts w:ascii="Arial" w:hAnsi="Arial"/>
                <w:color w:val="334155"/>
                <w:sz w:val="20"/>
              </w:rPr>
              <w:t>• Routing Request đến từng Microservice tương ứng dựa trên URL Path (/api/auth, /api/products, /api/orders, /api/stocks, /api/notifications).</w:t>
            </w:r>
            <w:r>
              <w:rPr>
                <w:rFonts w:ascii="Arial" w:hAnsi="Arial"/>
                <w:color w:val="334155"/>
                <w:sz w:val="20"/>
              </w:rPr>
              <w:br w:type="textWrapping"/>
            </w:r>
            <w:r>
              <w:rPr>
                <w:rFonts w:ascii="Arial" w:hAnsi="Arial"/>
                <w:color w:val="334155"/>
                <w:sz w:val="20"/>
              </w:rPr>
              <w:t>• JWT Authentication Validation (xác thực Token JWT phát hành từ Identity Service trước khi chuyển tiếp vào các private services).</w:t>
            </w:r>
            <w:r>
              <w:rPr>
                <w:rFonts w:ascii="Arial" w:hAnsi="Arial"/>
                <w:color w:val="334155"/>
                <w:sz w:val="20"/>
              </w:rPr>
              <w:br w:type="textWrapping"/>
            </w:r>
            <w:r>
              <w:rPr>
                <w:rFonts w:ascii="Arial" w:hAnsi="Arial"/>
                <w:color w:val="334155"/>
                <w:sz w:val="20"/>
              </w:rPr>
              <w:t>• Aggregation &amp; Reverse Proxy Swagger UI Documentation (/swagger-doc/{service}).</w:t>
            </w:r>
            <w:r>
              <w:rPr>
                <w:rFonts w:ascii="Arial" w:hAnsi="Arial"/>
                <w:color w:val="334155"/>
                <w:sz w:val="20"/>
              </w:rPr>
              <w:br w:type="textWrapping"/>
            </w:r>
            <w:r>
              <w:rPr>
                <w:rFonts w:ascii="Arial" w:hAnsi="Arial"/>
                <w:color w:val="334155"/>
                <w:sz w:val="20"/>
              </w:rPr>
              <w:t>• Ngăn chặn truy cập trực tiếp từ bên ngoài vào các Microservices nội bộ (Security Isolation).</w:t>
            </w:r>
          </w:p>
        </w:tc>
      </w:tr>
    </w:tbl>
    <w:p w14:paraId="335F37B4">
      <w:pPr>
        <w:spacing w:after="120"/>
      </w:pPr>
    </w:p>
    <w:p w14:paraId="2071A34C">
      <w:pPr>
        <w:keepNext/>
        <w:spacing w:before="200" w:after="80"/>
      </w:pPr>
      <w:r>
        <w:rPr>
          <w:rFonts w:ascii="Arial" w:hAnsi="Arial"/>
          <w:b/>
          <w:color w:val="E11D48"/>
          <w:sz w:val="22"/>
        </w:rPr>
        <w:t>Câu hỏi 4: Phạm vi của hệ thống gồm những thành phần nào?</w:t>
      </w:r>
    </w:p>
    <w:p w14:paraId="4BE11E00">
      <w:pPr>
        <w:spacing w:before="0" w:after="80" w:line="276" w:lineRule="auto"/>
      </w:pPr>
      <w:r>
        <w:rPr>
          <w:rFonts w:ascii="Arial" w:hAnsi="Arial"/>
          <w:i w:val="0"/>
          <w:color w:val="334155"/>
          <w:sz w:val="21"/>
        </w:rPr>
        <w:t>Phạm vi ranh giới hệ thống FlashShop (System Boundary) bao gồm các khối thành phần cốt lõi:</w:t>
      </w:r>
    </w:p>
    <w:p w14:paraId="7D2BE188">
      <w:pPr>
        <w:pStyle w:val="23"/>
        <w:spacing w:before="0" w:after="60" w:line="276" w:lineRule="auto"/>
      </w:pPr>
      <w:r>
        <w:rPr>
          <w:rFonts w:ascii="Arial" w:hAnsi="Arial"/>
          <w:b/>
          <w:color w:val="0F172A"/>
          <w:sz w:val="20"/>
        </w:rPr>
        <w:t xml:space="preserve">• API Gateway Layer: </w:t>
      </w:r>
      <w:r>
        <w:rPr>
          <w:rFonts w:ascii="Arial" w:hAnsi="Arial"/>
          <w:color w:val="334155"/>
          <w:sz w:val="20"/>
        </w:rPr>
        <w:t>FlashShop.Gateway (Cấu hình Reverse Proxy YARP, JWT Validation, Port 5000).</w:t>
      </w:r>
    </w:p>
    <w:p w14:paraId="116E3620">
      <w:pPr>
        <w:pStyle w:val="23"/>
        <w:spacing w:before="0" w:after="60" w:line="276" w:lineRule="auto"/>
      </w:pPr>
      <w:r>
        <w:rPr>
          <w:rFonts w:ascii="Arial" w:hAnsi="Arial"/>
          <w:b/>
          <w:color w:val="0F172A"/>
          <w:sz w:val="20"/>
        </w:rPr>
        <w:t xml:space="preserve">• Core Business Services Layer: </w:t>
      </w:r>
      <w:r>
        <w:rPr>
          <w:rFonts w:ascii="Arial" w:hAnsi="Arial"/>
          <w:color w:val="334155"/>
          <w:sz w:val="20"/>
        </w:rPr>
        <w:t>Gồm 5 Microservices độc lập: Identity.Api (Port 5001), Catalog.Api (Port 5002), Inventory.Api (Port 5003), Ordering.Api (Port 5004), Notification.Api (Port 5005).</w:t>
      </w:r>
    </w:p>
    <w:p w14:paraId="540DAEE6">
      <w:pPr>
        <w:pStyle w:val="23"/>
        <w:spacing w:before="0" w:after="60" w:line="276" w:lineRule="auto"/>
      </w:pPr>
      <w:r>
        <w:rPr>
          <w:rFonts w:ascii="Arial" w:hAnsi="Arial"/>
          <w:b/>
          <w:color w:val="0F172A"/>
          <w:sz w:val="20"/>
        </w:rPr>
        <w:t xml:space="preserve">• Infrastructure Services Layer: </w:t>
      </w:r>
      <w:r>
        <w:rPr>
          <w:rFonts w:ascii="Arial" w:hAnsi="Arial"/>
          <w:color w:val="334155"/>
          <w:sz w:val="20"/>
        </w:rPr>
        <w:t>SQL Server 2022 Container (5 CSDL riêng biệt) và RabbitMQ Container (Exchange/Queue Event Bus).</w:t>
      </w:r>
    </w:p>
    <w:p w14:paraId="4C0A5CF4">
      <w:pPr>
        <w:pStyle w:val="23"/>
        <w:spacing w:before="0" w:after="60" w:line="276" w:lineRule="auto"/>
      </w:pPr>
      <w:r>
        <w:rPr>
          <w:rFonts w:ascii="Arial" w:hAnsi="Arial"/>
          <w:b/>
          <w:color w:val="0F172A"/>
          <w:sz w:val="20"/>
        </w:rPr>
        <w:t xml:space="preserve">• Shared Libraries Layer: </w:t>
      </w:r>
      <w:r>
        <w:rPr>
          <w:rFonts w:ascii="Arial" w:hAnsi="Arial"/>
          <w:color w:val="334155"/>
          <w:sz w:val="20"/>
        </w:rPr>
        <w:t>FlashShop.Shared (Common Utils, DTOs, Extension Methods) và FlashShop.MessageContracts (Event Definitions &amp; gRPC Proto Files catalog.proto, wallet.proto).</w:t>
      </w:r>
    </w:p>
    <w:p w14:paraId="072B9991">
      <w:pPr>
        <w:keepNext/>
        <w:spacing w:before="280" w:after="120"/>
      </w:pPr>
      <w:r>
        <w:rPr>
          <w:rFonts w:ascii="Arial" w:hAnsi="Arial"/>
          <w:b/>
          <w:color w:val="1E3A8A"/>
          <w:sz w:val="26"/>
        </w:rPr>
        <w:t>1.3. Minh chứng (Evidence &amp; Diagrams)</w:t>
      </w:r>
    </w:p>
    <w:p w14:paraId="0D75D105">
      <w:pPr>
        <w:keepNext/>
        <w:spacing w:before="200" w:after="80"/>
      </w:pPr>
      <w:r>
        <w:rPr>
          <w:rFonts w:ascii="Arial" w:hAnsi="Arial"/>
          <w:b/>
          <w:color w:val="E11D48"/>
          <w:sz w:val="22"/>
        </w:rPr>
        <w:t>Minh chứng 1: Context Diagram (Sơ đồ Bối cảnh Hệ thống)</w:t>
      </w:r>
    </w:p>
    <w:p w14:paraId="1CA0FB89">
      <w:pPr>
        <w:spacing w:before="0" w:after="80" w:line="276" w:lineRule="auto"/>
      </w:pPr>
      <w:r>
        <w:rPr>
          <w:rFonts w:ascii="Arial" w:hAnsi="Arial"/>
          <w:i w:val="0"/>
          <w:color w:val="334155"/>
          <w:sz w:val="21"/>
        </w:rPr>
        <w:t>Dưới đây là sơ đồ bối cảnh thể hiện tương tác giữa Actors, API Gateway, các Microservices và External Infrastructure:</w:t>
      </w:r>
    </w:p>
    <w:tbl>
      <w:tblPr>
        <w:tblStyle w:val="12"/>
        <w:tblW w:w="0" w:type="auto"/>
        <w:jc w:val="center"/>
        <w:tblLayout w:type="autofit"/>
        <w:tblCellMar>
          <w:top w:w="0" w:type="dxa"/>
          <w:left w:w="108" w:type="dxa"/>
          <w:bottom w:w="0" w:type="dxa"/>
          <w:right w:w="108" w:type="dxa"/>
        </w:tblCellMar>
      </w:tblPr>
      <w:tblGrid>
        <w:gridCol w:w="9360"/>
      </w:tblGrid>
      <w:tr w14:paraId="2C0AEF2C">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2C60E401">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SYSTEM CONTEXT DIAGRAM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Customer ]                      [ Admin / Merchant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(HTTP / REST / JWT)                 | (HTTP / REST / JWT)</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v</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YARP API GATEWAY (Port 5000)     |</w:t>
            </w:r>
            <w:r>
              <w:rPr>
                <w:rFonts w:ascii="Consolas" w:hAnsi="Consolas"/>
                <w:color w:val="1E293B"/>
                <w:sz w:val="18"/>
              </w:rPr>
              <w:br w:type="textWrapping"/>
            </w:r>
            <w:r>
              <w:rPr>
                <w:rFonts w:ascii="Consolas" w:hAnsi="Consolas"/>
                <w:color w:val="1E293B"/>
                <w:sz w:val="18"/>
              </w:rPr>
              <w:t xml:space="preserve">                |  (Reverse Proxy / Auth Router)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                             |                             |</w:t>
            </w:r>
            <w:r>
              <w:rPr>
                <w:rFonts w:ascii="Consolas" w:hAnsi="Consolas"/>
                <w:color w:val="1E293B"/>
                <w:sz w:val="18"/>
              </w:rPr>
              <w:br w:type="textWrapping"/>
            </w:r>
            <w:r>
              <w:rPr>
                <w:rFonts w:ascii="Consolas" w:hAnsi="Consolas"/>
                <w:color w:val="1E293B"/>
                <w:sz w:val="18"/>
              </w:rPr>
              <w:t xml:space="preserve">    v                             v                             v                             v</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Identity Service |    | Catalog Service  |    | Inventory Service|    | Ordering Service |    |Noti Service      |</w:t>
            </w:r>
            <w:r>
              <w:rPr>
                <w:rFonts w:ascii="Consolas" w:hAnsi="Consolas"/>
                <w:color w:val="1E293B"/>
                <w:sz w:val="18"/>
              </w:rPr>
              <w:br w:type="textWrapping"/>
            </w:r>
            <w:r>
              <w:rPr>
                <w:rFonts w:ascii="Consolas" w:hAnsi="Consolas"/>
                <w:color w:val="1E293B"/>
                <w:sz w:val="18"/>
              </w:rPr>
              <w:t>|   (Port 5001)    |    |   (Port 5002)    |    |   (Port 5003)    |    |   (Port 5004)    |    |   (Port 5005)    |</w:t>
            </w:r>
            <w:r>
              <w:rPr>
                <w:rFonts w:ascii="Consolas" w:hAnsi="Consolas"/>
                <w:color w:val="1E293B"/>
                <w:sz w:val="18"/>
              </w:rPr>
              <w:br w:type="textWrapping"/>
            </w:r>
            <w:r>
              <w:rPr>
                <w:rFonts w:ascii="Consolas" w:hAnsi="Consolas"/>
                <w:color w:val="1E293B"/>
                <w:sz w:val="18"/>
              </w:rPr>
              <w:t>+--------+---------+    +--------+---------+    +--------+---------+    +--------+---------+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v                                                               v</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SQL SERVER DATABASE (Port 1434) |                             | EXTERNAL SERVICES |</w:t>
            </w:r>
            <w:r>
              <w:rPr>
                <w:rFonts w:ascii="Consolas" w:hAnsi="Consolas"/>
                <w:color w:val="1E293B"/>
                <w:sz w:val="18"/>
              </w:rPr>
              <w:br w:type="textWrapping"/>
            </w:r>
            <w:r>
              <w:rPr>
                <w:rFonts w:ascii="Consolas" w:hAnsi="Consolas"/>
                <w:color w:val="1E293B"/>
                <w:sz w:val="18"/>
              </w:rPr>
              <w:t xml:space="preserve">                            |  (5 Separate Databases per Svc) |                             | (SMTP Email / SMS)|</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  RABBITMQ MESSAGE BUS   |</w:t>
            </w:r>
            <w:r>
              <w:rPr>
                <w:rFonts w:ascii="Consolas" w:hAnsi="Consolas"/>
                <w:color w:val="1E293B"/>
                <w:sz w:val="18"/>
              </w:rPr>
              <w:br w:type="textWrapping"/>
            </w:r>
            <w:r>
              <w:rPr>
                <w:rFonts w:ascii="Consolas" w:hAnsi="Consolas"/>
                <w:color w:val="1E293B"/>
                <w:sz w:val="18"/>
              </w:rPr>
              <w:t xml:space="preserve">                                |  (Events &amp; Messaging)   |</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p>
        </w:tc>
      </w:tr>
    </w:tbl>
    <w:p w14:paraId="40373C28">
      <w:pPr>
        <w:spacing w:before="0" w:after="120"/>
      </w:pPr>
    </w:p>
    <w:p w14:paraId="7E43D8B4">
      <w:pPr>
        <w:keepNext/>
        <w:spacing w:before="200" w:after="80"/>
      </w:pPr>
      <w:r>
        <w:rPr>
          <w:rFonts w:ascii="Arial" w:hAnsi="Arial"/>
          <w:b/>
          <w:color w:val="E11D48"/>
          <w:sz w:val="22"/>
        </w:rPr>
        <w:t>Minh chứng 2: Bảng Danh sách Actors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872"/>
        <w:gridCol w:w="1440"/>
        <w:gridCol w:w="3600"/>
        <w:gridCol w:w="2448"/>
      </w:tblGrid>
      <w:tr w14:paraId="05E4811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1E293B"/>
            <w:tcMar>
              <w:top w:w="140" w:type="dxa"/>
              <w:left w:w="140" w:type="dxa"/>
              <w:bottom w:w="140" w:type="dxa"/>
              <w:right w:w="140" w:type="dxa"/>
            </w:tcMar>
          </w:tcPr>
          <w:p w14:paraId="5180F76F">
            <w:pPr>
              <w:jc w:val="left"/>
            </w:pPr>
            <w:r>
              <w:rPr>
                <w:rFonts w:ascii="Arial" w:hAnsi="Arial"/>
                <w:b/>
                <w:color w:val="FFFFFF"/>
                <w:sz w:val="20"/>
              </w:rPr>
              <w:t>Tên Actor</w:t>
            </w:r>
          </w:p>
        </w:tc>
        <w:tc>
          <w:tcPr>
            <w:tcW w:w="1440" w:type="dxa"/>
            <w:shd w:val="clear" w:color="auto" w:fill="1E293B"/>
            <w:tcMar>
              <w:top w:w="140" w:type="dxa"/>
              <w:left w:w="140" w:type="dxa"/>
              <w:bottom w:w="140" w:type="dxa"/>
              <w:right w:w="140" w:type="dxa"/>
            </w:tcMar>
          </w:tcPr>
          <w:p w14:paraId="03EBF319">
            <w:pPr>
              <w:jc w:val="left"/>
            </w:pPr>
            <w:r>
              <w:rPr>
                <w:rFonts w:ascii="Arial" w:hAnsi="Arial"/>
                <w:b/>
                <w:color w:val="FFFFFF"/>
                <w:sz w:val="20"/>
              </w:rPr>
              <w:t>Loại Actor</w:t>
            </w:r>
          </w:p>
        </w:tc>
        <w:tc>
          <w:tcPr>
            <w:tcW w:w="3600" w:type="dxa"/>
            <w:shd w:val="clear" w:color="auto" w:fill="1E293B"/>
            <w:tcMar>
              <w:top w:w="140" w:type="dxa"/>
              <w:left w:w="140" w:type="dxa"/>
              <w:bottom w:w="140" w:type="dxa"/>
              <w:right w:w="140" w:type="dxa"/>
            </w:tcMar>
          </w:tcPr>
          <w:p w14:paraId="303585CC">
            <w:pPr>
              <w:jc w:val="left"/>
            </w:pPr>
            <w:r>
              <w:rPr>
                <w:rFonts w:ascii="Arial" w:hAnsi="Arial"/>
                <w:b/>
                <w:color w:val="FFFFFF"/>
                <w:sz w:val="20"/>
              </w:rPr>
              <w:t>Vai trò &amp; Trách nhiệm</w:t>
            </w:r>
          </w:p>
        </w:tc>
        <w:tc>
          <w:tcPr>
            <w:tcW w:w="2448" w:type="dxa"/>
            <w:shd w:val="clear" w:color="auto" w:fill="1E293B"/>
            <w:tcMar>
              <w:top w:w="140" w:type="dxa"/>
              <w:left w:w="140" w:type="dxa"/>
              <w:bottom w:w="140" w:type="dxa"/>
              <w:right w:w="140" w:type="dxa"/>
            </w:tcMar>
          </w:tcPr>
          <w:p w14:paraId="5DA16546">
            <w:pPr>
              <w:jc w:val="left"/>
            </w:pPr>
            <w:r>
              <w:rPr>
                <w:rFonts w:ascii="Arial" w:hAnsi="Arial"/>
                <w:b/>
                <w:color w:val="FFFFFF"/>
                <w:sz w:val="20"/>
              </w:rPr>
              <w:t>Giao thức / Kênh tương tác</w:t>
            </w:r>
          </w:p>
        </w:tc>
      </w:tr>
      <w:tr w14:paraId="64EFFE73">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3259B76B">
            <w:pPr>
              <w:jc w:val="left"/>
            </w:pPr>
            <w:r>
              <w:rPr>
                <w:rFonts w:ascii="Arial" w:hAnsi="Arial"/>
                <w:color w:val="334155"/>
                <w:sz w:val="19"/>
              </w:rPr>
              <w:t>Customer</w:t>
            </w:r>
          </w:p>
        </w:tc>
        <w:tc>
          <w:tcPr>
            <w:tcW w:w="1440" w:type="dxa"/>
            <w:shd w:val="clear" w:color="auto" w:fill="FFFFFF"/>
            <w:tcMar>
              <w:top w:w="100" w:type="dxa"/>
              <w:left w:w="140" w:type="dxa"/>
              <w:bottom w:w="100" w:type="dxa"/>
              <w:right w:w="140" w:type="dxa"/>
            </w:tcMar>
          </w:tcPr>
          <w:p w14:paraId="00B3077A">
            <w:pPr>
              <w:jc w:val="left"/>
            </w:pPr>
            <w:r>
              <w:rPr>
                <w:rFonts w:ascii="Arial" w:hAnsi="Arial"/>
                <w:color w:val="334155"/>
                <w:sz w:val="19"/>
              </w:rPr>
              <w:t>Human</w:t>
            </w:r>
          </w:p>
        </w:tc>
        <w:tc>
          <w:tcPr>
            <w:tcW w:w="3600" w:type="dxa"/>
            <w:shd w:val="clear" w:color="auto" w:fill="FFFFFF"/>
            <w:tcMar>
              <w:top w:w="100" w:type="dxa"/>
              <w:left w:w="140" w:type="dxa"/>
              <w:bottom w:w="100" w:type="dxa"/>
              <w:right w:w="140" w:type="dxa"/>
            </w:tcMar>
          </w:tcPr>
          <w:p w14:paraId="568F72A7">
            <w:pPr>
              <w:jc w:val="left"/>
            </w:pPr>
            <w:r>
              <w:rPr>
                <w:rFonts w:ascii="Arial" w:hAnsi="Arial"/>
                <w:color w:val="334155"/>
                <w:sz w:val="19"/>
              </w:rPr>
              <w:t>Đăng ký, Đăng nhập, Nạp tiền ví, Xem SP/FlashSale, Tạo đơn hàng, Thanh toán, Nhận thông báo</w:t>
            </w:r>
          </w:p>
        </w:tc>
        <w:tc>
          <w:tcPr>
            <w:tcW w:w="2448" w:type="dxa"/>
            <w:shd w:val="clear" w:color="auto" w:fill="FFFFFF"/>
            <w:tcMar>
              <w:top w:w="100" w:type="dxa"/>
              <w:left w:w="140" w:type="dxa"/>
              <w:bottom w:w="100" w:type="dxa"/>
              <w:right w:w="140" w:type="dxa"/>
            </w:tcMar>
          </w:tcPr>
          <w:p w14:paraId="369B28F1">
            <w:pPr>
              <w:jc w:val="left"/>
            </w:pPr>
            <w:r>
              <w:rPr>
                <w:rFonts w:ascii="Arial" w:hAnsi="Arial"/>
                <w:color w:val="334155"/>
                <w:sz w:val="19"/>
              </w:rPr>
              <w:t>REST API (HTTP / HTTPS) qua Gateway (Port 5000)</w:t>
            </w:r>
          </w:p>
        </w:tc>
      </w:tr>
      <w:tr w14:paraId="20EC9E6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F8FAFC"/>
            <w:tcMar>
              <w:top w:w="100" w:type="dxa"/>
              <w:left w:w="140" w:type="dxa"/>
              <w:bottom w:w="100" w:type="dxa"/>
              <w:right w:w="140" w:type="dxa"/>
            </w:tcMar>
          </w:tcPr>
          <w:p w14:paraId="2F3C064B">
            <w:pPr>
              <w:jc w:val="left"/>
            </w:pPr>
            <w:r>
              <w:rPr>
                <w:rFonts w:ascii="Arial" w:hAnsi="Arial"/>
                <w:color w:val="334155"/>
                <w:sz w:val="19"/>
              </w:rPr>
              <w:t>Admin / Merchant</w:t>
            </w:r>
          </w:p>
        </w:tc>
        <w:tc>
          <w:tcPr>
            <w:tcW w:w="1440" w:type="dxa"/>
            <w:shd w:val="clear" w:color="auto" w:fill="F8FAFC"/>
            <w:tcMar>
              <w:top w:w="100" w:type="dxa"/>
              <w:left w:w="140" w:type="dxa"/>
              <w:bottom w:w="100" w:type="dxa"/>
              <w:right w:w="140" w:type="dxa"/>
            </w:tcMar>
          </w:tcPr>
          <w:p w14:paraId="6C79D47E">
            <w:pPr>
              <w:jc w:val="left"/>
            </w:pPr>
            <w:r>
              <w:rPr>
                <w:rFonts w:ascii="Arial" w:hAnsi="Arial"/>
                <w:color w:val="334155"/>
                <w:sz w:val="19"/>
              </w:rPr>
              <w:t>Human</w:t>
            </w:r>
          </w:p>
        </w:tc>
        <w:tc>
          <w:tcPr>
            <w:tcW w:w="3600" w:type="dxa"/>
            <w:shd w:val="clear" w:color="auto" w:fill="F8FAFC"/>
            <w:tcMar>
              <w:top w:w="100" w:type="dxa"/>
              <w:left w:w="140" w:type="dxa"/>
              <w:bottom w:w="100" w:type="dxa"/>
              <w:right w:w="140" w:type="dxa"/>
            </w:tcMar>
          </w:tcPr>
          <w:p w14:paraId="1CF5109F">
            <w:pPr>
              <w:jc w:val="left"/>
            </w:pPr>
            <w:r>
              <w:rPr>
                <w:rFonts w:ascii="Arial" w:hAnsi="Arial"/>
                <w:color w:val="334155"/>
                <w:sz w:val="19"/>
              </w:rPr>
              <w:t>Quản lý sản phẩm, Danh mục, Tạo chương trình Flash Sale, Theo dõi tồn kho, Quản lý đơn hàng</w:t>
            </w:r>
          </w:p>
        </w:tc>
        <w:tc>
          <w:tcPr>
            <w:tcW w:w="2448" w:type="dxa"/>
            <w:shd w:val="clear" w:color="auto" w:fill="F8FAFC"/>
            <w:tcMar>
              <w:top w:w="100" w:type="dxa"/>
              <w:left w:w="140" w:type="dxa"/>
              <w:bottom w:w="100" w:type="dxa"/>
              <w:right w:w="140" w:type="dxa"/>
            </w:tcMar>
          </w:tcPr>
          <w:p w14:paraId="377CADA7">
            <w:pPr>
              <w:jc w:val="left"/>
            </w:pPr>
            <w:r>
              <w:rPr>
                <w:rFonts w:ascii="Arial" w:hAnsi="Arial"/>
                <w:color w:val="334155"/>
                <w:sz w:val="19"/>
              </w:rPr>
              <w:t>REST API (HTTP / HTTPS) qua Gateway (Port 5000)</w:t>
            </w:r>
          </w:p>
        </w:tc>
      </w:tr>
      <w:tr w14:paraId="4EDD7503">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40" w:type="dxa"/>
              <w:bottom w:w="100" w:type="dxa"/>
              <w:right w:w="140" w:type="dxa"/>
            </w:tcMar>
          </w:tcPr>
          <w:p w14:paraId="5624C335">
            <w:pPr>
              <w:jc w:val="left"/>
            </w:pPr>
            <w:r>
              <w:rPr>
                <w:rFonts w:ascii="Arial" w:hAnsi="Arial"/>
                <w:color w:val="334155"/>
                <w:sz w:val="19"/>
              </w:rPr>
              <w:t>Background Consumer Worker</w:t>
            </w:r>
          </w:p>
        </w:tc>
        <w:tc>
          <w:tcPr>
            <w:tcW w:w="1440" w:type="dxa"/>
            <w:shd w:val="clear" w:color="auto" w:fill="FFFFFF"/>
            <w:tcMar>
              <w:top w:w="100" w:type="dxa"/>
              <w:left w:w="140" w:type="dxa"/>
              <w:bottom w:w="100" w:type="dxa"/>
              <w:right w:w="140" w:type="dxa"/>
            </w:tcMar>
          </w:tcPr>
          <w:p w14:paraId="73D8A85D">
            <w:pPr>
              <w:jc w:val="left"/>
            </w:pPr>
            <w:r>
              <w:rPr>
                <w:rFonts w:ascii="Arial" w:hAnsi="Arial"/>
                <w:color w:val="334155"/>
                <w:sz w:val="19"/>
              </w:rPr>
              <w:t>System</w:t>
            </w:r>
          </w:p>
        </w:tc>
        <w:tc>
          <w:tcPr>
            <w:tcW w:w="3600" w:type="dxa"/>
            <w:shd w:val="clear" w:color="auto" w:fill="FFFFFF"/>
            <w:tcMar>
              <w:top w:w="100" w:type="dxa"/>
              <w:left w:w="140" w:type="dxa"/>
              <w:bottom w:w="100" w:type="dxa"/>
              <w:right w:w="140" w:type="dxa"/>
            </w:tcMar>
          </w:tcPr>
          <w:p w14:paraId="0FC95E0A">
            <w:pPr>
              <w:jc w:val="left"/>
            </w:pPr>
            <w:r>
              <w:rPr>
                <w:rFonts w:ascii="Arial" w:hAnsi="Arial"/>
                <w:color w:val="334155"/>
                <w:sz w:val="19"/>
              </w:rPr>
              <w:t>Lắng nghe sự kiện RabbitMQ (OrderCreated, InventoryReserved, OrderPaid...) để xử lý nghiệp vụ chạy ngầm</w:t>
            </w:r>
          </w:p>
        </w:tc>
        <w:tc>
          <w:tcPr>
            <w:tcW w:w="2448" w:type="dxa"/>
            <w:shd w:val="clear" w:color="auto" w:fill="FFFFFF"/>
            <w:tcMar>
              <w:top w:w="100" w:type="dxa"/>
              <w:left w:w="140" w:type="dxa"/>
              <w:bottom w:w="100" w:type="dxa"/>
              <w:right w:w="140" w:type="dxa"/>
            </w:tcMar>
          </w:tcPr>
          <w:p w14:paraId="00320085">
            <w:pPr>
              <w:jc w:val="left"/>
            </w:pPr>
            <w:r>
              <w:rPr>
                <w:rFonts w:ascii="Arial" w:hAnsi="Arial"/>
                <w:color w:val="334155"/>
                <w:sz w:val="19"/>
              </w:rPr>
              <w:t>RabbitMQ Message Queue (AMQP / MassTransit)</w:t>
            </w:r>
          </w:p>
        </w:tc>
      </w:tr>
    </w:tbl>
    <w:p w14:paraId="4C6E18A0">
      <w:pPr>
        <w:keepNext/>
        <w:spacing w:before="200" w:after="80"/>
      </w:pPr>
      <w:r>
        <w:rPr>
          <w:rFonts w:ascii="Arial" w:hAnsi="Arial"/>
          <w:b/>
          <w:color w:val="E11D48"/>
          <w:sz w:val="22"/>
        </w:rPr>
        <w:t>Minh chứng 3: Bảng Danh sách External Systems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2016"/>
        <w:gridCol w:w="1584"/>
        <w:gridCol w:w="3312"/>
        <w:gridCol w:w="2448"/>
      </w:tblGrid>
      <w:tr w14:paraId="6FFE4EA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1E293B"/>
            <w:tcMar>
              <w:top w:w="140" w:type="dxa"/>
              <w:left w:w="140" w:type="dxa"/>
              <w:bottom w:w="140" w:type="dxa"/>
              <w:right w:w="140" w:type="dxa"/>
            </w:tcMar>
          </w:tcPr>
          <w:p w14:paraId="4B5270FA">
            <w:pPr>
              <w:jc w:val="left"/>
            </w:pPr>
            <w:r>
              <w:rPr>
                <w:rFonts w:ascii="Arial" w:hAnsi="Arial"/>
                <w:b/>
                <w:color w:val="FFFFFF"/>
                <w:sz w:val="20"/>
              </w:rPr>
              <w:t>Tên Hệ thống Bên ngoài</w:t>
            </w:r>
          </w:p>
        </w:tc>
        <w:tc>
          <w:tcPr>
            <w:tcW w:w="1584" w:type="dxa"/>
            <w:shd w:val="clear" w:color="auto" w:fill="1E293B"/>
            <w:tcMar>
              <w:top w:w="140" w:type="dxa"/>
              <w:left w:w="140" w:type="dxa"/>
              <w:bottom w:w="140" w:type="dxa"/>
              <w:right w:w="140" w:type="dxa"/>
            </w:tcMar>
          </w:tcPr>
          <w:p w14:paraId="7EA61B6D">
            <w:pPr>
              <w:jc w:val="left"/>
            </w:pPr>
            <w:r>
              <w:rPr>
                <w:rFonts w:ascii="Arial" w:hAnsi="Arial"/>
                <w:b/>
                <w:color w:val="FFFFFF"/>
                <w:sz w:val="20"/>
              </w:rPr>
              <w:t>Loại Hạ tầng</w:t>
            </w:r>
          </w:p>
        </w:tc>
        <w:tc>
          <w:tcPr>
            <w:tcW w:w="3312" w:type="dxa"/>
            <w:shd w:val="clear" w:color="auto" w:fill="1E293B"/>
            <w:tcMar>
              <w:top w:w="140" w:type="dxa"/>
              <w:left w:w="140" w:type="dxa"/>
              <w:bottom w:w="140" w:type="dxa"/>
              <w:right w:w="140" w:type="dxa"/>
            </w:tcMar>
          </w:tcPr>
          <w:p w14:paraId="760205FE">
            <w:pPr>
              <w:jc w:val="left"/>
            </w:pPr>
            <w:r>
              <w:rPr>
                <w:rFonts w:ascii="Arial" w:hAnsi="Arial"/>
                <w:b/>
                <w:color w:val="FFFFFF"/>
                <w:sz w:val="20"/>
              </w:rPr>
              <w:t>Mục đích Tích hợp / Chức năng</w:t>
            </w:r>
          </w:p>
        </w:tc>
        <w:tc>
          <w:tcPr>
            <w:tcW w:w="2448" w:type="dxa"/>
            <w:shd w:val="clear" w:color="auto" w:fill="1E293B"/>
            <w:tcMar>
              <w:top w:w="140" w:type="dxa"/>
              <w:left w:w="140" w:type="dxa"/>
              <w:bottom w:w="140" w:type="dxa"/>
              <w:right w:w="140" w:type="dxa"/>
            </w:tcMar>
          </w:tcPr>
          <w:p w14:paraId="62FA82BA">
            <w:pPr>
              <w:jc w:val="left"/>
            </w:pPr>
            <w:r>
              <w:rPr>
                <w:rFonts w:ascii="Arial" w:hAnsi="Arial"/>
                <w:b/>
                <w:color w:val="FFFFFF"/>
                <w:sz w:val="20"/>
              </w:rPr>
              <w:t>Cấu hình Triển khai / Kết nối</w:t>
            </w:r>
          </w:p>
        </w:tc>
      </w:tr>
      <w:tr w14:paraId="7A7068C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643204E6">
            <w:pPr>
              <w:jc w:val="left"/>
            </w:pPr>
            <w:r>
              <w:rPr>
                <w:rFonts w:ascii="Arial" w:hAnsi="Arial"/>
                <w:color w:val="334155"/>
                <w:sz w:val="19"/>
              </w:rPr>
              <w:t>SQL Server 2022</w:t>
            </w:r>
          </w:p>
        </w:tc>
        <w:tc>
          <w:tcPr>
            <w:tcW w:w="1584" w:type="dxa"/>
            <w:shd w:val="clear" w:color="auto" w:fill="FFFFFF"/>
            <w:tcMar>
              <w:top w:w="100" w:type="dxa"/>
              <w:left w:w="140" w:type="dxa"/>
              <w:bottom w:w="100" w:type="dxa"/>
              <w:right w:w="140" w:type="dxa"/>
            </w:tcMar>
          </w:tcPr>
          <w:p w14:paraId="02E7FB97">
            <w:pPr>
              <w:jc w:val="left"/>
            </w:pPr>
            <w:r>
              <w:rPr>
                <w:rFonts w:ascii="Arial" w:hAnsi="Arial"/>
                <w:color w:val="334155"/>
                <w:sz w:val="19"/>
              </w:rPr>
              <w:t>Database Server</w:t>
            </w:r>
          </w:p>
        </w:tc>
        <w:tc>
          <w:tcPr>
            <w:tcW w:w="3312" w:type="dxa"/>
            <w:shd w:val="clear" w:color="auto" w:fill="FFFFFF"/>
            <w:tcMar>
              <w:top w:w="100" w:type="dxa"/>
              <w:left w:w="140" w:type="dxa"/>
              <w:bottom w:w="100" w:type="dxa"/>
              <w:right w:w="140" w:type="dxa"/>
            </w:tcMar>
          </w:tcPr>
          <w:p w14:paraId="218A9BBF">
            <w:pPr>
              <w:jc w:val="left"/>
            </w:pPr>
            <w:r>
              <w:rPr>
                <w:rFonts w:ascii="Arial" w:hAnsi="Arial"/>
                <w:color w:val="334155"/>
                <w:sz w:val="19"/>
              </w:rPr>
              <w:t>Lưu trữ dữ liệu quan hệ cho 5 microservices độc lập (IdentityDb, CatalogDb, InventoryDb, OrderingDb, NotificationDb)</w:t>
            </w:r>
          </w:p>
        </w:tc>
        <w:tc>
          <w:tcPr>
            <w:tcW w:w="2448" w:type="dxa"/>
            <w:shd w:val="clear" w:color="auto" w:fill="FFFFFF"/>
            <w:tcMar>
              <w:top w:w="100" w:type="dxa"/>
              <w:left w:w="140" w:type="dxa"/>
              <w:bottom w:w="100" w:type="dxa"/>
              <w:right w:w="140" w:type="dxa"/>
            </w:tcMar>
          </w:tcPr>
          <w:p w14:paraId="1D6C53AC">
            <w:pPr>
              <w:jc w:val="left"/>
            </w:pPr>
            <w:r>
              <w:rPr>
                <w:rFonts w:ascii="Arial" w:hAnsi="Arial"/>
                <w:color w:val="334155"/>
                <w:sz w:val="19"/>
              </w:rPr>
              <w:t>Container `flashshop_sql` (Port Mapping 1434:1433, Image: mssql/server:2022-latest)</w:t>
            </w:r>
          </w:p>
        </w:tc>
      </w:tr>
      <w:tr w14:paraId="7D9A51B4">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18F66B24">
            <w:pPr>
              <w:jc w:val="left"/>
            </w:pPr>
            <w:r>
              <w:rPr>
                <w:rFonts w:ascii="Arial" w:hAnsi="Arial"/>
                <w:color w:val="334155"/>
                <w:sz w:val="19"/>
              </w:rPr>
              <w:t>RabbitMQ 3 Management</w:t>
            </w:r>
          </w:p>
        </w:tc>
        <w:tc>
          <w:tcPr>
            <w:tcW w:w="1584" w:type="dxa"/>
            <w:shd w:val="clear" w:color="auto" w:fill="F8FAFC"/>
            <w:tcMar>
              <w:top w:w="100" w:type="dxa"/>
              <w:left w:w="140" w:type="dxa"/>
              <w:bottom w:w="100" w:type="dxa"/>
              <w:right w:w="140" w:type="dxa"/>
            </w:tcMar>
          </w:tcPr>
          <w:p w14:paraId="60F07033">
            <w:pPr>
              <w:jc w:val="left"/>
            </w:pPr>
            <w:r>
              <w:rPr>
                <w:rFonts w:ascii="Arial" w:hAnsi="Arial"/>
                <w:color w:val="334155"/>
                <w:sz w:val="19"/>
              </w:rPr>
              <w:t>Message Broker</w:t>
            </w:r>
          </w:p>
        </w:tc>
        <w:tc>
          <w:tcPr>
            <w:tcW w:w="3312" w:type="dxa"/>
            <w:shd w:val="clear" w:color="auto" w:fill="F8FAFC"/>
            <w:tcMar>
              <w:top w:w="100" w:type="dxa"/>
              <w:left w:w="140" w:type="dxa"/>
              <w:bottom w:w="100" w:type="dxa"/>
              <w:right w:w="140" w:type="dxa"/>
            </w:tcMar>
          </w:tcPr>
          <w:p w14:paraId="7E13C91F">
            <w:pPr>
              <w:jc w:val="left"/>
            </w:pPr>
            <w:r>
              <w:rPr>
                <w:rFonts w:ascii="Arial" w:hAnsi="Arial"/>
                <w:color w:val="334155"/>
                <w:sz w:val="19"/>
              </w:rPr>
              <w:t>Truyền nhận tin nhắn và sự kiện bất đồng bộ giữa các dịch vụ dựa trên MassTransit Event-Driven Architecture</w:t>
            </w:r>
          </w:p>
        </w:tc>
        <w:tc>
          <w:tcPr>
            <w:tcW w:w="2448" w:type="dxa"/>
            <w:shd w:val="clear" w:color="auto" w:fill="F8FAFC"/>
            <w:tcMar>
              <w:top w:w="100" w:type="dxa"/>
              <w:left w:w="140" w:type="dxa"/>
              <w:bottom w:w="100" w:type="dxa"/>
              <w:right w:w="140" w:type="dxa"/>
            </w:tcMar>
          </w:tcPr>
          <w:p w14:paraId="4A6C9F74">
            <w:pPr>
              <w:jc w:val="left"/>
            </w:pPr>
            <w:r>
              <w:rPr>
                <w:rFonts w:ascii="Arial" w:hAnsi="Arial"/>
                <w:color w:val="334155"/>
                <w:sz w:val="19"/>
              </w:rPr>
              <w:t>Container `flashshop_rabbitmq` (Port 5672 AMQP, Port 15672 Management UI)</w:t>
            </w:r>
          </w:p>
        </w:tc>
      </w:tr>
      <w:tr w14:paraId="4E0BE5A1">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FFFFF"/>
            <w:tcMar>
              <w:top w:w="100" w:type="dxa"/>
              <w:left w:w="140" w:type="dxa"/>
              <w:bottom w:w="100" w:type="dxa"/>
              <w:right w:w="140" w:type="dxa"/>
            </w:tcMar>
          </w:tcPr>
          <w:p w14:paraId="1F71F73B">
            <w:pPr>
              <w:jc w:val="left"/>
            </w:pPr>
            <w:r>
              <w:rPr>
                <w:rFonts w:ascii="Arial" w:hAnsi="Arial"/>
                <w:color w:val="334155"/>
                <w:sz w:val="19"/>
              </w:rPr>
              <w:t>SMTP / Email Server</w:t>
            </w:r>
          </w:p>
        </w:tc>
        <w:tc>
          <w:tcPr>
            <w:tcW w:w="1584" w:type="dxa"/>
            <w:shd w:val="clear" w:color="auto" w:fill="FFFFFF"/>
            <w:tcMar>
              <w:top w:w="100" w:type="dxa"/>
              <w:left w:w="140" w:type="dxa"/>
              <w:bottom w:w="100" w:type="dxa"/>
              <w:right w:w="140" w:type="dxa"/>
            </w:tcMar>
          </w:tcPr>
          <w:p w14:paraId="7F0485F3">
            <w:pPr>
              <w:jc w:val="left"/>
            </w:pPr>
            <w:r>
              <w:rPr>
                <w:rFonts w:ascii="Arial" w:hAnsi="Arial"/>
                <w:color w:val="334155"/>
                <w:sz w:val="19"/>
              </w:rPr>
              <w:t>External Service</w:t>
            </w:r>
          </w:p>
        </w:tc>
        <w:tc>
          <w:tcPr>
            <w:tcW w:w="3312" w:type="dxa"/>
            <w:shd w:val="clear" w:color="auto" w:fill="FFFFFF"/>
            <w:tcMar>
              <w:top w:w="100" w:type="dxa"/>
              <w:left w:w="140" w:type="dxa"/>
              <w:bottom w:w="100" w:type="dxa"/>
              <w:right w:w="140" w:type="dxa"/>
            </w:tcMar>
          </w:tcPr>
          <w:p w14:paraId="7B681197">
            <w:pPr>
              <w:jc w:val="left"/>
            </w:pPr>
            <w:r>
              <w:rPr>
                <w:rFonts w:ascii="Arial" w:hAnsi="Arial"/>
                <w:color w:val="334155"/>
                <w:sz w:val="19"/>
              </w:rPr>
              <w:t>Gửi email thông báo tự động (Xác nhận đơn hàng, Giữ kho thất bại, Xác nhận thanh toán) cho khách hàng</w:t>
            </w:r>
          </w:p>
        </w:tc>
        <w:tc>
          <w:tcPr>
            <w:tcW w:w="2448" w:type="dxa"/>
            <w:shd w:val="clear" w:color="auto" w:fill="FFFFFF"/>
            <w:tcMar>
              <w:top w:w="100" w:type="dxa"/>
              <w:left w:w="140" w:type="dxa"/>
              <w:bottom w:w="100" w:type="dxa"/>
              <w:right w:w="140" w:type="dxa"/>
            </w:tcMar>
          </w:tcPr>
          <w:p w14:paraId="2318BBBF">
            <w:pPr>
              <w:jc w:val="left"/>
            </w:pPr>
            <w:r>
              <w:rPr>
                <w:rFonts w:ascii="Arial" w:hAnsi="Arial"/>
                <w:color w:val="334155"/>
                <w:sz w:val="19"/>
              </w:rPr>
              <w:t>Cấu hình SMTP Credentials trong Notification Service appsettings.json</w:t>
            </w:r>
          </w:p>
        </w:tc>
      </w:tr>
      <w:tr w14:paraId="06C32FF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016" w:type="dxa"/>
            <w:shd w:val="clear" w:color="auto" w:fill="F8FAFC"/>
            <w:tcMar>
              <w:top w:w="100" w:type="dxa"/>
              <w:left w:w="140" w:type="dxa"/>
              <w:bottom w:w="100" w:type="dxa"/>
              <w:right w:w="140" w:type="dxa"/>
            </w:tcMar>
          </w:tcPr>
          <w:p w14:paraId="6E0FE0DD">
            <w:pPr>
              <w:jc w:val="left"/>
            </w:pPr>
            <w:r>
              <w:rPr>
                <w:rFonts w:ascii="Arial" w:hAnsi="Arial"/>
                <w:color w:val="334155"/>
                <w:sz w:val="19"/>
              </w:rPr>
              <w:t>Payment Gateway (Mock)</w:t>
            </w:r>
          </w:p>
        </w:tc>
        <w:tc>
          <w:tcPr>
            <w:tcW w:w="1584" w:type="dxa"/>
            <w:shd w:val="clear" w:color="auto" w:fill="F8FAFC"/>
            <w:tcMar>
              <w:top w:w="100" w:type="dxa"/>
              <w:left w:w="140" w:type="dxa"/>
              <w:bottom w:w="100" w:type="dxa"/>
              <w:right w:w="140" w:type="dxa"/>
            </w:tcMar>
          </w:tcPr>
          <w:p w14:paraId="1FC4B0B6">
            <w:pPr>
              <w:jc w:val="left"/>
            </w:pPr>
            <w:r>
              <w:rPr>
                <w:rFonts w:ascii="Arial" w:hAnsi="Arial"/>
                <w:color w:val="334155"/>
                <w:sz w:val="19"/>
              </w:rPr>
              <w:t>Financial API</w:t>
            </w:r>
          </w:p>
        </w:tc>
        <w:tc>
          <w:tcPr>
            <w:tcW w:w="3312" w:type="dxa"/>
            <w:shd w:val="clear" w:color="auto" w:fill="F8FAFC"/>
            <w:tcMar>
              <w:top w:w="100" w:type="dxa"/>
              <w:left w:w="140" w:type="dxa"/>
              <w:bottom w:w="100" w:type="dxa"/>
              <w:right w:w="140" w:type="dxa"/>
            </w:tcMar>
          </w:tcPr>
          <w:p w14:paraId="5B02C7E1">
            <w:pPr>
              <w:jc w:val="left"/>
            </w:pPr>
            <w:r>
              <w:rPr>
                <w:rFonts w:ascii="Arial" w:hAnsi="Arial"/>
                <w:color w:val="334155"/>
                <w:sz w:val="19"/>
              </w:rPr>
              <w:t>Tích hợp xử lý thanh toán trực tuyến qua thẻ ngân hàng hoặc Ví điện tử bên ngoài</w:t>
            </w:r>
          </w:p>
        </w:tc>
        <w:tc>
          <w:tcPr>
            <w:tcW w:w="2448" w:type="dxa"/>
            <w:shd w:val="clear" w:color="auto" w:fill="F8FAFC"/>
            <w:tcMar>
              <w:top w:w="100" w:type="dxa"/>
              <w:left w:w="140" w:type="dxa"/>
              <w:bottom w:w="100" w:type="dxa"/>
              <w:right w:w="140" w:type="dxa"/>
            </w:tcMar>
          </w:tcPr>
          <w:p w14:paraId="24C45D74">
            <w:pPr>
              <w:jc w:val="left"/>
            </w:pPr>
            <w:r>
              <w:rPr>
                <w:rFonts w:ascii="Arial" w:hAnsi="Arial"/>
                <w:color w:val="334155"/>
                <w:sz w:val="19"/>
              </w:rPr>
              <w:t>REST / gRPC Service Interconnect</w:t>
            </w:r>
          </w:p>
        </w:tc>
      </w:tr>
    </w:tbl>
    <w:p w14:paraId="0AA2293C">
      <w:pPr>
        <w:keepNext/>
        <w:spacing w:before="200" w:after="80"/>
      </w:pPr>
      <w:r>
        <w:rPr>
          <w:rFonts w:ascii="Arial" w:hAnsi="Arial"/>
          <w:b/>
          <w:color w:val="E11D48"/>
          <w:sz w:val="22"/>
        </w:rPr>
        <w:t>Minh chứng 4: Use Case Diagram (Sơ đồ Use Case Tổng quan)</w:t>
      </w:r>
    </w:p>
    <w:p w14:paraId="7D90E79A">
      <w:pPr>
        <w:spacing w:before="0" w:after="120"/>
      </w:pPr>
      <w:r>
        <w:drawing>
          <wp:inline distT="0" distB="0" distL="114300" distR="114300">
            <wp:extent cx="5943600" cy="4041775"/>
            <wp:effectExtent l="0" t="0" r="0" b="158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943600" cy="4041775"/>
                    </a:xfrm>
                    <a:prstGeom prst="rect">
                      <a:avLst/>
                    </a:prstGeom>
                    <a:noFill/>
                    <a:ln>
                      <a:noFill/>
                    </a:ln>
                  </pic:spPr>
                </pic:pic>
              </a:graphicData>
            </a:graphic>
          </wp:inline>
        </w:drawing>
      </w:r>
      <w:bookmarkStart w:id="0" w:name="_GoBack"/>
      <w:bookmarkEnd w:id="0"/>
      <w:r>
        <w:br w:type="page"/>
      </w:r>
    </w:p>
    <w:p w14:paraId="2DA8B521">
      <w:pPr>
        <w:keepNext/>
        <w:spacing w:before="360" w:after="160"/>
      </w:pPr>
      <w:r>
        <w:rPr>
          <w:rFonts w:ascii="Arial" w:hAnsi="Arial"/>
          <w:b/>
          <w:color w:val="0F172A"/>
          <w:sz w:val="32"/>
        </w:rPr>
        <w:t>2. RUNTIME VIEW (GÓC NHÌN THỜI GIAN CHẠY)</w:t>
      </w:r>
    </w:p>
    <w:p w14:paraId="251F4870">
      <w:pPr>
        <w:keepNext/>
        <w:spacing w:before="280" w:after="120"/>
      </w:pPr>
      <w:r>
        <w:rPr>
          <w:rFonts w:ascii="Arial" w:hAnsi="Arial"/>
          <w:b/>
          <w:color w:val="1E3A8A"/>
          <w:sz w:val="26"/>
        </w:rPr>
        <w:t>2.1. Mục tiêu View</w:t>
      </w:r>
    </w:p>
    <w:p w14:paraId="44D87A44">
      <w:pPr>
        <w:spacing w:before="0" w:after="80" w:line="276" w:lineRule="auto"/>
      </w:pPr>
      <w:r>
        <w:rPr>
          <w:rFonts w:ascii="Arial" w:hAnsi="Arial"/>
          <w:i w:val="0"/>
          <w:color w:val="334155"/>
          <w:sz w:val="21"/>
        </w:rPr>
        <w:t>Runtime View mô tả cách thức các Microservices hoạt động, phối hợp và giao tiếp với nhau khi hệ thống FlashShop đang chạy thực tế. View này định nghĩa chi tiết danh sách Service, hình thức giao tiếp (REST API, gRPC, Message Queue), danh sách Event Publisher/Consumer, Background Workers và luồng xử lý của các nghiệp vụ cốt lõi.</w:t>
      </w:r>
    </w:p>
    <w:p w14:paraId="45D3FA17">
      <w:pPr>
        <w:keepNext/>
        <w:spacing w:before="280" w:after="120"/>
      </w:pPr>
      <w:r>
        <w:rPr>
          <w:rFonts w:ascii="Arial" w:hAnsi="Arial"/>
          <w:b/>
          <w:color w:val="1E3A8A"/>
          <w:sz w:val="26"/>
        </w:rPr>
        <w:t>2.2. Trả lời các câu hỏi theo Hướng dẫn</w:t>
      </w:r>
    </w:p>
    <w:p w14:paraId="4CE271F6">
      <w:pPr>
        <w:keepNext/>
        <w:spacing w:before="200" w:after="80"/>
      </w:pPr>
      <w:r>
        <w:rPr>
          <w:rFonts w:ascii="Arial" w:hAnsi="Arial"/>
          <w:b/>
          <w:color w:val="E11D48"/>
          <w:sz w:val="22"/>
        </w:rPr>
        <w:t>Câu hỏi 1: Hệ thống có bao nhiêu Services?</w:t>
      </w:r>
    </w:p>
    <w:p w14:paraId="5F470D97">
      <w:pPr>
        <w:spacing w:before="0" w:after="80" w:line="276" w:lineRule="auto"/>
      </w:pPr>
      <w:r>
        <w:rPr>
          <w:rFonts w:ascii="Arial" w:hAnsi="Arial"/>
          <w:i w:val="0"/>
          <w:color w:val="334155"/>
          <w:sz w:val="21"/>
        </w:rPr>
        <w:t>Hệ thống FlashShop bao gồm TỔNG CỘNG 6 SERVICES (1 API Gateway + 5 Core Microservices):</w:t>
      </w:r>
    </w:p>
    <w:p w14:paraId="327DCCAA">
      <w:pPr>
        <w:pStyle w:val="23"/>
        <w:spacing w:before="0" w:after="60" w:line="276" w:lineRule="auto"/>
      </w:pPr>
      <w:r>
        <w:rPr>
          <w:rFonts w:ascii="Arial" w:hAnsi="Arial"/>
          <w:b/>
          <w:color w:val="0F172A"/>
          <w:sz w:val="20"/>
        </w:rPr>
        <w:t xml:space="preserve">1. Gateway Service: </w:t>
      </w:r>
      <w:r>
        <w:rPr>
          <w:rFonts w:ascii="Arial" w:hAnsi="Arial"/>
          <w:color w:val="334155"/>
          <w:sz w:val="20"/>
        </w:rPr>
        <w:t>FlashShop.Gateway (Cổng vào tập trung YARP Gateway, Port 5000)</w:t>
      </w:r>
    </w:p>
    <w:p w14:paraId="03285275">
      <w:pPr>
        <w:pStyle w:val="23"/>
        <w:spacing w:before="0" w:after="60" w:line="276" w:lineRule="auto"/>
      </w:pPr>
      <w:r>
        <w:rPr>
          <w:rFonts w:ascii="Arial" w:hAnsi="Arial"/>
          <w:b/>
          <w:color w:val="0F172A"/>
          <w:sz w:val="20"/>
        </w:rPr>
        <w:t xml:space="preserve">2. Identity &amp; Wallet Service: </w:t>
      </w:r>
      <w:r>
        <w:rPr>
          <w:rFonts w:ascii="Arial" w:hAnsi="Arial"/>
          <w:color w:val="334155"/>
          <w:sz w:val="20"/>
        </w:rPr>
        <w:t>FlashShop.Identity.Api (Quản lý User &amp; Wallet, Port 5001)</w:t>
      </w:r>
    </w:p>
    <w:p w14:paraId="2BB9CF96">
      <w:pPr>
        <w:pStyle w:val="23"/>
        <w:spacing w:before="0" w:after="60" w:line="276" w:lineRule="auto"/>
      </w:pPr>
      <w:r>
        <w:rPr>
          <w:rFonts w:ascii="Arial" w:hAnsi="Arial"/>
          <w:b/>
          <w:color w:val="0F172A"/>
          <w:sz w:val="20"/>
        </w:rPr>
        <w:t xml:space="preserve">3. Catalog Service: </w:t>
      </w:r>
      <w:r>
        <w:rPr>
          <w:rFonts w:ascii="Arial" w:hAnsi="Arial"/>
          <w:color w:val="334155"/>
          <w:sz w:val="20"/>
        </w:rPr>
        <w:t>FlashShop.Catalog.Api (Quản lý Sản phẩm &amp; FlashSale, Port 5002)</w:t>
      </w:r>
    </w:p>
    <w:p w14:paraId="7ACCD17A">
      <w:pPr>
        <w:pStyle w:val="23"/>
        <w:spacing w:before="0" w:after="60" w:line="276" w:lineRule="auto"/>
      </w:pPr>
      <w:r>
        <w:rPr>
          <w:rFonts w:ascii="Arial" w:hAnsi="Arial"/>
          <w:b/>
          <w:color w:val="0F172A"/>
          <w:sz w:val="20"/>
        </w:rPr>
        <w:t xml:space="preserve">4. Inventory Service: </w:t>
      </w:r>
      <w:r>
        <w:rPr>
          <w:rFonts w:ascii="Arial" w:hAnsi="Arial"/>
          <w:color w:val="334155"/>
          <w:sz w:val="20"/>
        </w:rPr>
        <w:t>FlashShop.Inventory.Api (Quản lý Tồn kho &amp; Reserve Stock, Port 5003)</w:t>
      </w:r>
    </w:p>
    <w:p w14:paraId="7AE207AE">
      <w:pPr>
        <w:pStyle w:val="23"/>
        <w:spacing w:before="0" w:after="60" w:line="276" w:lineRule="auto"/>
      </w:pPr>
      <w:r>
        <w:rPr>
          <w:rFonts w:ascii="Arial" w:hAnsi="Arial"/>
          <w:b/>
          <w:color w:val="0F172A"/>
          <w:sz w:val="20"/>
        </w:rPr>
        <w:t xml:space="preserve">5. Ordering Service: </w:t>
      </w:r>
      <w:r>
        <w:rPr>
          <w:rFonts w:ascii="Arial" w:hAnsi="Arial"/>
          <w:color w:val="334155"/>
          <w:sz w:val="20"/>
        </w:rPr>
        <w:t>FlashShop.Ordering.Api (Quản lý Giỏ hàng &amp; Đơn hàng, Port 5004)</w:t>
      </w:r>
    </w:p>
    <w:p w14:paraId="6E0562A2">
      <w:pPr>
        <w:pStyle w:val="23"/>
        <w:spacing w:before="0" w:after="60" w:line="276" w:lineRule="auto"/>
      </w:pPr>
      <w:r>
        <w:rPr>
          <w:rFonts w:ascii="Arial" w:hAnsi="Arial"/>
          <w:b/>
          <w:color w:val="0F172A"/>
          <w:sz w:val="20"/>
        </w:rPr>
        <w:t xml:space="preserve">6. Notification Service: </w:t>
      </w:r>
      <w:r>
        <w:rPr>
          <w:rFonts w:ascii="Arial" w:hAnsi="Arial"/>
          <w:color w:val="334155"/>
          <w:sz w:val="20"/>
        </w:rPr>
        <w:t>FlashShop.Notification.Api (Xử lý Thông báo SignalR/Email, Port 5005)</w:t>
      </w:r>
    </w:p>
    <w:p w14:paraId="70FB6EBD">
      <w:pPr>
        <w:keepNext/>
        <w:spacing w:before="200" w:after="80"/>
      </w:pPr>
      <w:r>
        <w:rPr>
          <w:rFonts w:ascii="Arial" w:hAnsi="Arial"/>
          <w:b/>
          <w:color w:val="E11D48"/>
          <w:sz w:val="22"/>
        </w:rPr>
        <w:t>Câu hỏi 2: Chức năng chính của từng Service là gì?</w:t>
      </w:r>
    </w:p>
    <w:p w14:paraId="3B1422AB">
      <w:pPr>
        <w:spacing w:before="0" w:after="80" w:line="276" w:lineRule="auto"/>
      </w:pPr>
      <w:r>
        <w:rPr>
          <w:rFonts w:ascii="Arial" w:hAnsi="Arial"/>
          <w:i w:val="0"/>
          <w:color w:val="334155"/>
          <w:sz w:val="21"/>
        </w:rPr>
        <w:t>Chức năng chi tiết được phân chia nghiêm ngặt theo Single Responsibility Principle (SRP):</w:t>
      </w:r>
    </w:p>
    <w:p w14:paraId="14EFD608">
      <w:pPr>
        <w:pStyle w:val="23"/>
        <w:spacing w:before="0" w:after="60" w:line="276" w:lineRule="auto"/>
      </w:pPr>
      <w:r>
        <w:rPr>
          <w:rFonts w:ascii="Arial" w:hAnsi="Arial"/>
          <w:b/>
          <w:color w:val="0F172A"/>
          <w:sz w:val="20"/>
        </w:rPr>
        <w:t xml:space="preserve">• Identity Service: </w:t>
      </w:r>
      <w:r>
        <w:rPr>
          <w:rFonts w:ascii="Arial" w:hAnsi="Arial"/>
          <w:color w:val="334155"/>
          <w:sz w:val="20"/>
        </w:rPr>
        <w:t>Quản lý thông tin tài khoản người dùng (User Accounts), Đăng ký, Đăng nhập, Phát hành JWT Token, Quản lý số dư Ví điện tử (Wallet), Nạp tiền, Trừ tiền ví qua gRPC Service (`WalletGrpc`).</w:t>
      </w:r>
    </w:p>
    <w:p w14:paraId="350F3EB7">
      <w:pPr>
        <w:pStyle w:val="23"/>
        <w:spacing w:before="0" w:after="60" w:line="276" w:lineRule="auto"/>
      </w:pPr>
      <w:r>
        <w:rPr>
          <w:rFonts w:ascii="Arial" w:hAnsi="Arial"/>
          <w:b/>
          <w:color w:val="0F172A"/>
          <w:sz w:val="20"/>
        </w:rPr>
        <w:t xml:space="preserve">• Catalog Service: </w:t>
      </w:r>
      <w:r>
        <w:rPr>
          <w:rFonts w:ascii="Arial" w:hAnsi="Arial"/>
          <w:color w:val="334155"/>
          <w:sz w:val="20"/>
        </w:rPr>
        <w:t>Quản lý Danh mục (Categories), Sản phẩm (Products), Thông tin chi tiết, Giá bán, Chiến dịch Flash Sale (FlashSale Campaigns), Giảm giá theo thời gian thực và gRPC Service (`CatalogGrpc`) để trừ kho trực tiếp khi cần.</w:t>
      </w:r>
    </w:p>
    <w:p w14:paraId="41121E8A">
      <w:pPr>
        <w:pStyle w:val="23"/>
        <w:spacing w:before="0" w:after="60" w:line="276" w:lineRule="auto"/>
      </w:pPr>
      <w:r>
        <w:rPr>
          <w:rFonts w:ascii="Arial" w:hAnsi="Arial"/>
          <w:b/>
          <w:color w:val="0F172A"/>
          <w:sz w:val="20"/>
        </w:rPr>
        <w:t xml:space="preserve">• Inventory Service: </w:t>
      </w:r>
      <w:r>
        <w:rPr>
          <w:rFonts w:ascii="Arial" w:hAnsi="Arial"/>
          <w:color w:val="334155"/>
          <w:sz w:val="20"/>
        </w:rPr>
        <w:t>Quản lý số lượng tồn kho (Stock Quantity), Giữ kho tạm thời (Stock Reservation) cho đơn hàng Flash Sale, Tự động mở khóa kho khi đơn hàng hủy/hết hạn, Xử lý tranh chấp tồn kho (Concurrency Control). Lắng nghe sự kiện qua RabbitMQ Consumers.</w:t>
      </w:r>
    </w:p>
    <w:p w14:paraId="33B25D8A">
      <w:pPr>
        <w:pStyle w:val="23"/>
        <w:spacing w:before="0" w:after="60" w:line="276" w:lineRule="auto"/>
      </w:pPr>
      <w:r>
        <w:rPr>
          <w:rFonts w:ascii="Arial" w:hAnsi="Arial"/>
          <w:b/>
          <w:color w:val="0F172A"/>
          <w:sz w:val="20"/>
        </w:rPr>
        <w:t xml:space="preserve">• Ordering Service: </w:t>
      </w:r>
      <w:r>
        <w:rPr>
          <w:rFonts w:ascii="Arial" w:hAnsi="Arial"/>
          <w:color w:val="334155"/>
          <w:sz w:val="20"/>
        </w:rPr>
        <w:t>Quản lý Giỏ hàng (Cart), Tiếp nhận yêu cầu Đặt hàng (Create Order), Tính tổng tiền, Tạo mã đơn hàng, Điều phối luồng xử lý đơn hàng (Saga Coordinator/State), Gọi gRPC sang Identity/Catalog để thanh toán/trừ kho, Phát các sự kiện `OrderCreatedEvent`, `OrderPaidEvent`, `OrderCancelledEvent`.</w:t>
      </w:r>
    </w:p>
    <w:p w14:paraId="661E0D82">
      <w:pPr>
        <w:pStyle w:val="23"/>
        <w:spacing w:before="0" w:after="60" w:line="276" w:lineRule="auto"/>
      </w:pPr>
      <w:r>
        <w:rPr>
          <w:rFonts w:ascii="Arial" w:hAnsi="Arial"/>
          <w:b/>
          <w:color w:val="0F172A"/>
          <w:sz w:val="20"/>
        </w:rPr>
        <w:t xml:space="preserve">• Notification Service: </w:t>
      </w:r>
      <w:r>
        <w:rPr>
          <w:rFonts w:ascii="Arial" w:hAnsi="Arial"/>
          <w:color w:val="334155"/>
          <w:sz w:val="20"/>
        </w:rPr>
        <w:t>Lắng nghe tất cả các sự kiện về đơn hàng và tồn kho từ RabbitMQ (`InventoryReservedEvent`, `InventoryReservationFailedEvent`, `OrderPaidEvent`, `OrderCancelledEvent`) để thực hiện gửi Email thông báo và đẩy tin nhắn thời gian thực (Real-time notifications).</w:t>
      </w:r>
    </w:p>
    <w:p w14:paraId="51DD2919">
      <w:pPr>
        <w:pStyle w:val="23"/>
        <w:spacing w:before="0" w:after="60" w:line="276" w:lineRule="auto"/>
      </w:pPr>
      <w:r>
        <w:rPr>
          <w:rFonts w:ascii="Arial" w:hAnsi="Arial"/>
          <w:b/>
          <w:color w:val="0F172A"/>
          <w:sz w:val="20"/>
        </w:rPr>
        <w:t xml:space="preserve">• API Gateway: </w:t>
      </w:r>
      <w:r>
        <w:rPr>
          <w:rFonts w:ascii="Arial" w:hAnsi="Arial"/>
          <w:color w:val="334155"/>
          <w:sz w:val="20"/>
        </w:rPr>
        <w:t>Reverse proxy, định tuyến URL (/api/auth, /api/products, /api/orders...), kiểm tra JWT Authentication policy, loại bỏ CORS, chuyển tiếp tài liệu Swagger.</w:t>
      </w:r>
    </w:p>
    <w:p w14:paraId="260FE1B1">
      <w:pPr>
        <w:keepNext/>
        <w:spacing w:before="200" w:after="80"/>
      </w:pPr>
      <w:r>
        <w:rPr>
          <w:rFonts w:ascii="Arial" w:hAnsi="Arial"/>
          <w:b/>
          <w:color w:val="E11D48"/>
          <w:sz w:val="22"/>
        </w:rPr>
        <w:t>Câu hỏi 3: Service nào giao tiếp với Service nào?</w:t>
      </w:r>
    </w:p>
    <w:p w14:paraId="695BF351">
      <w:pPr>
        <w:spacing w:before="0" w:after="80" w:line="276" w:lineRule="auto"/>
      </w:pPr>
      <w:r>
        <w:rPr>
          <w:rFonts w:ascii="Arial" w:hAnsi="Arial"/>
          <w:i w:val="0"/>
          <w:color w:val="334155"/>
          <w:sz w:val="21"/>
        </w:rPr>
        <w:t>Ma trận tương tác giữa các Microservices được mô tả chi tiết như sau:</w:t>
      </w:r>
    </w:p>
    <w:p w14:paraId="5551C21B">
      <w:pPr>
        <w:pStyle w:val="23"/>
        <w:spacing w:before="0" w:after="60" w:line="276" w:lineRule="auto"/>
      </w:pPr>
      <w:r>
        <w:rPr>
          <w:rFonts w:ascii="Arial" w:hAnsi="Arial"/>
          <w:b/>
          <w:color w:val="0F172A"/>
          <w:sz w:val="20"/>
        </w:rPr>
        <w:t xml:space="preserve">• API Gateway: </w:t>
      </w:r>
      <w:r>
        <w:rPr>
          <w:rFonts w:ascii="Arial" w:hAnsi="Arial"/>
          <w:color w:val="334155"/>
          <w:sz w:val="20"/>
        </w:rPr>
        <w:t>Nhận HTTP Request từ Client -&gt; Chuyển tiếp tới tất cả 5 Microservices (Identity, Catalog, Inventory, Ordering, Notification).</w:t>
      </w:r>
    </w:p>
    <w:p w14:paraId="594D072D">
      <w:pPr>
        <w:pStyle w:val="23"/>
        <w:spacing w:before="0" w:after="60" w:line="276" w:lineRule="auto"/>
      </w:pPr>
      <w:r>
        <w:rPr>
          <w:rFonts w:ascii="Arial" w:hAnsi="Arial"/>
          <w:b/>
          <w:color w:val="0F172A"/>
          <w:sz w:val="20"/>
        </w:rPr>
        <w:t xml:space="preserve">• Ordering Service: </w:t>
      </w:r>
      <w:r>
        <w:rPr>
          <w:rFonts w:ascii="Arial" w:hAnsi="Arial"/>
          <w:color w:val="334155"/>
          <w:sz w:val="20"/>
        </w:rPr>
        <w:t>Gọi đồng bộ gRPC sang Identity Service (`WalletGrpc.PayWithWallet`) để thực hiện thanh toán ví; Gọi đồng bộ gRPC sang Catalog Service (`CatalogGrpc.DeductStock`) để trừ tồn kho gốc; Phát sự kiện sang RabbitMQ cho Inventory Service &amp; Notification Service.</w:t>
      </w:r>
    </w:p>
    <w:p w14:paraId="1335D347">
      <w:pPr>
        <w:pStyle w:val="23"/>
        <w:spacing w:before="0" w:after="60" w:line="276" w:lineRule="auto"/>
      </w:pPr>
      <w:r>
        <w:rPr>
          <w:rFonts w:ascii="Arial" w:hAnsi="Arial"/>
          <w:b/>
          <w:color w:val="0F172A"/>
          <w:sz w:val="20"/>
        </w:rPr>
        <w:t xml:space="preserve">• Inventory Service: </w:t>
      </w:r>
      <w:r>
        <w:rPr>
          <w:rFonts w:ascii="Arial" w:hAnsi="Arial"/>
          <w:color w:val="334155"/>
          <w:sz w:val="20"/>
        </w:rPr>
        <w:t>Lắng nghe sự kiện `OrderCreatedEvent`, `OrderPaidEvent`, `OrderCancelledEvent` phát ra từ Ordering Service.</w:t>
      </w:r>
    </w:p>
    <w:p w14:paraId="5D6944CD">
      <w:pPr>
        <w:pStyle w:val="23"/>
        <w:spacing w:before="0" w:after="60" w:line="276" w:lineRule="auto"/>
      </w:pPr>
      <w:r>
        <w:rPr>
          <w:rFonts w:ascii="Arial" w:hAnsi="Arial"/>
          <w:b/>
          <w:color w:val="0F172A"/>
          <w:sz w:val="20"/>
        </w:rPr>
        <w:t xml:space="preserve">• Inventory Service (Publisher): </w:t>
      </w:r>
      <w:r>
        <w:rPr>
          <w:rFonts w:ascii="Arial" w:hAnsi="Arial"/>
          <w:color w:val="334155"/>
          <w:sz w:val="20"/>
        </w:rPr>
        <w:t>Phát sự kiện `InventoryReservedEvent` hoặc `InventoryReservationFailedEvent` quay lại cho Ordering Service và Notification Service.</w:t>
      </w:r>
    </w:p>
    <w:p w14:paraId="07E860BE">
      <w:pPr>
        <w:pStyle w:val="23"/>
        <w:spacing w:before="0" w:after="60" w:line="276" w:lineRule="auto"/>
      </w:pPr>
      <w:r>
        <w:rPr>
          <w:rFonts w:ascii="Arial" w:hAnsi="Arial"/>
          <w:b/>
          <w:color w:val="0F172A"/>
          <w:sz w:val="20"/>
        </w:rPr>
        <w:t xml:space="preserve">• Notification Service: </w:t>
      </w:r>
      <w:r>
        <w:rPr>
          <w:rFonts w:ascii="Arial" w:hAnsi="Arial"/>
          <w:color w:val="334155"/>
          <w:sz w:val="20"/>
        </w:rPr>
        <w:t>Lắng nghe tất cả sự kiện sự cố và kết quả từ Inventory Service và Ordering Service để phát thông báo.</w:t>
      </w:r>
    </w:p>
    <w:p w14:paraId="2BBFFE92">
      <w:pPr>
        <w:keepNext/>
        <w:spacing w:before="200" w:after="80"/>
      </w:pPr>
      <w:r>
        <w:rPr>
          <w:rFonts w:ascii="Arial" w:hAnsi="Arial"/>
          <w:b/>
          <w:color w:val="E11D48"/>
          <w:sz w:val="22"/>
        </w:rPr>
        <w:t>Câu hỏi 4: Hình thức giao tiếp là REST API, gRPC hay Message Queue?</w:t>
      </w:r>
    </w:p>
    <w:p w14:paraId="70B15A25">
      <w:pPr>
        <w:spacing w:before="0" w:after="80" w:line="276" w:lineRule="auto"/>
      </w:pPr>
      <w:r>
        <w:rPr>
          <w:rFonts w:ascii="Arial" w:hAnsi="Arial"/>
          <w:i w:val="0"/>
          <w:color w:val="334155"/>
          <w:sz w:val="21"/>
        </w:rPr>
        <w:t>Hệ thống kết hợp linh hoạt cả 3 hình thức giao tiếp tùy thuộc vào tính chất nghiệp vụ:</w:t>
      </w:r>
    </w:p>
    <w:p w14:paraId="65594960">
      <w:pPr>
        <w:pStyle w:val="23"/>
        <w:spacing w:before="0" w:after="60" w:line="276" w:lineRule="auto"/>
      </w:pPr>
      <w:r>
        <w:rPr>
          <w:rFonts w:ascii="Arial" w:hAnsi="Arial"/>
          <w:b/>
          <w:color w:val="0F172A"/>
          <w:sz w:val="20"/>
        </w:rPr>
        <w:t xml:space="preserve">1. REST API (HTTP Synchronous): </w:t>
      </w:r>
      <w:r>
        <w:rPr>
          <w:rFonts w:ascii="Arial" w:hAnsi="Arial"/>
          <w:color w:val="334155"/>
          <w:sz w:val="20"/>
        </w:rPr>
        <w:t>Sử dụng cho truy vấn dữ liệu từ Client (Read Operations) và các tác vụ khởi tạo qua API Gateway (HTTP/JSON). Ví dụ: Đăng nhập, Lấy danh sách SP, Thêm giỏ hàng, Xem đơn hàng.</w:t>
      </w:r>
    </w:p>
    <w:p w14:paraId="5311FB47">
      <w:pPr>
        <w:pStyle w:val="23"/>
        <w:spacing w:before="0" w:after="60" w:line="276" w:lineRule="auto"/>
      </w:pPr>
      <w:r>
        <w:rPr>
          <w:rFonts w:ascii="Arial" w:hAnsi="Arial"/>
          <w:b/>
          <w:color w:val="0F172A"/>
          <w:sz w:val="20"/>
        </w:rPr>
        <w:t xml:space="preserve">2. gRPC (HTTP/2 Protobuf Synchronous): </w:t>
      </w:r>
      <w:r>
        <w:rPr>
          <w:rFonts w:ascii="Arial" w:hAnsi="Arial"/>
          <w:color w:val="334155"/>
          <w:sz w:val="20"/>
        </w:rPr>
        <w:t>Sử dụng cho giao tiếp ĐỒNG BỘ NỘI BỘ (Service-to-Service High Performance Sync Call) yêu cầu thời gian phản hồi cực nhanh (&lt; 5ms) và tính nhất quán cao. Cụ thể: Ordering Service gọi gRPC `CatalogGrpc` (Trừ kho gốc) và `WalletGrpc` (Thanh toán Ví).</w:t>
      </w:r>
    </w:p>
    <w:p w14:paraId="4411DEA0">
      <w:pPr>
        <w:pStyle w:val="23"/>
        <w:spacing w:before="0" w:after="60" w:line="276" w:lineRule="auto"/>
      </w:pPr>
      <w:r>
        <w:rPr>
          <w:rFonts w:ascii="Arial" w:hAnsi="Arial"/>
          <w:b/>
          <w:color w:val="0F172A"/>
          <w:sz w:val="20"/>
        </w:rPr>
        <w:t xml:space="preserve">3. Message Queue (AMQP Asynchronous): </w:t>
      </w:r>
      <w:r>
        <w:rPr>
          <w:rFonts w:ascii="Arial" w:hAnsi="Arial"/>
          <w:color w:val="334155"/>
          <w:sz w:val="20"/>
        </w:rPr>
        <w:t>Sử dụng cho giao tiếp BẤT ĐỒNG BỘ (Asynchronous Event-Driven Architecture) thông qua RabbitMQ &amp; MassTransit. Sử dụng cho các tác vụ tốn thời gian, các luồng xử lý gián đoạn và xử lý Flash Sale tải cao.</w:t>
      </w:r>
    </w:p>
    <w:p w14:paraId="72F255FF">
      <w:pPr>
        <w:keepNext/>
        <w:spacing w:before="200" w:after="80"/>
      </w:pPr>
      <w:r>
        <w:rPr>
          <w:rFonts w:ascii="Arial" w:hAnsi="Arial"/>
          <w:b/>
          <w:color w:val="E11D48"/>
          <w:sz w:val="22"/>
        </w:rPr>
        <w:t>Câu hỏi 5: Service nào là Background Worker?</w:t>
      </w:r>
    </w:p>
    <w:p w14:paraId="3F7C1349">
      <w:pPr>
        <w:spacing w:before="0" w:after="80" w:line="276" w:lineRule="auto"/>
      </w:pPr>
      <w:r>
        <w:rPr>
          <w:rFonts w:ascii="Arial" w:hAnsi="Arial"/>
          <w:i w:val="0"/>
          <w:color w:val="334155"/>
          <w:sz w:val="21"/>
        </w:rPr>
        <w:t>Các Service sau đây đóng vai trò là Background Worker (MassTransit Consumer Hosted Services running continuously in background):</w:t>
      </w:r>
    </w:p>
    <w:p w14:paraId="46B09121">
      <w:pPr>
        <w:pStyle w:val="23"/>
        <w:spacing w:before="0" w:after="60" w:line="276" w:lineRule="auto"/>
      </w:pPr>
      <w:r>
        <w:rPr>
          <w:rFonts w:ascii="Arial" w:hAnsi="Arial"/>
          <w:b/>
          <w:color w:val="0F172A"/>
          <w:sz w:val="20"/>
        </w:rPr>
        <w:t xml:space="preserve">• FlashShop.Inventory.Api: </w:t>
      </w:r>
      <w:r>
        <w:rPr>
          <w:rFonts w:ascii="Arial" w:hAnsi="Arial"/>
          <w:color w:val="334155"/>
          <w:sz w:val="20"/>
        </w:rPr>
        <w:t>Chứa 3 Background Consumers (`OrderCreatedConsumer`, `OrderPaidConsumer`, `OrderCancelledConsumer`) chạy ngầm 24/7 để nhận tin nhắn từ RabbitMQ queue.</w:t>
      </w:r>
    </w:p>
    <w:p w14:paraId="7D3A11D2">
      <w:pPr>
        <w:pStyle w:val="23"/>
        <w:spacing w:before="0" w:after="60" w:line="276" w:lineRule="auto"/>
      </w:pPr>
      <w:r>
        <w:rPr>
          <w:rFonts w:ascii="Arial" w:hAnsi="Arial"/>
          <w:b/>
          <w:color w:val="0F172A"/>
          <w:sz w:val="20"/>
        </w:rPr>
        <w:t xml:space="preserve">• FlashShop.Ordering.Api: </w:t>
      </w:r>
      <w:r>
        <w:rPr>
          <w:rFonts w:ascii="Arial" w:hAnsi="Arial"/>
          <w:color w:val="334155"/>
          <w:sz w:val="20"/>
        </w:rPr>
        <w:t>Chứa 2 Background Consumers (`InventoryReservedConsumer`, `InventoryReservationFailedConsumer`) để cập nhật trạng thái đơn hàng khi kho hoàn tất giữ hàng.</w:t>
      </w:r>
    </w:p>
    <w:p w14:paraId="25D03E5B">
      <w:pPr>
        <w:pStyle w:val="23"/>
        <w:spacing w:before="0" w:after="60" w:line="276" w:lineRule="auto"/>
      </w:pPr>
      <w:r>
        <w:rPr>
          <w:rFonts w:ascii="Arial" w:hAnsi="Arial"/>
          <w:b/>
          <w:color w:val="0F172A"/>
          <w:sz w:val="20"/>
        </w:rPr>
        <w:t xml:space="preserve">• FlashShop.Notification.Api: </w:t>
      </w:r>
      <w:r>
        <w:rPr>
          <w:rFonts w:ascii="Arial" w:hAnsi="Arial"/>
          <w:color w:val="334155"/>
          <w:sz w:val="20"/>
        </w:rPr>
        <w:t>Chứa 4 Background Consumers (`InventoryReservedNotificationConsumer`, `InventoryReservationFailedNotificationConsumer`, `OrderPaidNotificationConsumer`, `OrderCancelledNotificationConsumer`) để xử lý gửi email và notification thời gian thực ngầm.</w:t>
      </w:r>
    </w:p>
    <w:p w14:paraId="6AF1987A">
      <w:pPr>
        <w:keepNext/>
        <w:spacing w:before="200" w:after="80"/>
      </w:pPr>
      <w:r>
        <w:rPr>
          <w:rFonts w:ascii="Arial" w:hAnsi="Arial"/>
          <w:b/>
          <w:color w:val="E11D48"/>
          <w:sz w:val="22"/>
        </w:rPr>
        <w:t>Câu hỏi 6: Có Event Publisher/Consumer không?</w:t>
      </w:r>
    </w:p>
    <w:p w14:paraId="69EFFD25">
      <w:pPr>
        <w:spacing w:before="0" w:after="80" w:line="276" w:lineRule="auto"/>
      </w:pPr>
      <w:r>
        <w:rPr>
          <w:rFonts w:ascii="Arial" w:hAnsi="Arial"/>
          <w:i w:val="0"/>
          <w:color w:val="334155"/>
          <w:sz w:val="21"/>
        </w:rPr>
        <w:t>Hệ thống có cơ chế Event Publisher &amp; Consumer rất đầy đủ dựa trên MassTransit &amp; RabbitMQ:</w:t>
      </w:r>
    </w:p>
    <w:p w14:paraId="7F5C06B6">
      <w:pPr>
        <w:pStyle w:val="23"/>
        <w:spacing w:before="0" w:after="60" w:line="276" w:lineRule="auto"/>
      </w:pPr>
      <w:r>
        <w:rPr>
          <w:rFonts w:ascii="Arial" w:hAnsi="Arial"/>
          <w:b/>
          <w:color w:val="0F172A"/>
          <w:sz w:val="20"/>
        </w:rPr>
        <w:t xml:space="preserve">• Event Publishers: </w:t>
      </w:r>
      <w:r>
        <w:rPr>
          <w:rFonts w:ascii="Arial" w:hAnsi="Arial"/>
          <w:color w:val="334155"/>
          <w:sz w:val="20"/>
        </w:rPr>
        <w:t>Ordering Service (Phát `OrderCreatedEvent`, `OrderPaidEvent`, `OrderCancelledEvent`), Inventory Service (Phát `InventoryReservedEvent`, `InventoryReservationFailedEvent`).</w:t>
      </w:r>
    </w:p>
    <w:p w14:paraId="49DA64ED">
      <w:pPr>
        <w:pStyle w:val="23"/>
        <w:spacing w:before="0" w:after="60" w:line="276" w:lineRule="auto"/>
      </w:pPr>
      <w:r>
        <w:rPr>
          <w:rFonts w:ascii="Arial" w:hAnsi="Arial"/>
          <w:b/>
          <w:color w:val="0F172A"/>
          <w:sz w:val="20"/>
        </w:rPr>
        <w:t xml:space="preserve">• Event Consumers: </w:t>
      </w:r>
      <w:r>
        <w:rPr>
          <w:rFonts w:ascii="Arial" w:hAnsi="Arial"/>
          <w:color w:val="334155"/>
          <w:sz w:val="20"/>
        </w:rPr>
        <w:t>Inventory Service, Ordering Service, và Notification Service (Tổng cộng 9 Consumer Classes chuyên biệt).</w:t>
      </w:r>
    </w:p>
    <w:p w14:paraId="368BF256">
      <w:pPr>
        <w:keepNext/>
        <w:spacing w:before="200" w:after="80"/>
      </w:pPr>
      <w:r>
        <w:rPr>
          <w:rFonts w:ascii="Arial" w:hAnsi="Arial"/>
          <w:b/>
          <w:color w:val="E11D48"/>
          <w:sz w:val="22"/>
        </w:rPr>
        <w:t>Câu hỏi 7: Luồng xử lý của một nghiệp vụ chính diễn ra như thế nào?</w:t>
      </w:r>
    </w:p>
    <w:p w14:paraId="6EC007FE">
      <w:pPr>
        <w:spacing w:before="0" w:after="80" w:line="276" w:lineRule="auto"/>
      </w:pPr>
      <w:r>
        <w:rPr>
          <w:rFonts w:ascii="Arial" w:hAnsi="Arial"/>
          <w:i w:val="0"/>
          <w:color w:val="334155"/>
          <w:sz w:val="21"/>
        </w:rPr>
        <w:t>FlashShop có 2 luồng nghiệp vụ quan trọng nhất:</w:t>
      </w:r>
    </w:p>
    <w:p w14:paraId="11D419D9">
      <w:pPr>
        <w:spacing w:before="0" w:after="80" w:line="276" w:lineRule="auto"/>
      </w:pPr>
      <w:r>
        <w:rPr>
          <w:rFonts w:ascii="Arial" w:hAnsi="Arial"/>
          <w:b/>
          <w:color w:val="0F172A"/>
          <w:sz w:val="21"/>
        </w:rPr>
        <w:t xml:space="preserve">1. Luồng Đặt hàng Flash Sale &amp; Giữ kho bất đồng bộ (Async Order &amp; Inventory Reservation): </w:t>
      </w:r>
      <w:r>
        <w:rPr>
          <w:rFonts w:ascii="Arial" w:hAnsi="Arial"/>
          <w:i w:val="0"/>
          <w:color w:val="334155"/>
          <w:sz w:val="21"/>
        </w:rPr>
        <w:t>Khách hàng gửi yêu cầu Đặt hàng Flash Sale qua Gateway -&gt; Ordering Service tạo bản ghi Đơn hàng với trạng thái `Pending` -&gt; Ordering Service phát `OrderCreatedEvent` lên RabbitMQ -&gt; Inventory Service Consumer nhận sự kiện, kiểm tra kho và thực hiện Giữ kho (Reservation) -&gt; Nếu đủ hàng, Inventory Service phát `InventoryReservedEvent`; nếu thiếu hàng, phát `InventoryReservationFailedEvent` -&gt; Ordering Service Consumer nhận sự kiện và cập nhật trạng thái đơn hàng (`AwaitingPayment` hoặc `Cancelled`) -&gt; Notification Service Consumer nhận sự kiện và gửi email thông báo cho Khách hàng.</w:t>
      </w:r>
    </w:p>
    <w:p w14:paraId="7DC3AF5B">
      <w:pPr>
        <w:spacing w:before="0" w:after="80" w:line="276" w:lineRule="auto"/>
      </w:pPr>
      <w:r>
        <w:rPr>
          <w:rFonts w:ascii="Arial" w:hAnsi="Arial"/>
          <w:b/>
          <w:color w:val="0F172A"/>
          <w:sz w:val="21"/>
        </w:rPr>
        <w:t xml:space="preserve">2. Luồng Thanh toán Ví gRPC &amp; Hoàn tất Đơn hàng (Wallet Payment &amp; Stock Deduction): </w:t>
      </w:r>
      <w:r>
        <w:rPr>
          <w:rFonts w:ascii="Arial" w:hAnsi="Arial"/>
          <w:i w:val="0"/>
          <w:color w:val="334155"/>
          <w:sz w:val="21"/>
        </w:rPr>
        <w:t>Khách hàng thực hiện Thanh toán -&gt; Ordering Service gọi gRPC `WalletGrpc.PayWithWallet` sang Identity Service để trừ tiền ví -&gt; Nếu thanh toán thành công, Ordering Service gọi gRPC `CatalogGrpc.DeductStock` sang Catalog Service để trừ kho thực tế -&gt; Ordering Service phát `OrderPaidEvent` lên RabbitMQ -&gt; Inventory Service xác nhận trừ kho vĩnh viễn -&gt; Notification Service gửi email xác nhận thanh toán thành công.</w:t>
      </w:r>
    </w:p>
    <w:p w14:paraId="56A123EC">
      <w:pPr>
        <w:keepNext/>
        <w:spacing w:before="200" w:after="80"/>
      </w:pPr>
      <w:r>
        <w:rPr>
          <w:rFonts w:ascii="Arial" w:hAnsi="Arial"/>
          <w:b/>
          <w:color w:val="E11D48"/>
          <w:sz w:val="22"/>
        </w:rPr>
        <w:t>Câu hỏi 8: API Contract của từng Service được định nghĩa ra sao?</w:t>
      </w:r>
    </w:p>
    <w:p w14:paraId="6EDBBB87">
      <w:pPr>
        <w:spacing w:before="0" w:after="80" w:line="276" w:lineRule="auto"/>
      </w:pPr>
      <w:r>
        <w:rPr>
          <w:rFonts w:ascii="Arial" w:hAnsi="Arial"/>
          <w:i w:val="0"/>
          <w:color w:val="334155"/>
          <w:sz w:val="21"/>
        </w:rPr>
        <w:t>API Contract của các dịch vụ được định nghĩa chuẩn hóa qua 2 hình thức:</w:t>
      </w:r>
    </w:p>
    <w:p w14:paraId="160B1630">
      <w:pPr>
        <w:pStyle w:val="23"/>
        <w:spacing w:before="0" w:after="60" w:line="276" w:lineRule="auto"/>
      </w:pPr>
      <w:r>
        <w:rPr>
          <w:rFonts w:ascii="Arial" w:hAnsi="Arial"/>
          <w:b/>
          <w:color w:val="0F172A"/>
          <w:sz w:val="20"/>
        </w:rPr>
        <w:t xml:space="preserve">1. REST API Contract (Swagger / OpenAPI v3): </w:t>
      </w:r>
      <w:r>
        <w:rPr>
          <w:rFonts w:ascii="Arial" w:hAnsi="Arial"/>
          <w:color w:val="334155"/>
          <w:sz w:val="20"/>
        </w:rPr>
        <w:t>Mỗi Microservice tự tạo Swagger OpenAPI JSON specification (`/swagger/v1/swagger.json`). API Gateway tổng hợp toàn bộ Swagger tài liệu tại các đường dẫn `/swagger-doc/identity`, `/swagger-doc/catalog`, `/swagger-doc/inventory`, `/swagger-doc/ordering`, `/swagger-doc/notification`.</w:t>
      </w:r>
    </w:p>
    <w:p w14:paraId="27ABC545">
      <w:pPr>
        <w:pStyle w:val="23"/>
        <w:spacing w:before="0" w:after="60" w:line="276" w:lineRule="auto"/>
      </w:pPr>
      <w:r>
        <w:rPr>
          <w:rFonts w:ascii="Arial" w:hAnsi="Arial"/>
          <w:b/>
          <w:color w:val="0F172A"/>
          <w:sz w:val="20"/>
        </w:rPr>
        <w:t xml:space="preserve">2. gRPC Protocol Buffers Contract (.proto): </w:t>
      </w:r>
      <w:r>
        <w:rPr>
          <w:rFonts w:ascii="Arial" w:hAnsi="Arial"/>
          <w:color w:val="334155"/>
          <w:sz w:val="20"/>
        </w:rPr>
        <w:t>Được định nghĩa trong dự án shared `FlashShop.MessageContracts/Protos/` sử dụng Google Protocol Buffers format v3 (gồm `catalog.proto` và `wallet.proto`).</w:t>
      </w:r>
    </w:p>
    <w:p w14:paraId="61DE6F90">
      <w:pPr>
        <w:keepNext/>
        <w:spacing w:before="280" w:after="120"/>
      </w:pPr>
      <w:r>
        <w:rPr>
          <w:rFonts w:ascii="Arial" w:hAnsi="Arial"/>
          <w:b/>
          <w:color w:val="1E3A8A"/>
          <w:sz w:val="26"/>
        </w:rPr>
        <w:t>2.3. Minh chứng (Evidence &amp; Diagrams)</w:t>
      </w:r>
    </w:p>
    <w:p w14:paraId="7299C0F4">
      <w:pPr>
        <w:keepNext/>
        <w:spacing w:before="200" w:after="80"/>
      </w:pPr>
      <w:r>
        <w:rPr>
          <w:rFonts w:ascii="Arial" w:hAnsi="Arial"/>
          <w:b/>
          <w:color w:val="E11D48"/>
          <w:sz w:val="22"/>
        </w:rPr>
        <w:t>Minh chứng 1: Service Catalog Table (Danh mục Dịch vụ)</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494"/>
        <w:gridCol w:w="2509"/>
        <w:gridCol w:w="1381"/>
        <w:gridCol w:w="2477"/>
        <w:gridCol w:w="1779"/>
      </w:tblGrid>
      <w:tr w14:paraId="51497303">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1E293B"/>
            <w:tcMar>
              <w:top w:w="140" w:type="dxa"/>
              <w:left w:w="140" w:type="dxa"/>
              <w:bottom w:w="140" w:type="dxa"/>
              <w:right w:w="140" w:type="dxa"/>
            </w:tcMar>
          </w:tcPr>
          <w:p w14:paraId="25EE33ED">
            <w:pPr>
              <w:jc w:val="left"/>
            </w:pPr>
            <w:r>
              <w:rPr>
                <w:rFonts w:ascii="Arial" w:hAnsi="Arial"/>
                <w:b/>
                <w:color w:val="FFFFFF"/>
                <w:sz w:val="20"/>
              </w:rPr>
              <w:t>Tên Service</w:t>
            </w:r>
          </w:p>
        </w:tc>
        <w:tc>
          <w:tcPr>
            <w:tcW w:w="2448" w:type="dxa"/>
            <w:shd w:val="clear" w:color="auto" w:fill="1E293B"/>
            <w:tcMar>
              <w:top w:w="140" w:type="dxa"/>
              <w:left w:w="140" w:type="dxa"/>
              <w:bottom w:w="140" w:type="dxa"/>
              <w:right w:w="140" w:type="dxa"/>
            </w:tcMar>
          </w:tcPr>
          <w:p w14:paraId="07586AB7">
            <w:pPr>
              <w:jc w:val="left"/>
            </w:pPr>
            <w:r>
              <w:rPr>
                <w:rFonts w:ascii="Arial" w:hAnsi="Arial"/>
                <w:b/>
                <w:color w:val="FFFFFF"/>
                <w:sz w:val="20"/>
              </w:rPr>
              <w:t>Dự án / Assembly</w:t>
            </w:r>
          </w:p>
        </w:tc>
        <w:tc>
          <w:tcPr>
            <w:tcW w:w="1584" w:type="dxa"/>
            <w:shd w:val="clear" w:color="auto" w:fill="1E293B"/>
            <w:tcMar>
              <w:top w:w="140" w:type="dxa"/>
              <w:left w:w="140" w:type="dxa"/>
              <w:bottom w:w="140" w:type="dxa"/>
              <w:right w:w="140" w:type="dxa"/>
            </w:tcMar>
          </w:tcPr>
          <w:p w14:paraId="44A780EE">
            <w:pPr>
              <w:jc w:val="left"/>
            </w:pPr>
            <w:r>
              <w:rPr>
                <w:rFonts w:ascii="Arial" w:hAnsi="Arial"/>
                <w:b/>
                <w:color w:val="FFFFFF"/>
                <w:sz w:val="20"/>
              </w:rPr>
              <w:t>Port Nội bộ</w:t>
            </w:r>
          </w:p>
        </w:tc>
        <w:tc>
          <w:tcPr>
            <w:tcW w:w="1872" w:type="dxa"/>
            <w:shd w:val="clear" w:color="auto" w:fill="1E293B"/>
            <w:tcMar>
              <w:top w:w="140" w:type="dxa"/>
              <w:left w:w="140" w:type="dxa"/>
              <w:bottom w:w="140" w:type="dxa"/>
              <w:right w:w="140" w:type="dxa"/>
            </w:tcMar>
          </w:tcPr>
          <w:p w14:paraId="05032D39">
            <w:pPr>
              <w:jc w:val="left"/>
            </w:pPr>
            <w:r>
              <w:rPr>
                <w:rFonts w:ascii="Arial" w:hAnsi="Arial"/>
                <w:b/>
                <w:color w:val="FFFFFF"/>
                <w:sz w:val="20"/>
              </w:rPr>
              <w:t>Database</w:t>
            </w:r>
          </w:p>
        </w:tc>
        <w:tc>
          <w:tcPr>
            <w:tcW w:w="1872" w:type="dxa"/>
            <w:shd w:val="clear" w:color="auto" w:fill="1E293B"/>
            <w:tcMar>
              <w:top w:w="140" w:type="dxa"/>
              <w:left w:w="140" w:type="dxa"/>
              <w:bottom w:w="140" w:type="dxa"/>
              <w:right w:w="140" w:type="dxa"/>
            </w:tcMar>
          </w:tcPr>
          <w:p w14:paraId="01743619">
            <w:pPr>
              <w:jc w:val="left"/>
            </w:pPr>
            <w:r>
              <w:rPr>
                <w:rFonts w:ascii="Arial" w:hAnsi="Arial"/>
                <w:b/>
                <w:color w:val="FFFFFF"/>
                <w:sz w:val="20"/>
              </w:rPr>
              <w:t>Vai trò nghiệp vụ chính</w:t>
            </w:r>
          </w:p>
        </w:tc>
      </w:tr>
      <w:tr w14:paraId="08D845A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4087D779">
            <w:pPr>
              <w:jc w:val="left"/>
            </w:pPr>
            <w:r>
              <w:rPr>
                <w:rFonts w:ascii="Arial" w:hAnsi="Arial"/>
                <w:color w:val="334155"/>
                <w:sz w:val="19"/>
              </w:rPr>
              <w:t>Gateway</w:t>
            </w:r>
          </w:p>
        </w:tc>
        <w:tc>
          <w:tcPr>
            <w:tcW w:w="2448" w:type="dxa"/>
            <w:shd w:val="clear" w:color="auto" w:fill="FFFFFF"/>
            <w:tcMar>
              <w:top w:w="100" w:type="dxa"/>
              <w:left w:w="140" w:type="dxa"/>
              <w:bottom w:w="100" w:type="dxa"/>
              <w:right w:w="140" w:type="dxa"/>
            </w:tcMar>
          </w:tcPr>
          <w:p w14:paraId="4F1A9D4A">
            <w:pPr>
              <w:jc w:val="left"/>
            </w:pPr>
            <w:r>
              <w:rPr>
                <w:rFonts w:ascii="Arial" w:hAnsi="Arial"/>
                <w:color w:val="334155"/>
                <w:sz w:val="19"/>
              </w:rPr>
              <w:t>FlashShop.Gateway</w:t>
            </w:r>
          </w:p>
        </w:tc>
        <w:tc>
          <w:tcPr>
            <w:tcW w:w="1584" w:type="dxa"/>
            <w:shd w:val="clear" w:color="auto" w:fill="FFFFFF"/>
            <w:tcMar>
              <w:top w:w="100" w:type="dxa"/>
              <w:left w:w="140" w:type="dxa"/>
              <w:bottom w:w="100" w:type="dxa"/>
              <w:right w:w="140" w:type="dxa"/>
            </w:tcMar>
          </w:tcPr>
          <w:p w14:paraId="1B53FF07">
            <w:pPr>
              <w:jc w:val="left"/>
            </w:pPr>
            <w:r>
              <w:rPr>
                <w:rFonts w:ascii="Arial" w:hAnsi="Arial"/>
                <w:color w:val="334155"/>
                <w:sz w:val="19"/>
              </w:rPr>
              <w:t>8080 (Host 5000)</w:t>
            </w:r>
          </w:p>
        </w:tc>
        <w:tc>
          <w:tcPr>
            <w:tcW w:w="1872" w:type="dxa"/>
            <w:shd w:val="clear" w:color="auto" w:fill="FFFFFF"/>
            <w:tcMar>
              <w:top w:w="100" w:type="dxa"/>
              <w:left w:w="140" w:type="dxa"/>
              <w:bottom w:w="100" w:type="dxa"/>
              <w:right w:w="140" w:type="dxa"/>
            </w:tcMar>
          </w:tcPr>
          <w:p w14:paraId="35F2B522">
            <w:pPr>
              <w:jc w:val="left"/>
            </w:pPr>
            <w:r>
              <w:rPr>
                <w:rFonts w:ascii="Arial" w:hAnsi="Arial"/>
                <w:color w:val="334155"/>
                <w:sz w:val="19"/>
              </w:rPr>
              <w:t>N/A</w:t>
            </w:r>
          </w:p>
        </w:tc>
        <w:tc>
          <w:tcPr>
            <w:tcW w:w="1872" w:type="dxa"/>
            <w:shd w:val="clear" w:color="auto" w:fill="FFFFFF"/>
            <w:tcMar>
              <w:top w:w="100" w:type="dxa"/>
              <w:left w:w="140" w:type="dxa"/>
              <w:bottom w:w="100" w:type="dxa"/>
              <w:right w:w="140" w:type="dxa"/>
            </w:tcMar>
          </w:tcPr>
          <w:p w14:paraId="09AB9FDA">
            <w:pPr>
              <w:jc w:val="left"/>
            </w:pPr>
            <w:r>
              <w:rPr>
                <w:rFonts w:ascii="Arial" w:hAnsi="Arial"/>
                <w:color w:val="334155"/>
                <w:sz w:val="19"/>
              </w:rPr>
              <w:t>YARP Reverse Proxy, JWT Auth Routing, Swagger Aggregator</w:t>
            </w:r>
          </w:p>
        </w:tc>
      </w:tr>
      <w:tr w14:paraId="00DCB61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2DAC6AF0">
            <w:pPr>
              <w:jc w:val="left"/>
            </w:pPr>
            <w:r>
              <w:rPr>
                <w:rFonts w:ascii="Arial" w:hAnsi="Arial"/>
                <w:color w:val="334155"/>
                <w:sz w:val="19"/>
              </w:rPr>
              <w:t>Identity API</w:t>
            </w:r>
          </w:p>
        </w:tc>
        <w:tc>
          <w:tcPr>
            <w:tcW w:w="2448" w:type="dxa"/>
            <w:shd w:val="clear" w:color="auto" w:fill="F8FAFC"/>
            <w:tcMar>
              <w:top w:w="100" w:type="dxa"/>
              <w:left w:w="140" w:type="dxa"/>
              <w:bottom w:w="100" w:type="dxa"/>
              <w:right w:w="140" w:type="dxa"/>
            </w:tcMar>
          </w:tcPr>
          <w:p w14:paraId="7E3ACB9C">
            <w:pPr>
              <w:jc w:val="left"/>
            </w:pPr>
            <w:r>
              <w:rPr>
                <w:rFonts w:ascii="Arial" w:hAnsi="Arial"/>
                <w:color w:val="334155"/>
                <w:sz w:val="19"/>
              </w:rPr>
              <w:t>FlashShop.Identity.Api</w:t>
            </w:r>
          </w:p>
        </w:tc>
        <w:tc>
          <w:tcPr>
            <w:tcW w:w="1584" w:type="dxa"/>
            <w:shd w:val="clear" w:color="auto" w:fill="F8FAFC"/>
            <w:tcMar>
              <w:top w:w="100" w:type="dxa"/>
              <w:left w:w="140" w:type="dxa"/>
              <w:bottom w:w="100" w:type="dxa"/>
              <w:right w:w="140" w:type="dxa"/>
            </w:tcMar>
          </w:tcPr>
          <w:p w14:paraId="394C0664">
            <w:pPr>
              <w:jc w:val="left"/>
            </w:pPr>
            <w:r>
              <w:rPr>
                <w:rFonts w:ascii="Arial" w:hAnsi="Arial"/>
                <w:color w:val="334155"/>
                <w:sz w:val="19"/>
              </w:rPr>
              <w:t>8080 (Host 5001)</w:t>
            </w:r>
          </w:p>
        </w:tc>
        <w:tc>
          <w:tcPr>
            <w:tcW w:w="1872" w:type="dxa"/>
            <w:shd w:val="clear" w:color="auto" w:fill="F8FAFC"/>
            <w:tcMar>
              <w:top w:w="100" w:type="dxa"/>
              <w:left w:w="140" w:type="dxa"/>
              <w:bottom w:w="100" w:type="dxa"/>
              <w:right w:w="140" w:type="dxa"/>
            </w:tcMar>
          </w:tcPr>
          <w:p w14:paraId="229BCE9B">
            <w:pPr>
              <w:jc w:val="left"/>
            </w:pPr>
            <w:r>
              <w:rPr>
                <w:rFonts w:ascii="Arial" w:hAnsi="Arial"/>
                <w:color w:val="334155"/>
                <w:sz w:val="19"/>
              </w:rPr>
              <w:t>FlashShop_IdentityDb</w:t>
            </w:r>
          </w:p>
        </w:tc>
        <w:tc>
          <w:tcPr>
            <w:tcW w:w="1872" w:type="dxa"/>
            <w:shd w:val="clear" w:color="auto" w:fill="F8FAFC"/>
            <w:tcMar>
              <w:top w:w="100" w:type="dxa"/>
              <w:left w:w="140" w:type="dxa"/>
              <w:bottom w:w="100" w:type="dxa"/>
              <w:right w:w="140" w:type="dxa"/>
            </w:tcMar>
          </w:tcPr>
          <w:p w14:paraId="419C0D60">
            <w:pPr>
              <w:jc w:val="left"/>
            </w:pPr>
            <w:r>
              <w:rPr>
                <w:rFonts w:ascii="Arial" w:hAnsi="Arial"/>
                <w:color w:val="334155"/>
                <w:sz w:val="19"/>
              </w:rPr>
              <w:t>Quản lý User Accounts, Auth JWT, Ví điện tử Wallet, gRPC WalletServer</w:t>
            </w:r>
          </w:p>
        </w:tc>
      </w:tr>
      <w:tr w14:paraId="29443F6C">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216FB64E">
            <w:pPr>
              <w:jc w:val="left"/>
            </w:pPr>
            <w:r>
              <w:rPr>
                <w:rFonts w:ascii="Arial" w:hAnsi="Arial"/>
                <w:color w:val="334155"/>
                <w:sz w:val="19"/>
              </w:rPr>
              <w:t>Catalog API</w:t>
            </w:r>
          </w:p>
        </w:tc>
        <w:tc>
          <w:tcPr>
            <w:tcW w:w="2448" w:type="dxa"/>
            <w:shd w:val="clear" w:color="auto" w:fill="FFFFFF"/>
            <w:tcMar>
              <w:top w:w="100" w:type="dxa"/>
              <w:left w:w="140" w:type="dxa"/>
              <w:bottom w:w="100" w:type="dxa"/>
              <w:right w:w="140" w:type="dxa"/>
            </w:tcMar>
          </w:tcPr>
          <w:p w14:paraId="22B292D9">
            <w:pPr>
              <w:jc w:val="left"/>
            </w:pPr>
            <w:r>
              <w:rPr>
                <w:rFonts w:ascii="Arial" w:hAnsi="Arial"/>
                <w:color w:val="334155"/>
                <w:sz w:val="19"/>
              </w:rPr>
              <w:t>FlashShop.Catalog.Api</w:t>
            </w:r>
          </w:p>
        </w:tc>
        <w:tc>
          <w:tcPr>
            <w:tcW w:w="1584" w:type="dxa"/>
            <w:shd w:val="clear" w:color="auto" w:fill="FFFFFF"/>
            <w:tcMar>
              <w:top w:w="100" w:type="dxa"/>
              <w:left w:w="140" w:type="dxa"/>
              <w:bottom w:w="100" w:type="dxa"/>
              <w:right w:w="140" w:type="dxa"/>
            </w:tcMar>
          </w:tcPr>
          <w:p w14:paraId="27D8D42D">
            <w:pPr>
              <w:jc w:val="left"/>
            </w:pPr>
            <w:r>
              <w:rPr>
                <w:rFonts w:ascii="Arial" w:hAnsi="Arial"/>
                <w:color w:val="334155"/>
                <w:sz w:val="19"/>
              </w:rPr>
              <w:t>8080 (Host 5002)</w:t>
            </w:r>
          </w:p>
        </w:tc>
        <w:tc>
          <w:tcPr>
            <w:tcW w:w="1872" w:type="dxa"/>
            <w:shd w:val="clear" w:color="auto" w:fill="FFFFFF"/>
            <w:tcMar>
              <w:top w:w="100" w:type="dxa"/>
              <w:left w:w="140" w:type="dxa"/>
              <w:bottom w:w="100" w:type="dxa"/>
              <w:right w:w="140" w:type="dxa"/>
            </w:tcMar>
          </w:tcPr>
          <w:p w14:paraId="7984F799">
            <w:pPr>
              <w:jc w:val="left"/>
            </w:pPr>
            <w:r>
              <w:rPr>
                <w:rFonts w:ascii="Arial" w:hAnsi="Arial"/>
                <w:color w:val="334155"/>
                <w:sz w:val="19"/>
              </w:rPr>
              <w:t>FlashShop_CatalogDb</w:t>
            </w:r>
          </w:p>
        </w:tc>
        <w:tc>
          <w:tcPr>
            <w:tcW w:w="1872" w:type="dxa"/>
            <w:shd w:val="clear" w:color="auto" w:fill="FFFFFF"/>
            <w:tcMar>
              <w:top w:w="100" w:type="dxa"/>
              <w:left w:w="140" w:type="dxa"/>
              <w:bottom w:w="100" w:type="dxa"/>
              <w:right w:w="140" w:type="dxa"/>
            </w:tcMar>
          </w:tcPr>
          <w:p w14:paraId="44553CEC">
            <w:pPr>
              <w:jc w:val="left"/>
            </w:pPr>
            <w:r>
              <w:rPr>
                <w:rFonts w:ascii="Arial" w:hAnsi="Arial"/>
                <w:color w:val="334155"/>
                <w:sz w:val="19"/>
              </w:rPr>
              <w:t>Quản lý Categories, Products, Flash Sale Campaigns, gRPC CatalogServer</w:t>
            </w:r>
          </w:p>
        </w:tc>
      </w:tr>
      <w:tr w14:paraId="424C5DE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7147F54E">
            <w:pPr>
              <w:jc w:val="left"/>
            </w:pPr>
            <w:r>
              <w:rPr>
                <w:rFonts w:ascii="Arial" w:hAnsi="Arial"/>
                <w:color w:val="334155"/>
                <w:sz w:val="19"/>
              </w:rPr>
              <w:t>Inventory API</w:t>
            </w:r>
          </w:p>
        </w:tc>
        <w:tc>
          <w:tcPr>
            <w:tcW w:w="2448" w:type="dxa"/>
            <w:shd w:val="clear" w:color="auto" w:fill="F8FAFC"/>
            <w:tcMar>
              <w:top w:w="100" w:type="dxa"/>
              <w:left w:w="140" w:type="dxa"/>
              <w:bottom w:w="100" w:type="dxa"/>
              <w:right w:w="140" w:type="dxa"/>
            </w:tcMar>
          </w:tcPr>
          <w:p w14:paraId="40AC3389">
            <w:pPr>
              <w:jc w:val="left"/>
            </w:pPr>
            <w:r>
              <w:rPr>
                <w:rFonts w:ascii="Arial" w:hAnsi="Arial"/>
                <w:color w:val="334155"/>
                <w:sz w:val="19"/>
              </w:rPr>
              <w:t>FlashShop.Inventory.Api</w:t>
            </w:r>
          </w:p>
        </w:tc>
        <w:tc>
          <w:tcPr>
            <w:tcW w:w="1584" w:type="dxa"/>
            <w:shd w:val="clear" w:color="auto" w:fill="F8FAFC"/>
            <w:tcMar>
              <w:top w:w="100" w:type="dxa"/>
              <w:left w:w="140" w:type="dxa"/>
              <w:bottom w:w="100" w:type="dxa"/>
              <w:right w:w="140" w:type="dxa"/>
            </w:tcMar>
          </w:tcPr>
          <w:p w14:paraId="1B1A85E6">
            <w:pPr>
              <w:jc w:val="left"/>
            </w:pPr>
            <w:r>
              <w:rPr>
                <w:rFonts w:ascii="Arial" w:hAnsi="Arial"/>
                <w:color w:val="334155"/>
                <w:sz w:val="19"/>
              </w:rPr>
              <w:t>8080 (Host 5003)</w:t>
            </w:r>
          </w:p>
        </w:tc>
        <w:tc>
          <w:tcPr>
            <w:tcW w:w="1872" w:type="dxa"/>
            <w:shd w:val="clear" w:color="auto" w:fill="F8FAFC"/>
            <w:tcMar>
              <w:top w:w="100" w:type="dxa"/>
              <w:left w:w="140" w:type="dxa"/>
              <w:bottom w:w="100" w:type="dxa"/>
              <w:right w:w="140" w:type="dxa"/>
            </w:tcMar>
          </w:tcPr>
          <w:p w14:paraId="58A90C5C">
            <w:pPr>
              <w:jc w:val="left"/>
            </w:pPr>
            <w:r>
              <w:rPr>
                <w:rFonts w:ascii="Arial" w:hAnsi="Arial"/>
                <w:color w:val="334155"/>
                <w:sz w:val="19"/>
              </w:rPr>
              <w:t>FlashShop_InventoryDb</w:t>
            </w:r>
          </w:p>
        </w:tc>
        <w:tc>
          <w:tcPr>
            <w:tcW w:w="1872" w:type="dxa"/>
            <w:shd w:val="clear" w:color="auto" w:fill="F8FAFC"/>
            <w:tcMar>
              <w:top w:w="100" w:type="dxa"/>
              <w:left w:w="140" w:type="dxa"/>
              <w:bottom w:w="100" w:type="dxa"/>
              <w:right w:w="140" w:type="dxa"/>
            </w:tcMar>
          </w:tcPr>
          <w:p w14:paraId="2599A39F">
            <w:pPr>
              <w:jc w:val="left"/>
            </w:pPr>
            <w:r>
              <w:rPr>
                <w:rFonts w:ascii="Arial" w:hAnsi="Arial"/>
                <w:color w:val="334155"/>
                <w:sz w:val="19"/>
              </w:rPr>
              <w:t>Quản lý Stocks, Stock Reservation, RabbitMQ Inventory Consumers</w:t>
            </w:r>
          </w:p>
        </w:tc>
      </w:tr>
      <w:tr w14:paraId="6CF8184B">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100" w:type="dxa"/>
              <w:left w:w="140" w:type="dxa"/>
              <w:bottom w:w="100" w:type="dxa"/>
              <w:right w:w="140" w:type="dxa"/>
            </w:tcMar>
          </w:tcPr>
          <w:p w14:paraId="10235EB4">
            <w:pPr>
              <w:jc w:val="left"/>
            </w:pPr>
            <w:r>
              <w:rPr>
                <w:rFonts w:ascii="Arial" w:hAnsi="Arial"/>
                <w:color w:val="334155"/>
                <w:sz w:val="19"/>
              </w:rPr>
              <w:t>Ordering API</w:t>
            </w:r>
          </w:p>
        </w:tc>
        <w:tc>
          <w:tcPr>
            <w:tcW w:w="2448" w:type="dxa"/>
            <w:shd w:val="clear" w:color="auto" w:fill="FFFFFF"/>
            <w:tcMar>
              <w:top w:w="100" w:type="dxa"/>
              <w:left w:w="140" w:type="dxa"/>
              <w:bottom w:w="100" w:type="dxa"/>
              <w:right w:w="140" w:type="dxa"/>
            </w:tcMar>
          </w:tcPr>
          <w:p w14:paraId="5AD74D32">
            <w:pPr>
              <w:jc w:val="left"/>
            </w:pPr>
            <w:r>
              <w:rPr>
                <w:rFonts w:ascii="Arial" w:hAnsi="Arial"/>
                <w:color w:val="334155"/>
                <w:sz w:val="19"/>
              </w:rPr>
              <w:t>FlashShop.Ordering.Api</w:t>
            </w:r>
          </w:p>
        </w:tc>
        <w:tc>
          <w:tcPr>
            <w:tcW w:w="1584" w:type="dxa"/>
            <w:shd w:val="clear" w:color="auto" w:fill="FFFFFF"/>
            <w:tcMar>
              <w:top w:w="100" w:type="dxa"/>
              <w:left w:w="140" w:type="dxa"/>
              <w:bottom w:w="100" w:type="dxa"/>
              <w:right w:w="140" w:type="dxa"/>
            </w:tcMar>
          </w:tcPr>
          <w:p w14:paraId="5A97AA3D">
            <w:pPr>
              <w:jc w:val="left"/>
            </w:pPr>
            <w:r>
              <w:rPr>
                <w:rFonts w:ascii="Arial" w:hAnsi="Arial"/>
                <w:color w:val="334155"/>
                <w:sz w:val="19"/>
              </w:rPr>
              <w:t>8080 (Host 5004)</w:t>
            </w:r>
          </w:p>
        </w:tc>
        <w:tc>
          <w:tcPr>
            <w:tcW w:w="1872" w:type="dxa"/>
            <w:shd w:val="clear" w:color="auto" w:fill="FFFFFF"/>
            <w:tcMar>
              <w:top w:w="100" w:type="dxa"/>
              <w:left w:w="140" w:type="dxa"/>
              <w:bottom w:w="100" w:type="dxa"/>
              <w:right w:w="140" w:type="dxa"/>
            </w:tcMar>
          </w:tcPr>
          <w:p w14:paraId="5020E5C3">
            <w:pPr>
              <w:jc w:val="left"/>
            </w:pPr>
            <w:r>
              <w:rPr>
                <w:rFonts w:ascii="Arial" w:hAnsi="Arial"/>
                <w:color w:val="334155"/>
                <w:sz w:val="19"/>
              </w:rPr>
              <w:t>FlashShop_OrderingDb</w:t>
            </w:r>
          </w:p>
        </w:tc>
        <w:tc>
          <w:tcPr>
            <w:tcW w:w="1872" w:type="dxa"/>
            <w:shd w:val="clear" w:color="auto" w:fill="FFFFFF"/>
            <w:tcMar>
              <w:top w:w="100" w:type="dxa"/>
              <w:left w:w="140" w:type="dxa"/>
              <w:bottom w:w="100" w:type="dxa"/>
              <w:right w:w="140" w:type="dxa"/>
            </w:tcMar>
          </w:tcPr>
          <w:p w14:paraId="1B505601">
            <w:pPr>
              <w:jc w:val="left"/>
            </w:pPr>
            <w:r>
              <w:rPr>
                <w:rFonts w:ascii="Arial" w:hAnsi="Arial"/>
                <w:color w:val="334155"/>
                <w:sz w:val="19"/>
              </w:rPr>
              <w:t>Quản lý Cart, Orders, gRPC Clients (Wallet &amp; Catalog), Order Events</w:t>
            </w:r>
          </w:p>
        </w:tc>
      </w:tr>
      <w:tr w14:paraId="7552645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8FAFC"/>
            <w:tcMar>
              <w:top w:w="100" w:type="dxa"/>
              <w:left w:w="140" w:type="dxa"/>
              <w:bottom w:w="100" w:type="dxa"/>
              <w:right w:w="140" w:type="dxa"/>
            </w:tcMar>
          </w:tcPr>
          <w:p w14:paraId="542B7DFF">
            <w:pPr>
              <w:jc w:val="left"/>
            </w:pPr>
            <w:r>
              <w:rPr>
                <w:rFonts w:ascii="Arial" w:hAnsi="Arial"/>
                <w:color w:val="334155"/>
                <w:sz w:val="19"/>
              </w:rPr>
              <w:t>Notification API</w:t>
            </w:r>
          </w:p>
        </w:tc>
        <w:tc>
          <w:tcPr>
            <w:tcW w:w="2448" w:type="dxa"/>
            <w:shd w:val="clear" w:color="auto" w:fill="F8FAFC"/>
            <w:tcMar>
              <w:top w:w="100" w:type="dxa"/>
              <w:left w:w="140" w:type="dxa"/>
              <w:bottom w:w="100" w:type="dxa"/>
              <w:right w:w="140" w:type="dxa"/>
            </w:tcMar>
          </w:tcPr>
          <w:p w14:paraId="3587359D">
            <w:pPr>
              <w:jc w:val="left"/>
            </w:pPr>
            <w:r>
              <w:rPr>
                <w:rFonts w:ascii="Arial" w:hAnsi="Arial"/>
                <w:color w:val="334155"/>
                <w:sz w:val="19"/>
              </w:rPr>
              <w:t>FlashShop.Notification.Api</w:t>
            </w:r>
          </w:p>
        </w:tc>
        <w:tc>
          <w:tcPr>
            <w:tcW w:w="1584" w:type="dxa"/>
            <w:shd w:val="clear" w:color="auto" w:fill="F8FAFC"/>
            <w:tcMar>
              <w:top w:w="100" w:type="dxa"/>
              <w:left w:w="140" w:type="dxa"/>
              <w:bottom w:w="100" w:type="dxa"/>
              <w:right w:w="140" w:type="dxa"/>
            </w:tcMar>
          </w:tcPr>
          <w:p w14:paraId="66CEDAFF">
            <w:pPr>
              <w:jc w:val="left"/>
            </w:pPr>
            <w:r>
              <w:rPr>
                <w:rFonts w:ascii="Arial" w:hAnsi="Arial"/>
                <w:color w:val="334155"/>
                <w:sz w:val="19"/>
              </w:rPr>
              <w:t>8080 (Host 5005)</w:t>
            </w:r>
          </w:p>
        </w:tc>
        <w:tc>
          <w:tcPr>
            <w:tcW w:w="1872" w:type="dxa"/>
            <w:shd w:val="clear" w:color="auto" w:fill="F8FAFC"/>
            <w:tcMar>
              <w:top w:w="100" w:type="dxa"/>
              <w:left w:w="140" w:type="dxa"/>
              <w:bottom w:w="100" w:type="dxa"/>
              <w:right w:w="140" w:type="dxa"/>
            </w:tcMar>
          </w:tcPr>
          <w:p w14:paraId="777DEB30">
            <w:pPr>
              <w:jc w:val="left"/>
            </w:pPr>
            <w:r>
              <w:rPr>
                <w:rFonts w:ascii="Arial" w:hAnsi="Arial"/>
                <w:color w:val="334155"/>
                <w:sz w:val="19"/>
              </w:rPr>
              <w:t>FlashShop_NotificationDb</w:t>
            </w:r>
          </w:p>
        </w:tc>
        <w:tc>
          <w:tcPr>
            <w:tcW w:w="1872" w:type="dxa"/>
            <w:shd w:val="clear" w:color="auto" w:fill="F8FAFC"/>
            <w:tcMar>
              <w:top w:w="100" w:type="dxa"/>
              <w:left w:w="140" w:type="dxa"/>
              <w:bottom w:w="100" w:type="dxa"/>
              <w:right w:w="140" w:type="dxa"/>
            </w:tcMar>
          </w:tcPr>
          <w:p w14:paraId="001D8FA5">
            <w:pPr>
              <w:jc w:val="left"/>
            </w:pPr>
            <w:r>
              <w:rPr>
                <w:rFonts w:ascii="Arial" w:hAnsi="Arial"/>
                <w:color w:val="334155"/>
                <w:sz w:val="19"/>
              </w:rPr>
              <w:t>Email Notification Service, SignalR Real-time, RabbitMQ Noti Consumers</w:t>
            </w:r>
          </w:p>
        </w:tc>
      </w:tr>
    </w:tbl>
    <w:p w14:paraId="5EB72824">
      <w:pPr>
        <w:keepNext/>
        <w:spacing w:before="200" w:after="80"/>
      </w:pPr>
      <w:r>
        <w:rPr>
          <w:rFonts w:ascii="Arial" w:hAnsi="Arial"/>
          <w:b/>
          <w:color w:val="E11D48"/>
          <w:sz w:val="22"/>
        </w:rPr>
        <w:t>Minh chứng 2: Communication Matrix Table (Ma trận Giao tiếp)</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570"/>
        <w:gridCol w:w="1639"/>
        <w:gridCol w:w="1553"/>
        <w:gridCol w:w="1947"/>
        <w:gridCol w:w="2931"/>
      </w:tblGrid>
      <w:tr w14:paraId="5370689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1E293B"/>
            <w:tcMar>
              <w:top w:w="140" w:type="dxa"/>
              <w:left w:w="140" w:type="dxa"/>
              <w:bottom w:w="140" w:type="dxa"/>
              <w:right w:w="140" w:type="dxa"/>
            </w:tcMar>
          </w:tcPr>
          <w:p w14:paraId="6B3ED9E2">
            <w:pPr>
              <w:jc w:val="left"/>
            </w:pPr>
            <w:r>
              <w:rPr>
                <w:rFonts w:ascii="Arial" w:hAnsi="Arial"/>
                <w:b/>
                <w:color w:val="FFFFFF"/>
                <w:sz w:val="20"/>
              </w:rPr>
              <w:t>Source Service</w:t>
            </w:r>
          </w:p>
        </w:tc>
        <w:tc>
          <w:tcPr>
            <w:tcW w:w="1728" w:type="dxa"/>
            <w:shd w:val="clear" w:color="auto" w:fill="1E293B"/>
            <w:tcMar>
              <w:top w:w="140" w:type="dxa"/>
              <w:left w:w="140" w:type="dxa"/>
              <w:bottom w:w="140" w:type="dxa"/>
              <w:right w:w="140" w:type="dxa"/>
            </w:tcMar>
          </w:tcPr>
          <w:p w14:paraId="5523F9DF">
            <w:pPr>
              <w:jc w:val="left"/>
            </w:pPr>
            <w:r>
              <w:rPr>
                <w:rFonts w:ascii="Arial" w:hAnsi="Arial"/>
                <w:b/>
                <w:color w:val="FFFFFF"/>
                <w:sz w:val="20"/>
              </w:rPr>
              <w:t>Target Service</w:t>
            </w:r>
          </w:p>
        </w:tc>
        <w:tc>
          <w:tcPr>
            <w:tcW w:w="1584" w:type="dxa"/>
            <w:shd w:val="clear" w:color="auto" w:fill="1E293B"/>
            <w:tcMar>
              <w:top w:w="140" w:type="dxa"/>
              <w:left w:w="140" w:type="dxa"/>
              <w:bottom w:w="140" w:type="dxa"/>
              <w:right w:w="140" w:type="dxa"/>
            </w:tcMar>
          </w:tcPr>
          <w:p w14:paraId="00024462">
            <w:pPr>
              <w:jc w:val="left"/>
            </w:pPr>
            <w:r>
              <w:rPr>
                <w:rFonts w:ascii="Arial" w:hAnsi="Arial"/>
                <w:b/>
                <w:color w:val="FFFFFF"/>
                <w:sz w:val="20"/>
              </w:rPr>
              <w:t>Hình thức Giao tiếp</w:t>
            </w:r>
          </w:p>
        </w:tc>
        <w:tc>
          <w:tcPr>
            <w:tcW w:w="2160" w:type="dxa"/>
            <w:shd w:val="clear" w:color="auto" w:fill="1E293B"/>
            <w:tcMar>
              <w:top w:w="140" w:type="dxa"/>
              <w:left w:w="140" w:type="dxa"/>
              <w:bottom w:w="140" w:type="dxa"/>
              <w:right w:w="140" w:type="dxa"/>
            </w:tcMar>
          </w:tcPr>
          <w:p w14:paraId="093F7F3C">
            <w:pPr>
              <w:jc w:val="left"/>
            </w:pPr>
            <w:r>
              <w:rPr>
                <w:rFonts w:ascii="Arial" w:hAnsi="Arial"/>
                <w:b/>
                <w:color w:val="FFFFFF"/>
                <w:sz w:val="20"/>
              </w:rPr>
              <w:t>Giao thức / Mechanism</w:t>
            </w:r>
          </w:p>
        </w:tc>
        <w:tc>
          <w:tcPr>
            <w:tcW w:w="2160" w:type="dxa"/>
            <w:shd w:val="clear" w:color="auto" w:fill="1E293B"/>
            <w:tcMar>
              <w:top w:w="140" w:type="dxa"/>
              <w:left w:w="140" w:type="dxa"/>
              <w:bottom w:w="140" w:type="dxa"/>
              <w:right w:w="140" w:type="dxa"/>
            </w:tcMar>
          </w:tcPr>
          <w:p w14:paraId="176F723F">
            <w:pPr>
              <w:jc w:val="left"/>
            </w:pPr>
            <w:r>
              <w:rPr>
                <w:rFonts w:ascii="Arial" w:hAnsi="Arial"/>
                <w:b/>
                <w:color w:val="FFFFFF"/>
                <w:sz w:val="20"/>
              </w:rPr>
              <w:t>Mục đích Tương tác</w:t>
            </w:r>
          </w:p>
        </w:tc>
      </w:tr>
      <w:tr w14:paraId="422D894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0059380">
            <w:pPr>
              <w:jc w:val="left"/>
            </w:pPr>
            <w:r>
              <w:rPr>
                <w:rFonts w:ascii="Arial" w:hAnsi="Arial"/>
                <w:color w:val="334155"/>
                <w:sz w:val="19"/>
              </w:rPr>
              <w:t>API Gateway</w:t>
            </w:r>
          </w:p>
        </w:tc>
        <w:tc>
          <w:tcPr>
            <w:tcW w:w="1728" w:type="dxa"/>
            <w:shd w:val="clear" w:color="auto" w:fill="FFFFFF"/>
            <w:tcMar>
              <w:top w:w="100" w:type="dxa"/>
              <w:left w:w="140" w:type="dxa"/>
              <w:bottom w:w="100" w:type="dxa"/>
              <w:right w:w="140" w:type="dxa"/>
            </w:tcMar>
          </w:tcPr>
          <w:p w14:paraId="51850B66">
            <w:pPr>
              <w:jc w:val="left"/>
            </w:pPr>
            <w:r>
              <w:rPr>
                <w:rFonts w:ascii="Arial" w:hAnsi="Arial"/>
                <w:color w:val="334155"/>
                <w:sz w:val="19"/>
              </w:rPr>
              <w:t>All Microservices</w:t>
            </w:r>
          </w:p>
        </w:tc>
        <w:tc>
          <w:tcPr>
            <w:tcW w:w="1584" w:type="dxa"/>
            <w:shd w:val="clear" w:color="auto" w:fill="FFFFFF"/>
            <w:tcMar>
              <w:top w:w="100" w:type="dxa"/>
              <w:left w:w="140" w:type="dxa"/>
              <w:bottom w:w="100" w:type="dxa"/>
              <w:right w:w="140" w:type="dxa"/>
            </w:tcMar>
          </w:tcPr>
          <w:p w14:paraId="2A97E521">
            <w:pPr>
              <w:jc w:val="left"/>
            </w:pPr>
            <w:r>
              <w:rPr>
                <w:rFonts w:ascii="Arial" w:hAnsi="Arial"/>
                <w:color w:val="334155"/>
                <w:sz w:val="19"/>
              </w:rPr>
              <w:t>Synchronous</w:t>
            </w:r>
          </w:p>
        </w:tc>
        <w:tc>
          <w:tcPr>
            <w:tcW w:w="2160" w:type="dxa"/>
            <w:shd w:val="clear" w:color="auto" w:fill="FFFFFF"/>
            <w:tcMar>
              <w:top w:w="100" w:type="dxa"/>
              <w:left w:w="140" w:type="dxa"/>
              <w:bottom w:w="100" w:type="dxa"/>
              <w:right w:w="140" w:type="dxa"/>
            </w:tcMar>
          </w:tcPr>
          <w:p w14:paraId="4EB5ABE6">
            <w:pPr>
              <w:jc w:val="left"/>
            </w:pPr>
            <w:r>
              <w:rPr>
                <w:rFonts w:ascii="Arial" w:hAnsi="Arial"/>
                <w:color w:val="334155"/>
                <w:sz w:val="19"/>
              </w:rPr>
              <w:t>HTTP / REST API (JSON)</w:t>
            </w:r>
          </w:p>
        </w:tc>
        <w:tc>
          <w:tcPr>
            <w:tcW w:w="2160" w:type="dxa"/>
            <w:shd w:val="clear" w:color="auto" w:fill="FFFFFF"/>
            <w:tcMar>
              <w:top w:w="100" w:type="dxa"/>
              <w:left w:w="140" w:type="dxa"/>
              <w:bottom w:w="100" w:type="dxa"/>
              <w:right w:w="140" w:type="dxa"/>
            </w:tcMar>
          </w:tcPr>
          <w:p w14:paraId="2C88A457">
            <w:pPr>
              <w:jc w:val="left"/>
            </w:pPr>
            <w:r>
              <w:rPr>
                <w:rFonts w:ascii="Arial" w:hAnsi="Arial"/>
                <w:color w:val="334155"/>
                <w:sz w:val="19"/>
              </w:rPr>
              <w:t>Routing Request &amp; Forwarding Auth Header</w:t>
            </w:r>
          </w:p>
        </w:tc>
      </w:tr>
      <w:tr w14:paraId="530B314B">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0C629044">
            <w:pPr>
              <w:jc w:val="left"/>
            </w:pPr>
            <w:r>
              <w:rPr>
                <w:rFonts w:ascii="Arial" w:hAnsi="Arial"/>
                <w:color w:val="334155"/>
                <w:sz w:val="19"/>
              </w:rPr>
              <w:t>Ordering API</w:t>
            </w:r>
          </w:p>
        </w:tc>
        <w:tc>
          <w:tcPr>
            <w:tcW w:w="1728" w:type="dxa"/>
            <w:shd w:val="clear" w:color="auto" w:fill="F8FAFC"/>
            <w:tcMar>
              <w:top w:w="100" w:type="dxa"/>
              <w:left w:w="140" w:type="dxa"/>
              <w:bottom w:w="100" w:type="dxa"/>
              <w:right w:w="140" w:type="dxa"/>
            </w:tcMar>
          </w:tcPr>
          <w:p w14:paraId="4C304B97">
            <w:pPr>
              <w:jc w:val="left"/>
            </w:pPr>
            <w:r>
              <w:rPr>
                <w:rFonts w:ascii="Arial" w:hAnsi="Arial"/>
                <w:color w:val="334155"/>
                <w:sz w:val="19"/>
              </w:rPr>
              <w:t>Identity API</w:t>
            </w:r>
          </w:p>
        </w:tc>
        <w:tc>
          <w:tcPr>
            <w:tcW w:w="1584" w:type="dxa"/>
            <w:shd w:val="clear" w:color="auto" w:fill="F8FAFC"/>
            <w:tcMar>
              <w:top w:w="100" w:type="dxa"/>
              <w:left w:w="140" w:type="dxa"/>
              <w:bottom w:w="100" w:type="dxa"/>
              <w:right w:w="140" w:type="dxa"/>
            </w:tcMar>
          </w:tcPr>
          <w:p w14:paraId="0B68C44F">
            <w:pPr>
              <w:jc w:val="left"/>
            </w:pPr>
            <w:r>
              <w:rPr>
                <w:rFonts w:ascii="Arial" w:hAnsi="Arial"/>
                <w:color w:val="334155"/>
                <w:sz w:val="19"/>
              </w:rPr>
              <w:t>Synchronous</w:t>
            </w:r>
          </w:p>
        </w:tc>
        <w:tc>
          <w:tcPr>
            <w:tcW w:w="2160" w:type="dxa"/>
            <w:shd w:val="clear" w:color="auto" w:fill="F8FAFC"/>
            <w:tcMar>
              <w:top w:w="100" w:type="dxa"/>
              <w:left w:w="140" w:type="dxa"/>
              <w:bottom w:w="100" w:type="dxa"/>
              <w:right w:w="140" w:type="dxa"/>
            </w:tcMar>
          </w:tcPr>
          <w:p w14:paraId="5BBFEDF4">
            <w:pPr>
              <w:jc w:val="left"/>
            </w:pPr>
            <w:r>
              <w:rPr>
                <w:rFonts w:ascii="Arial" w:hAnsi="Arial"/>
                <w:color w:val="334155"/>
                <w:sz w:val="19"/>
              </w:rPr>
              <w:t>gRPC (WalletGrpc)</w:t>
            </w:r>
          </w:p>
        </w:tc>
        <w:tc>
          <w:tcPr>
            <w:tcW w:w="2160" w:type="dxa"/>
            <w:shd w:val="clear" w:color="auto" w:fill="F8FAFC"/>
            <w:tcMar>
              <w:top w:w="100" w:type="dxa"/>
              <w:left w:w="140" w:type="dxa"/>
              <w:bottom w:w="100" w:type="dxa"/>
              <w:right w:w="140" w:type="dxa"/>
            </w:tcMar>
          </w:tcPr>
          <w:p w14:paraId="15E12121">
            <w:pPr>
              <w:jc w:val="left"/>
            </w:pPr>
            <w:r>
              <w:rPr>
                <w:rFonts w:ascii="Arial" w:hAnsi="Arial"/>
                <w:color w:val="334155"/>
                <w:sz w:val="19"/>
              </w:rPr>
              <w:t>Trừ tiền Ví điện tử (PayWithWallet) khi thanh toán</w:t>
            </w:r>
          </w:p>
        </w:tc>
      </w:tr>
      <w:tr w14:paraId="297D625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3DB2AC55">
            <w:pPr>
              <w:jc w:val="left"/>
            </w:pPr>
            <w:r>
              <w:rPr>
                <w:rFonts w:ascii="Arial" w:hAnsi="Arial"/>
                <w:color w:val="334155"/>
                <w:sz w:val="19"/>
              </w:rPr>
              <w:t>Ordering API</w:t>
            </w:r>
          </w:p>
        </w:tc>
        <w:tc>
          <w:tcPr>
            <w:tcW w:w="1728" w:type="dxa"/>
            <w:shd w:val="clear" w:color="auto" w:fill="FFFFFF"/>
            <w:tcMar>
              <w:top w:w="100" w:type="dxa"/>
              <w:left w:w="140" w:type="dxa"/>
              <w:bottom w:w="100" w:type="dxa"/>
              <w:right w:w="140" w:type="dxa"/>
            </w:tcMar>
          </w:tcPr>
          <w:p w14:paraId="113628DB">
            <w:pPr>
              <w:jc w:val="left"/>
            </w:pPr>
            <w:r>
              <w:rPr>
                <w:rFonts w:ascii="Arial" w:hAnsi="Arial"/>
                <w:color w:val="334155"/>
                <w:sz w:val="19"/>
              </w:rPr>
              <w:t>Catalog API</w:t>
            </w:r>
          </w:p>
        </w:tc>
        <w:tc>
          <w:tcPr>
            <w:tcW w:w="1584" w:type="dxa"/>
            <w:shd w:val="clear" w:color="auto" w:fill="FFFFFF"/>
            <w:tcMar>
              <w:top w:w="100" w:type="dxa"/>
              <w:left w:w="140" w:type="dxa"/>
              <w:bottom w:w="100" w:type="dxa"/>
              <w:right w:w="140" w:type="dxa"/>
            </w:tcMar>
          </w:tcPr>
          <w:p w14:paraId="03BBAF3C">
            <w:pPr>
              <w:jc w:val="left"/>
            </w:pPr>
            <w:r>
              <w:rPr>
                <w:rFonts w:ascii="Arial" w:hAnsi="Arial"/>
                <w:color w:val="334155"/>
                <w:sz w:val="19"/>
              </w:rPr>
              <w:t>Synchronous</w:t>
            </w:r>
          </w:p>
        </w:tc>
        <w:tc>
          <w:tcPr>
            <w:tcW w:w="2160" w:type="dxa"/>
            <w:shd w:val="clear" w:color="auto" w:fill="FFFFFF"/>
            <w:tcMar>
              <w:top w:w="100" w:type="dxa"/>
              <w:left w:w="140" w:type="dxa"/>
              <w:bottom w:w="100" w:type="dxa"/>
              <w:right w:w="140" w:type="dxa"/>
            </w:tcMar>
          </w:tcPr>
          <w:p w14:paraId="64F8DD59">
            <w:pPr>
              <w:jc w:val="left"/>
            </w:pPr>
            <w:r>
              <w:rPr>
                <w:rFonts w:ascii="Arial" w:hAnsi="Arial"/>
                <w:color w:val="334155"/>
                <w:sz w:val="19"/>
              </w:rPr>
              <w:t>gRPC (CatalogGrpc)</w:t>
            </w:r>
          </w:p>
        </w:tc>
        <w:tc>
          <w:tcPr>
            <w:tcW w:w="2160" w:type="dxa"/>
            <w:shd w:val="clear" w:color="auto" w:fill="FFFFFF"/>
            <w:tcMar>
              <w:top w:w="100" w:type="dxa"/>
              <w:left w:w="140" w:type="dxa"/>
              <w:bottom w:w="100" w:type="dxa"/>
              <w:right w:w="140" w:type="dxa"/>
            </w:tcMar>
          </w:tcPr>
          <w:p w14:paraId="3A7949C2">
            <w:pPr>
              <w:jc w:val="left"/>
            </w:pPr>
            <w:r>
              <w:rPr>
                <w:rFonts w:ascii="Arial" w:hAnsi="Arial"/>
                <w:color w:val="334155"/>
                <w:sz w:val="19"/>
              </w:rPr>
              <w:t>Trừ số lượng tồn kho sản phẩm gốc (DeductStock)</w:t>
            </w:r>
          </w:p>
        </w:tc>
      </w:tr>
      <w:tr w14:paraId="4B4F2B24">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27666FC8">
            <w:pPr>
              <w:jc w:val="left"/>
            </w:pPr>
            <w:r>
              <w:rPr>
                <w:rFonts w:ascii="Arial" w:hAnsi="Arial"/>
                <w:color w:val="334155"/>
                <w:sz w:val="19"/>
              </w:rPr>
              <w:t>Ordering API</w:t>
            </w:r>
          </w:p>
        </w:tc>
        <w:tc>
          <w:tcPr>
            <w:tcW w:w="1728" w:type="dxa"/>
            <w:shd w:val="clear" w:color="auto" w:fill="F8FAFC"/>
            <w:tcMar>
              <w:top w:w="100" w:type="dxa"/>
              <w:left w:w="140" w:type="dxa"/>
              <w:bottom w:w="100" w:type="dxa"/>
              <w:right w:w="140" w:type="dxa"/>
            </w:tcMar>
          </w:tcPr>
          <w:p w14:paraId="165ED90D">
            <w:pPr>
              <w:jc w:val="left"/>
            </w:pPr>
            <w:r>
              <w:rPr>
                <w:rFonts w:ascii="Arial" w:hAnsi="Arial"/>
                <w:color w:val="334155"/>
                <w:sz w:val="19"/>
              </w:rPr>
              <w:t>RabbitMQ Event Bus</w:t>
            </w:r>
          </w:p>
        </w:tc>
        <w:tc>
          <w:tcPr>
            <w:tcW w:w="1584" w:type="dxa"/>
            <w:shd w:val="clear" w:color="auto" w:fill="F8FAFC"/>
            <w:tcMar>
              <w:top w:w="100" w:type="dxa"/>
              <w:left w:w="140" w:type="dxa"/>
              <w:bottom w:w="100" w:type="dxa"/>
              <w:right w:w="140" w:type="dxa"/>
            </w:tcMar>
          </w:tcPr>
          <w:p w14:paraId="5C789B1F">
            <w:pPr>
              <w:jc w:val="left"/>
            </w:pPr>
            <w:r>
              <w:rPr>
                <w:rFonts w:ascii="Arial" w:hAnsi="Arial"/>
                <w:color w:val="334155"/>
                <w:sz w:val="19"/>
              </w:rPr>
              <w:t>Asynchronous</w:t>
            </w:r>
          </w:p>
        </w:tc>
        <w:tc>
          <w:tcPr>
            <w:tcW w:w="2160" w:type="dxa"/>
            <w:shd w:val="clear" w:color="auto" w:fill="F8FAFC"/>
            <w:tcMar>
              <w:top w:w="100" w:type="dxa"/>
              <w:left w:w="140" w:type="dxa"/>
              <w:bottom w:w="100" w:type="dxa"/>
              <w:right w:w="140" w:type="dxa"/>
            </w:tcMar>
          </w:tcPr>
          <w:p w14:paraId="746FF5B6">
            <w:pPr>
              <w:jc w:val="left"/>
            </w:pPr>
            <w:r>
              <w:rPr>
                <w:rFonts w:ascii="Arial" w:hAnsi="Arial"/>
                <w:color w:val="334155"/>
                <w:sz w:val="19"/>
              </w:rPr>
              <w:t>Publish Event (MassTransit)</w:t>
            </w:r>
          </w:p>
        </w:tc>
        <w:tc>
          <w:tcPr>
            <w:tcW w:w="2160" w:type="dxa"/>
            <w:shd w:val="clear" w:color="auto" w:fill="F8FAFC"/>
            <w:tcMar>
              <w:top w:w="100" w:type="dxa"/>
              <w:left w:w="140" w:type="dxa"/>
              <w:bottom w:w="100" w:type="dxa"/>
              <w:right w:w="140" w:type="dxa"/>
            </w:tcMar>
          </w:tcPr>
          <w:p w14:paraId="7FC25789">
            <w:pPr>
              <w:jc w:val="left"/>
            </w:pPr>
            <w:r>
              <w:rPr>
                <w:rFonts w:ascii="Arial" w:hAnsi="Arial"/>
                <w:color w:val="334155"/>
                <w:sz w:val="19"/>
              </w:rPr>
              <w:t>Phát OrderCreatedEvent, OrderPaidEvent, OrderCancelledEvent</w:t>
            </w:r>
          </w:p>
        </w:tc>
      </w:tr>
      <w:tr w14:paraId="0E6E53C2">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0797E6E2">
            <w:pPr>
              <w:jc w:val="left"/>
            </w:pPr>
            <w:r>
              <w:rPr>
                <w:rFonts w:ascii="Arial" w:hAnsi="Arial"/>
                <w:color w:val="334155"/>
                <w:sz w:val="19"/>
              </w:rPr>
              <w:t>Inventory API</w:t>
            </w:r>
          </w:p>
        </w:tc>
        <w:tc>
          <w:tcPr>
            <w:tcW w:w="1728" w:type="dxa"/>
            <w:shd w:val="clear" w:color="auto" w:fill="FFFFFF"/>
            <w:tcMar>
              <w:top w:w="100" w:type="dxa"/>
              <w:left w:w="140" w:type="dxa"/>
              <w:bottom w:w="100" w:type="dxa"/>
              <w:right w:w="140" w:type="dxa"/>
            </w:tcMar>
          </w:tcPr>
          <w:p w14:paraId="2FD5C9CF">
            <w:pPr>
              <w:jc w:val="left"/>
            </w:pPr>
            <w:r>
              <w:rPr>
                <w:rFonts w:ascii="Arial" w:hAnsi="Arial"/>
                <w:color w:val="334155"/>
                <w:sz w:val="19"/>
              </w:rPr>
              <w:t>RabbitMQ Event Bus</w:t>
            </w:r>
          </w:p>
        </w:tc>
        <w:tc>
          <w:tcPr>
            <w:tcW w:w="1584" w:type="dxa"/>
            <w:shd w:val="clear" w:color="auto" w:fill="FFFFFF"/>
            <w:tcMar>
              <w:top w:w="100" w:type="dxa"/>
              <w:left w:w="140" w:type="dxa"/>
              <w:bottom w:w="100" w:type="dxa"/>
              <w:right w:w="140" w:type="dxa"/>
            </w:tcMar>
          </w:tcPr>
          <w:p w14:paraId="60DB8CE7">
            <w:pPr>
              <w:jc w:val="left"/>
            </w:pPr>
            <w:r>
              <w:rPr>
                <w:rFonts w:ascii="Arial" w:hAnsi="Arial"/>
                <w:color w:val="334155"/>
                <w:sz w:val="19"/>
              </w:rPr>
              <w:t>Asynchronous</w:t>
            </w:r>
          </w:p>
        </w:tc>
        <w:tc>
          <w:tcPr>
            <w:tcW w:w="2160" w:type="dxa"/>
            <w:shd w:val="clear" w:color="auto" w:fill="FFFFFF"/>
            <w:tcMar>
              <w:top w:w="100" w:type="dxa"/>
              <w:left w:w="140" w:type="dxa"/>
              <w:bottom w:w="100" w:type="dxa"/>
              <w:right w:w="140" w:type="dxa"/>
            </w:tcMar>
          </w:tcPr>
          <w:p w14:paraId="10F76A6C">
            <w:pPr>
              <w:jc w:val="left"/>
            </w:pPr>
            <w:r>
              <w:rPr>
                <w:rFonts w:ascii="Arial" w:hAnsi="Arial"/>
                <w:color w:val="334155"/>
                <w:sz w:val="19"/>
              </w:rPr>
              <w:t>Publish &amp; Consume Event</w:t>
            </w:r>
          </w:p>
        </w:tc>
        <w:tc>
          <w:tcPr>
            <w:tcW w:w="2160" w:type="dxa"/>
            <w:shd w:val="clear" w:color="auto" w:fill="FFFFFF"/>
            <w:tcMar>
              <w:top w:w="100" w:type="dxa"/>
              <w:left w:w="140" w:type="dxa"/>
              <w:bottom w:w="100" w:type="dxa"/>
              <w:right w:w="140" w:type="dxa"/>
            </w:tcMar>
          </w:tcPr>
          <w:p w14:paraId="5B252AE6">
            <w:pPr>
              <w:jc w:val="left"/>
            </w:pPr>
            <w:r>
              <w:rPr>
                <w:rFonts w:ascii="Arial" w:hAnsi="Arial"/>
                <w:color w:val="334155"/>
                <w:sz w:val="19"/>
              </w:rPr>
              <w:t>Consume OrderCreatedEvent -&gt; Publish InventoryReserved/FailedEvent</w:t>
            </w:r>
          </w:p>
        </w:tc>
      </w:tr>
      <w:tr w14:paraId="537288F9">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B9CC29F">
            <w:pPr>
              <w:jc w:val="left"/>
            </w:pPr>
            <w:r>
              <w:rPr>
                <w:rFonts w:ascii="Arial" w:hAnsi="Arial"/>
                <w:color w:val="334155"/>
                <w:sz w:val="19"/>
              </w:rPr>
              <w:t>Notification API</w:t>
            </w:r>
          </w:p>
        </w:tc>
        <w:tc>
          <w:tcPr>
            <w:tcW w:w="1728" w:type="dxa"/>
            <w:shd w:val="clear" w:color="auto" w:fill="F8FAFC"/>
            <w:tcMar>
              <w:top w:w="100" w:type="dxa"/>
              <w:left w:w="140" w:type="dxa"/>
              <w:bottom w:w="100" w:type="dxa"/>
              <w:right w:w="140" w:type="dxa"/>
            </w:tcMar>
          </w:tcPr>
          <w:p w14:paraId="4F8751FD">
            <w:pPr>
              <w:jc w:val="left"/>
            </w:pPr>
            <w:r>
              <w:rPr>
                <w:rFonts w:ascii="Arial" w:hAnsi="Arial"/>
                <w:color w:val="334155"/>
                <w:sz w:val="19"/>
              </w:rPr>
              <w:t>RabbitMQ Event Bus</w:t>
            </w:r>
          </w:p>
        </w:tc>
        <w:tc>
          <w:tcPr>
            <w:tcW w:w="1584" w:type="dxa"/>
            <w:shd w:val="clear" w:color="auto" w:fill="F8FAFC"/>
            <w:tcMar>
              <w:top w:w="100" w:type="dxa"/>
              <w:left w:w="140" w:type="dxa"/>
              <w:bottom w:w="100" w:type="dxa"/>
              <w:right w:w="140" w:type="dxa"/>
            </w:tcMar>
          </w:tcPr>
          <w:p w14:paraId="5C6D0674">
            <w:pPr>
              <w:jc w:val="left"/>
            </w:pPr>
            <w:r>
              <w:rPr>
                <w:rFonts w:ascii="Arial" w:hAnsi="Arial"/>
                <w:color w:val="334155"/>
                <w:sz w:val="19"/>
              </w:rPr>
              <w:t>Asynchronous</w:t>
            </w:r>
          </w:p>
        </w:tc>
        <w:tc>
          <w:tcPr>
            <w:tcW w:w="2160" w:type="dxa"/>
            <w:shd w:val="clear" w:color="auto" w:fill="F8FAFC"/>
            <w:tcMar>
              <w:top w:w="100" w:type="dxa"/>
              <w:left w:w="140" w:type="dxa"/>
              <w:bottom w:w="100" w:type="dxa"/>
              <w:right w:w="140" w:type="dxa"/>
            </w:tcMar>
          </w:tcPr>
          <w:p w14:paraId="04010109">
            <w:pPr>
              <w:jc w:val="left"/>
            </w:pPr>
            <w:r>
              <w:rPr>
                <w:rFonts w:ascii="Arial" w:hAnsi="Arial"/>
                <w:color w:val="334155"/>
                <w:sz w:val="19"/>
              </w:rPr>
              <w:t>Consume Event (MassTransit)</w:t>
            </w:r>
          </w:p>
        </w:tc>
        <w:tc>
          <w:tcPr>
            <w:tcW w:w="2160" w:type="dxa"/>
            <w:shd w:val="clear" w:color="auto" w:fill="F8FAFC"/>
            <w:tcMar>
              <w:top w:w="100" w:type="dxa"/>
              <w:left w:w="140" w:type="dxa"/>
              <w:bottom w:w="100" w:type="dxa"/>
              <w:right w:w="140" w:type="dxa"/>
            </w:tcMar>
          </w:tcPr>
          <w:p w14:paraId="1262C1F1">
            <w:pPr>
              <w:jc w:val="left"/>
            </w:pPr>
            <w:r>
              <w:rPr>
                <w:rFonts w:ascii="Arial" w:hAnsi="Arial"/>
                <w:color w:val="334155"/>
                <w:sz w:val="19"/>
              </w:rPr>
              <w:t>Consume các sự kiện Đơn hàng &amp; Tồn kho để gửi Email/SMS</w:t>
            </w:r>
          </w:p>
        </w:tc>
      </w:tr>
    </w:tbl>
    <w:p w14:paraId="4BF2E0E3">
      <w:pPr>
        <w:keepNext/>
        <w:spacing w:before="200" w:after="80"/>
      </w:pPr>
      <w:r>
        <w:rPr>
          <w:rFonts w:ascii="Arial" w:hAnsi="Arial"/>
          <w:b/>
          <w:color w:val="E11D48"/>
          <w:sz w:val="22"/>
        </w:rPr>
        <w:t>Minh chứng 3: Sequence Diagram 1 - Luồng Đặt hàng Flash Sale &amp; Giữ kho</w:t>
      </w:r>
    </w:p>
    <w:tbl>
      <w:tblPr>
        <w:tblStyle w:val="12"/>
        <w:tblW w:w="0" w:type="auto"/>
        <w:jc w:val="center"/>
        <w:tblLayout w:type="autofit"/>
        <w:tblCellMar>
          <w:top w:w="0" w:type="dxa"/>
          <w:left w:w="108" w:type="dxa"/>
          <w:bottom w:w="0" w:type="dxa"/>
          <w:right w:w="108" w:type="dxa"/>
        </w:tblCellMar>
      </w:tblPr>
      <w:tblGrid>
        <w:gridCol w:w="9360"/>
      </w:tblGrid>
      <w:tr w14:paraId="4D970227">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77C78426">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SEQUENCE DIAGRAM 1: FLASH SALE ORDER &amp; ASYNC INVENTORY RESERVATION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Customer         Gateway        Ordering.Api                 RabbitMQ                Inventory.Api         Notification.Api</w:t>
            </w:r>
            <w:r>
              <w:rPr>
                <w:rFonts w:ascii="Consolas" w:hAnsi="Consolas"/>
                <w:color w:val="1E293B"/>
                <w:sz w:val="18"/>
              </w:rPr>
              <w:br w:type="textWrapping"/>
            </w:r>
            <w:r>
              <w:rPr>
                <w:rFonts w:ascii="Consolas" w:hAnsi="Consolas"/>
                <w:color w:val="1E293B"/>
                <w:sz w:val="18"/>
              </w:rPr>
              <w:t xml:space="preserve">   |                |                |                          |                          |                       |</w:t>
            </w:r>
            <w:r>
              <w:rPr>
                <w:rFonts w:ascii="Consolas" w:hAnsi="Consolas"/>
                <w:color w:val="1E293B"/>
                <w:sz w:val="18"/>
              </w:rPr>
              <w:br w:type="textWrapping"/>
            </w:r>
            <w:r>
              <w:rPr>
                <w:rFonts w:ascii="Consolas" w:hAnsi="Consolas"/>
                <w:color w:val="1E293B"/>
                <w:sz w:val="18"/>
              </w:rPr>
              <w:t xml:space="preserve">   |--POST /orders-&gt;|                |                          |                          |                       |</w:t>
            </w:r>
            <w:r>
              <w:rPr>
                <w:rFonts w:ascii="Consolas" w:hAnsi="Consolas"/>
                <w:color w:val="1E293B"/>
                <w:sz w:val="18"/>
              </w:rPr>
              <w:br w:type="textWrapping"/>
            </w:r>
            <w:r>
              <w:rPr>
                <w:rFonts w:ascii="Consolas" w:hAnsi="Consolas"/>
                <w:color w:val="1E293B"/>
                <w:sz w:val="18"/>
              </w:rPr>
              <w:t xml:space="preserve">   |                |--POST /orders-&gt;|                          |                          |                       |</w:t>
            </w:r>
            <w:r>
              <w:rPr>
                <w:rFonts w:ascii="Consolas" w:hAnsi="Consolas"/>
                <w:color w:val="1E293B"/>
                <w:sz w:val="18"/>
              </w:rPr>
              <w:br w:type="textWrapping"/>
            </w:r>
            <w:r>
              <w:rPr>
                <w:rFonts w:ascii="Consolas" w:hAnsi="Consolas"/>
                <w:color w:val="1E293B"/>
                <w:sz w:val="18"/>
              </w:rPr>
              <w:t xml:space="preserve">   |                |                |--1. Create Order (Pending)|                         |                       |</w:t>
            </w:r>
            <w:r>
              <w:rPr>
                <w:rFonts w:ascii="Consolas" w:hAnsi="Consolas"/>
                <w:color w:val="1E293B"/>
                <w:sz w:val="18"/>
              </w:rPr>
              <w:br w:type="textWrapping"/>
            </w:r>
            <w:r>
              <w:rPr>
                <w:rFonts w:ascii="Consolas" w:hAnsi="Consolas"/>
                <w:color w:val="1E293B"/>
                <w:sz w:val="18"/>
              </w:rPr>
              <w:t xml:space="preserve">   |                |                |--2. Publish Event ------&gt;|                          |                       |</w:t>
            </w:r>
            <w:r>
              <w:rPr>
                <w:rFonts w:ascii="Consolas" w:hAnsi="Consolas"/>
                <w:color w:val="1E293B"/>
                <w:sz w:val="18"/>
              </w:rPr>
              <w:br w:type="textWrapping"/>
            </w:r>
            <w:r>
              <w:rPr>
                <w:rFonts w:ascii="Consolas" w:hAnsi="Consolas"/>
                <w:color w:val="1E293B"/>
                <w:sz w:val="18"/>
              </w:rPr>
              <w:t xml:space="preserve">   |&lt;--201 Created--|&lt;--201 Created--|  (OrderCreatedEvent)     |                          |                       |</w:t>
            </w:r>
            <w:r>
              <w:rPr>
                <w:rFonts w:ascii="Consolas" w:hAnsi="Consolas"/>
                <w:color w:val="1E293B"/>
                <w:sz w:val="18"/>
              </w:rPr>
              <w:br w:type="textWrapping"/>
            </w:r>
            <w:r>
              <w:rPr>
                <w:rFonts w:ascii="Consolas" w:hAnsi="Consolas"/>
                <w:color w:val="1E293B"/>
                <w:sz w:val="18"/>
              </w:rPr>
              <w:t xml:space="preserve">   |                |                |                          |--3. Deliver Event-------&gt;|                       |</w:t>
            </w:r>
            <w:r>
              <w:rPr>
                <w:rFonts w:ascii="Consolas" w:hAnsi="Consolas"/>
                <w:color w:val="1E293B"/>
                <w:sz w:val="18"/>
              </w:rPr>
              <w:br w:type="textWrapping"/>
            </w:r>
            <w:r>
              <w:rPr>
                <w:rFonts w:ascii="Consolas" w:hAnsi="Consolas"/>
                <w:color w:val="1E293B"/>
                <w:sz w:val="18"/>
              </w:rPr>
              <w:t xml:space="preserve">   |                |                |                          |   (OrderCreatedEvent)    |                       |</w:t>
            </w:r>
            <w:r>
              <w:rPr>
                <w:rFonts w:ascii="Consolas" w:hAnsi="Consolas"/>
                <w:color w:val="1E293B"/>
                <w:sz w:val="18"/>
              </w:rPr>
              <w:br w:type="textWrapping"/>
            </w:r>
            <w:r>
              <w:rPr>
                <w:rFonts w:ascii="Consolas" w:hAnsi="Consolas"/>
                <w:color w:val="1E293B"/>
                <w:sz w:val="18"/>
              </w:rPr>
              <w:t xml:space="preserve">   |                |                |                          |                          |--4. Check Stock &amp;     |</w:t>
            </w:r>
            <w:r>
              <w:rPr>
                <w:rFonts w:ascii="Consolas" w:hAnsi="Consolas"/>
                <w:color w:val="1E293B"/>
                <w:sz w:val="18"/>
              </w:rPr>
              <w:br w:type="textWrapping"/>
            </w:r>
            <w:r>
              <w:rPr>
                <w:rFonts w:ascii="Consolas" w:hAnsi="Consolas"/>
                <w:color w:val="1E293B"/>
                <w:sz w:val="18"/>
              </w:rPr>
              <w:t xml:space="preserve">   |                |                |                          |                          |     Reserve Items     |</w:t>
            </w:r>
            <w:r>
              <w:rPr>
                <w:rFonts w:ascii="Consolas" w:hAnsi="Consolas"/>
                <w:color w:val="1E293B"/>
                <w:sz w:val="18"/>
              </w:rPr>
              <w:br w:type="textWrapping"/>
            </w:r>
            <w:r>
              <w:rPr>
                <w:rFonts w:ascii="Consolas" w:hAnsi="Consolas"/>
                <w:color w:val="1E293B"/>
                <w:sz w:val="18"/>
              </w:rPr>
              <w:t xml:space="preserve">   |                |                |                          |&lt;--5. Publish Result------|                       |</w:t>
            </w:r>
            <w:r>
              <w:rPr>
                <w:rFonts w:ascii="Consolas" w:hAnsi="Consolas"/>
                <w:color w:val="1E293B"/>
                <w:sz w:val="18"/>
              </w:rPr>
              <w:br w:type="textWrapping"/>
            </w:r>
            <w:r>
              <w:rPr>
                <w:rFonts w:ascii="Consolas" w:hAnsi="Consolas"/>
                <w:color w:val="1E293B"/>
                <w:sz w:val="18"/>
              </w:rPr>
              <w:t xml:space="preserve">   |                |                |                          |   (InventoryReservedEvent)                       |</w:t>
            </w:r>
            <w:r>
              <w:rPr>
                <w:rFonts w:ascii="Consolas" w:hAnsi="Consolas"/>
                <w:color w:val="1E293B"/>
                <w:sz w:val="18"/>
              </w:rPr>
              <w:br w:type="textWrapping"/>
            </w:r>
            <w:r>
              <w:rPr>
                <w:rFonts w:ascii="Consolas" w:hAnsi="Consolas"/>
                <w:color w:val="1E293B"/>
                <w:sz w:val="18"/>
              </w:rPr>
              <w:t xml:space="preserve">   |                |                |&lt;--6. Consume Event-------|                          |                       |</w:t>
            </w:r>
            <w:r>
              <w:rPr>
                <w:rFonts w:ascii="Consolas" w:hAnsi="Consolas"/>
                <w:color w:val="1E293B"/>
                <w:sz w:val="18"/>
              </w:rPr>
              <w:br w:type="textWrapping"/>
            </w:r>
            <w:r>
              <w:rPr>
                <w:rFonts w:ascii="Consolas" w:hAnsi="Consolas"/>
                <w:color w:val="1E293B"/>
                <w:sz w:val="18"/>
              </w:rPr>
              <w:t xml:space="preserve">   |                |                |  (Update Status to       |                          |                       |</w:t>
            </w:r>
            <w:r>
              <w:rPr>
                <w:rFonts w:ascii="Consolas" w:hAnsi="Consolas"/>
                <w:color w:val="1E293B"/>
                <w:sz w:val="18"/>
              </w:rPr>
              <w:br w:type="textWrapping"/>
            </w:r>
            <w:r>
              <w:rPr>
                <w:rFonts w:ascii="Consolas" w:hAnsi="Consolas"/>
                <w:color w:val="1E293B"/>
                <w:sz w:val="18"/>
              </w:rPr>
              <w:t xml:space="preserve">   |                |                |   AwaitingPayment)       |                          |--7. Consume Event----&gt;|</w:t>
            </w:r>
            <w:r>
              <w:rPr>
                <w:rFonts w:ascii="Consolas" w:hAnsi="Consolas"/>
                <w:color w:val="1E293B"/>
                <w:sz w:val="18"/>
              </w:rPr>
              <w:br w:type="textWrapping"/>
            </w:r>
            <w:r>
              <w:rPr>
                <w:rFonts w:ascii="Consolas" w:hAnsi="Consolas"/>
                <w:color w:val="1E293B"/>
                <w:sz w:val="18"/>
              </w:rPr>
              <w:t xml:space="preserve">   |                |                |                          |                          |  (Send Email Order    |</w:t>
            </w:r>
            <w:r>
              <w:rPr>
                <w:rFonts w:ascii="Consolas" w:hAnsi="Consolas"/>
                <w:color w:val="1E293B"/>
                <w:sz w:val="18"/>
              </w:rPr>
              <w:br w:type="textWrapping"/>
            </w:r>
            <w:r>
              <w:rPr>
                <w:rFonts w:ascii="Consolas" w:hAnsi="Consolas"/>
                <w:color w:val="1E293B"/>
                <w:sz w:val="18"/>
              </w:rPr>
              <w:t xml:space="preserve">   |                |                |                          |                          |   Reserved to User)   |</w:t>
            </w:r>
            <w:r>
              <w:rPr>
                <w:rFonts w:ascii="Consolas" w:hAnsi="Consolas"/>
                <w:color w:val="1E293B"/>
                <w:sz w:val="18"/>
              </w:rPr>
              <w:br w:type="textWrapping"/>
            </w:r>
          </w:p>
        </w:tc>
      </w:tr>
    </w:tbl>
    <w:p w14:paraId="022FBA0D">
      <w:pPr>
        <w:spacing w:before="0" w:after="120"/>
      </w:pPr>
    </w:p>
    <w:p w14:paraId="3C498F07">
      <w:pPr>
        <w:keepNext/>
        <w:spacing w:before="200" w:after="80"/>
      </w:pPr>
      <w:r>
        <w:rPr>
          <w:rFonts w:ascii="Arial" w:hAnsi="Arial"/>
          <w:b/>
          <w:color w:val="E11D48"/>
          <w:sz w:val="22"/>
        </w:rPr>
        <w:t>Minh chứng 4: Sequence Diagram 2 - Luồng Thanh toán Ví gRPC &amp; Hoàn tất Đơn hàng</w:t>
      </w:r>
    </w:p>
    <w:tbl>
      <w:tblPr>
        <w:tblStyle w:val="12"/>
        <w:tblW w:w="0" w:type="auto"/>
        <w:jc w:val="center"/>
        <w:tblLayout w:type="autofit"/>
        <w:tblCellMar>
          <w:top w:w="0" w:type="dxa"/>
          <w:left w:w="108" w:type="dxa"/>
          <w:bottom w:w="0" w:type="dxa"/>
          <w:right w:w="108" w:type="dxa"/>
        </w:tblCellMar>
      </w:tblPr>
      <w:tblGrid>
        <w:gridCol w:w="9360"/>
      </w:tblGrid>
      <w:tr w14:paraId="3FF8B8A3">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6962F579">
            <w:pPr>
              <w:spacing w:before="40" w:after="40" w:line="252" w:lineRule="auto"/>
            </w:pP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t>|                        SEQUENCE DIAGRAM 2: WALLET PAYMENT VIA gRPC &amp; STOCK DEDUCTION                              |</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Customer         Gateway        Ordering.Api               Identity.Api               Catalog.Api               RabbitMQ</w:t>
            </w:r>
            <w:r>
              <w:rPr>
                <w:rFonts w:ascii="Consolas" w:hAnsi="Consolas"/>
                <w:color w:val="1E293B"/>
                <w:sz w:val="18"/>
              </w:rPr>
              <w:br w:type="textWrapping"/>
            </w:r>
            <w:r>
              <w:rPr>
                <w:rFonts w:ascii="Consolas" w:hAnsi="Consolas"/>
                <w:color w:val="1E293B"/>
                <w:sz w:val="18"/>
              </w:rPr>
              <w:t xml:space="preserve">   |                |                |                          |                          |                       |</w:t>
            </w:r>
            <w:r>
              <w:rPr>
                <w:rFonts w:ascii="Consolas" w:hAnsi="Consolas"/>
                <w:color w:val="1E293B"/>
                <w:sz w:val="18"/>
              </w:rPr>
              <w:br w:type="textWrapping"/>
            </w:r>
            <w:r>
              <w:rPr>
                <w:rFonts w:ascii="Consolas" w:hAnsi="Consolas"/>
                <w:color w:val="1E293B"/>
                <w:sz w:val="18"/>
              </w:rPr>
              <w:t xml:space="preserve">   |--POST /pay---&gt; |                |                          |                          |                       |</w:t>
            </w:r>
            <w:r>
              <w:rPr>
                <w:rFonts w:ascii="Consolas" w:hAnsi="Consolas"/>
                <w:color w:val="1E293B"/>
                <w:sz w:val="18"/>
              </w:rPr>
              <w:br w:type="textWrapping"/>
            </w:r>
            <w:r>
              <w:rPr>
                <w:rFonts w:ascii="Consolas" w:hAnsi="Consolas"/>
                <w:color w:val="1E293B"/>
                <w:sz w:val="18"/>
              </w:rPr>
              <w:t xml:space="preserve">   |                |--POST /pay---&gt; |                          |                          |                       |</w:t>
            </w:r>
            <w:r>
              <w:rPr>
                <w:rFonts w:ascii="Consolas" w:hAnsi="Consolas"/>
                <w:color w:val="1E293B"/>
                <w:sz w:val="18"/>
              </w:rPr>
              <w:br w:type="textWrapping"/>
            </w:r>
            <w:r>
              <w:rPr>
                <w:rFonts w:ascii="Consolas" w:hAnsi="Consolas"/>
                <w:color w:val="1E293B"/>
                <w:sz w:val="18"/>
              </w:rPr>
              <w:t xml:space="preserve">   |                |                |--1. gRPC PayWithWallet--&gt;|                          |                       |</w:t>
            </w:r>
            <w:r>
              <w:rPr>
                <w:rFonts w:ascii="Consolas" w:hAnsi="Consolas"/>
                <w:color w:val="1E293B"/>
                <w:sz w:val="18"/>
              </w:rPr>
              <w:br w:type="textWrapping"/>
            </w:r>
            <w:r>
              <w:rPr>
                <w:rFonts w:ascii="Consolas" w:hAnsi="Consolas"/>
                <w:color w:val="1E293B"/>
                <w:sz w:val="18"/>
              </w:rPr>
              <w:t xml:space="preserve">   |                |                |   (WalletGrpcCall)       |--2. Deduct Balance       |                       |</w:t>
            </w:r>
            <w:r>
              <w:rPr>
                <w:rFonts w:ascii="Consolas" w:hAnsi="Consolas"/>
                <w:color w:val="1E293B"/>
                <w:sz w:val="18"/>
              </w:rPr>
              <w:br w:type="textWrapping"/>
            </w:r>
            <w:r>
              <w:rPr>
                <w:rFonts w:ascii="Consolas" w:hAnsi="Consolas"/>
                <w:color w:val="1E293B"/>
                <w:sz w:val="18"/>
              </w:rPr>
              <w:t xml:space="preserve">   |                |                |&lt;--Success (200 OK)-------|                          |                       |</w:t>
            </w:r>
            <w:r>
              <w:rPr>
                <w:rFonts w:ascii="Consolas" w:hAnsi="Consolas"/>
                <w:color w:val="1E293B"/>
                <w:sz w:val="18"/>
              </w:rPr>
              <w:br w:type="textWrapping"/>
            </w:r>
            <w:r>
              <w:rPr>
                <w:rFonts w:ascii="Consolas" w:hAnsi="Consolas"/>
                <w:color w:val="1E293B"/>
                <w:sz w:val="18"/>
              </w:rPr>
              <w:t xml:space="preserve">   |                |                |                                                     |                       |</w:t>
            </w:r>
            <w:r>
              <w:rPr>
                <w:rFonts w:ascii="Consolas" w:hAnsi="Consolas"/>
                <w:color w:val="1E293B"/>
                <w:sz w:val="18"/>
              </w:rPr>
              <w:br w:type="textWrapping"/>
            </w:r>
            <w:r>
              <w:rPr>
                <w:rFonts w:ascii="Consolas" w:hAnsi="Consolas"/>
                <w:color w:val="1E293B"/>
                <w:sz w:val="18"/>
              </w:rPr>
              <w:t xml:space="preserve">   |                |                |--3. gRPC DeductStock-------------------------------&gt;|                       |</w:t>
            </w:r>
            <w:r>
              <w:rPr>
                <w:rFonts w:ascii="Consolas" w:hAnsi="Consolas"/>
                <w:color w:val="1E293B"/>
                <w:sz w:val="18"/>
              </w:rPr>
              <w:br w:type="textWrapping"/>
            </w:r>
            <w:r>
              <w:rPr>
                <w:rFonts w:ascii="Consolas" w:hAnsi="Consolas"/>
                <w:color w:val="1E293B"/>
                <w:sz w:val="18"/>
              </w:rPr>
              <w:t xml:space="preserve">   |                |                |   (CatalogGrpcCall)                                 |--4. Deduct Product DB |</w:t>
            </w:r>
            <w:r>
              <w:rPr>
                <w:rFonts w:ascii="Consolas" w:hAnsi="Consolas"/>
                <w:color w:val="1E293B"/>
                <w:sz w:val="18"/>
              </w:rPr>
              <w:br w:type="textWrapping"/>
            </w:r>
            <w:r>
              <w:rPr>
                <w:rFonts w:ascii="Consolas" w:hAnsi="Consolas"/>
                <w:color w:val="1E293B"/>
                <w:sz w:val="18"/>
              </w:rPr>
              <w:t xml:space="preserve">   |                |                |&lt;--Success (200 OK)----------------------------------|                       |</w:t>
            </w:r>
            <w:r>
              <w:rPr>
                <w:rFonts w:ascii="Consolas" w:hAnsi="Consolas"/>
                <w:color w:val="1E293B"/>
                <w:sz w:val="18"/>
              </w:rPr>
              <w:br w:type="textWrapping"/>
            </w:r>
            <w:r>
              <w:rPr>
                <w:rFonts w:ascii="Consolas" w:hAnsi="Consolas"/>
                <w:color w:val="1E293B"/>
                <w:sz w:val="18"/>
              </w:rPr>
              <w:t xml:space="preserve">   |                |                |                                                                             |</w:t>
            </w:r>
            <w:r>
              <w:rPr>
                <w:rFonts w:ascii="Consolas" w:hAnsi="Consolas"/>
                <w:color w:val="1E293B"/>
                <w:sz w:val="18"/>
              </w:rPr>
              <w:br w:type="textWrapping"/>
            </w:r>
            <w:r>
              <w:rPr>
                <w:rFonts w:ascii="Consolas" w:hAnsi="Consolas"/>
                <w:color w:val="1E293B"/>
                <w:sz w:val="18"/>
              </w:rPr>
              <w:t xml:space="preserve">   |                |                |--5. Update Order Status = Paid                                              |</w:t>
            </w:r>
            <w:r>
              <w:rPr>
                <w:rFonts w:ascii="Consolas" w:hAnsi="Consolas"/>
                <w:color w:val="1E293B"/>
                <w:sz w:val="18"/>
              </w:rPr>
              <w:br w:type="textWrapping"/>
            </w:r>
            <w:r>
              <w:rPr>
                <w:rFonts w:ascii="Consolas" w:hAnsi="Consolas"/>
                <w:color w:val="1E293B"/>
                <w:sz w:val="18"/>
              </w:rPr>
              <w:t xml:space="preserve">   |                |                |--6. Publish OrderPaidEvent ------------------------------------------------&gt;|</w:t>
            </w:r>
            <w:r>
              <w:rPr>
                <w:rFonts w:ascii="Consolas" w:hAnsi="Consolas"/>
                <w:color w:val="1E293B"/>
                <w:sz w:val="18"/>
              </w:rPr>
              <w:br w:type="textWrapping"/>
            </w:r>
            <w:r>
              <w:rPr>
                <w:rFonts w:ascii="Consolas" w:hAnsi="Consolas"/>
                <w:color w:val="1E293B"/>
                <w:sz w:val="18"/>
              </w:rPr>
              <w:t xml:space="preserve">   |&lt;--200 OK-------|&lt;--200 OK-------|                                                                             |</w:t>
            </w:r>
            <w:r>
              <w:rPr>
                <w:rFonts w:ascii="Consolas" w:hAnsi="Consolas"/>
                <w:color w:val="1E293B"/>
                <w:sz w:val="18"/>
              </w:rPr>
              <w:br w:type="textWrapping"/>
            </w:r>
          </w:p>
        </w:tc>
      </w:tr>
    </w:tbl>
    <w:p w14:paraId="3066C4FE">
      <w:pPr>
        <w:spacing w:before="0" w:after="120"/>
      </w:pPr>
    </w:p>
    <w:p w14:paraId="4FA53A69">
      <w:pPr>
        <w:keepNext/>
        <w:spacing w:before="200" w:after="80"/>
      </w:pPr>
      <w:r>
        <w:rPr>
          <w:rFonts w:ascii="Arial" w:hAnsi="Arial"/>
          <w:b/>
          <w:color w:val="E11D48"/>
          <w:sz w:val="22"/>
        </w:rPr>
        <w:t>Minh chứng 5: gRPC Proto Contract Definitions (Minh chứng file .proto thực tế)</w:t>
      </w:r>
    </w:p>
    <w:p w14:paraId="0D339703">
      <w:pPr>
        <w:spacing w:before="0" w:after="80" w:line="276" w:lineRule="auto"/>
      </w:pPr>
      <w:r>
        <w:rPr>
          <w:rFonts w:ascii="Arial" w:hAnsi="Arial"/>
          <w:i w:val="0"/>
          <w:color w:val="334155"/>
          <w:sz w:val="21"/>
        </w:rPr>
        <w:t>1. File `catalog.proto` (Nằm tại `src/BuildingBlocks/FlashShop.MessageContracts/Protos/catalog.proto`):</w:t>
      </w:r>
    </w:p>
    <w:tbl>
      <w:tblPr>
        <w:tblStyle w:val="12"/>
        <w:tblW w:w="0" w:type="auto"/>
        <w:jc w:val="center"/>
        <w:tblLayout w:type="autofit"/>
        <w:tblCellMar>
          <w:top w:w="0" w:type="dxa"/>
          <w:left w:w="108" w:type="dxa"/>
          <w:bottom w:w="0" w:type="dxa"/>
          <w:right w:w="108" w:type="dxa"/>
        </w:tblCellMar>
      </w:tblPr>
      <w:tblGrid>
        <w:gridCol w:w="9360"/>
      </w:tblGrid>
      <w:tr w14:paraId="4B391DA9">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46A47A9C">
            <w:pPr>
              <w:spacing w:before="40" w:after="40" w:line="252" w:lineRule="auto"/>
            </w:pPr>
            <w:r>
              <w:rPr>
                <w:rFonts w:ascii="Consolas" w:hAnsi="Consolas"/>
                <w:color w:val="1E293B"/>
                <w:sz w:val="18"/>
              </w:rPr>
              <w:t>syntax = "proto3";</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option csharp_namespace = "FlashShop.MessageContracts.Protos";</w:t>
            </w:r>
            <w:r>
              <w:rPr>
                <w:rFonts w:ascii="Consolas" w:hAnsi="Consolas"/>
                <w:color w:val="1E293B"/>
                <w:sz w:val="18"/>
              </w:rPr>
              <w:br w:type="textWrapping"/>
            </w:r>
            <w:r>
              <w:rPr>
                <w:rFonts w:ascii="Consolas" w:hAnsi="Consolas"/>
                <w:color w:val="1E293B"/>
                <w:sz w:val="18"/>
              </w:rPr>
              <w:t>package catalog;</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service CatalogGrpc {</w:t>
            </w:r>
            <w:r>
              <w:rPr>
                <w:rFonts w:ascii="Consolas" w:hAnsi="Consolas"/>
                <w:color w:val="1E293B"/>
                <w:sz w:val="18"/>
              </w:rPr>
              <w:br w:type="textWrapping"/>
            </w:r>
            <w:r>
              <w:rPr>
                <w:rFonts w:ascii="Consolas" w:hAnsi="Consolas"/>
                <w:color w:val="1E293B"/>
                <w:sz w:val="18"/>
              </w:rPr>
              <w:t xml:space="preserve">  rpc DeductStock (DeductStockRequest) returns (DeductStockResponse);</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StockItem {</w:t>
            </w:r>
            <w:r>
              <w:rPr>
                <w:rFonts w:ascii="Consolas" w:hAnsi="Consolas"/>
                <w:color w:val="1E293B"/>
                <w:sz w:val="18"/>
              </w:rPr>
              <w:br w:type="textWrapping"/>
            </w:r>
            <w:r>
              <w:rPr>
                <w:rFonts w:ascii="Consolas" w:hAnsi="Consolas"/>
                <w:color w:val="1E293B"/>
                <w:sz w:val="18"/>
              </w:rPr>
              <w:t xml:space="preserve">  string product_id = 1;</w:t>
            </w:r>
            <w:r>
              <w:rPr>
                <w:rFonts w:ascii="Consolas" w:hAnsi="Consolas"/>
                <w:color w:val="1E293B"/>
                <w:sz w:val="18"/>
              </w:rPr>
              <w:br w:type="textWrapping"/>
            </w:r>
            <w:r>
              <w:rPr>
                <w:rFonts w:ascii="Consolas" w:hAnsi="Consolas"/>
                <w:color w:val="1E293B"/>
                <w:sz w:val="18"/>
              </w:rPr>
              <w:t xml:space="preserve">  int32 quantity = 2;</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DeductStockRequest {</w:t>
            </w:r>
            <w:r>
              <w:rPr>
                <w:rFonts w:ascii="Consolas" w:hAnsi="Consolas"/>
                <w:color w:val="1E293B"/>
                <w:sz w:val="18"/>
              </w:rPr>
              <w:br w:type="textWrapping"/>
            </w:r>
            <w:r>
              <w:rPr>
                <w:rFonts w:ascii="Consolas" w:hAnsi="Consolas"/>
                <w:color w:val="1E293B"/>
                <w:sz w:val="18"/>
              </w:rPr>
              <w:t xml:space="preserve">  repeated StockItem items = 1;</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DeductStockResponse {</w:t>
            </w:r>
            <w:r>
              <w:rPr>
                <w:rFonts w:ascii="Consolas" w:hAnsi="Consolas"/>
                <w:color w:val="1E293B"/>
                <w:sz w:val="18"/>
              </w:rPr>
              <w:br w:type="textWrapping"/>
            </w:r>
            <w:r>
              <w:rPr>
                <w:rFonts w:ascii="Consolas" w:hAnsi="Consolas"/>
                <w:color w:val="1E293B"/>
                <w:sz w:val="18"/>
              </w:rPr>
              <w:t xml:space="preserve">  bool is_success = 1;</w:t>
            </w:r>
            <w:r>
              <w:rPr>
                <w:rFonts w:ascii="Consolas" w:hAnsi="Consolas"/>
                <w:color w:val="1E293B"/>
                <w:sz w:val="18"/>
              </w:rPr>
              <w:br w:type="textWrapping"/>
            </w:r>
            <w:r>
              <w:rPr>
                <w:rFonts w:ascii="Consolas" w:hAnsi="Consolas"/>
                <w:color w:val="1E293B"/>
                <w:sz w:val="18"/>
              </w:rPr>
              <w:t xml:space="preserve">  string message = 2;</w:t>
            </w:r>
            <w:r>
              <w:rPr>
                <w:rFonts w:ascii="Consolas" w:hAnsi="Consolas"/>
                <w:color w:val="1E293B"/>
                <w:sz w:val="18"/>
              </w:rPr>
              <w:br w:type="textWrapping"/>
            </w:r>
            <w:r>
              <w:rPr>
                <w:rFonts w:ascii="Consolas" w:hAnsi="Consolas"/>
                <w:color w:val="1E293B"/>
                <w:sz w:val="18"/>
              </w:rPr>
              <w:t>}</w:t>
            </w:r>
          </w:p>
        </w:tc>
      </w:tr>
    </w:tbl>
    <w:p w14:paraId="4E67A85D">
      <w:pPr>
        <w:spacing w:before="0" w:after="120"/>
      </w:pPr>
    </w:p>
    <w:p w14:paraId="26A22B12">
      <w:pPr>
        <w:spacing w:before="0" w:after="80" w:line="276" w:lineRule="auto"/>
      </w:pPr>
      <w:r>
        <w:rPr>
          <w:rFonts w:ascii="Arial" w:hAnsi="Arial"/>
          <w:i w:val="0"/>
          <w:color w:val="334155"/>
          <w:sz w:val="21"/>
        </w:rPr>
        <w:t>2. File `wallet.proto` (Nằm tại `src/BuildingBlocks/FlashShop.MessageContracts/Protos/wallet.proto`):</w:t>
      </w:r>
    </w:p>
    <w:tbl>
      <w:tblPr>
        <w:tblStyle w:val="12"/>
        <w:tblW w:w="0" w:type="auto"/>
        <w:jc w:val="center"/>
        <w:tblLayout w:type="autofit"/>
        <w:tblCellMar>
          <w:top w:w="0" w:type="dxa"/>
          <w:left w:w="108" w:type="dxa"/>
          <w:bottom w:w="0" w:type="dxa"/>
          <w:right w:w="108" w:type="dxa"/>
        </w:tblCellMar>
      </w:tblPr>
      <w:tblGrid>
        <w:gridCol w:w="9360"/>
      </w:tblGrid>
      <w:tr w14:paraId="32E1F1F1">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33F685C8">
            <w:pPr>
              <w:spacing w:before="40" w:after="40" w:line="252" w:lineRule="auto"/>
            </w:pPr>
            <w:r>
              <w:rPr>
                <w:rFonts w:ascii="Consolas" w:hAnsi="Consolas"/>
                <w:color w:val="1E293B"/>
                <w:sz w:val="18"/>
              </w:rPr>
              <w:t>syntax = "proto3";</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option csharp_namespace = "FlashShop.MessageContracts.Protos";</w:t>
            </w:r>
            <w:r>
              <w:rPr>
                <w:rFonts w:ascii="Consolas" w:hAnsi="Consolas"/>
                <w:color w:val="1E293B"/>
                <w:sz w:val="18"/>
              </w:rPr>
              <w:br w:type="textWrapping"/>
            </w:r>
            <w:r>
              <w:rPr>
                <w:rFonts w:ascii="Consolas" w:hAnsi="Consolas"/>
                <w:color w:val="1E293B"/>
                <w:sz w:val="18"/>
              </w:rPr>
              <w:t>package wallet;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service WalletGrpc {</w:t>
            </w:r>
            <w:r>
              <w:rPr>
                <w:rFonts w:ascii="Consolas" w:hAnsi="Consolas"/>
                <w:color w:val="1E293B"/>
                <w:sz w:val="18"/>
              </w:rPr>
              <w:br w:type="textWrapping"/>
            </w:r>
            <w:r>
              <w:rPr>
                <w:rFonts w:ascii="Consolas" w:hAnsi="Consolas"/>
                <w:color w:val="1E293B"/>
                <w:sz w:val="18"/>
              </w:rPr>
              <w:t xml:space="preserve">  rpc PayWithWallet (WalletPaymentRequest) returns (WalletPaymentResponse);</w:t>
            </w:r>
            <w:r>
              <w:rPr>
                <w:rFonts w:ascii="Consolas" w:hAnsi="Consolas"/>
                <w:color w:val="1E293B"/>
                <w:sz w:val="18"/>
              </w:rPr>
              <w:br w:type="textWrapping"/>
            </w:r>
            <w:r>
              <w:rPr>
                <w:rFonts w:ascii="Consolas" w:hAnsi="Consolas"/>
                <w:color w:val="1E293B"/>
                <w:sz w:val="18"/>
              </w:rPr>
              <w:t xml:space="preserve">  rpc GetWalletBalance (GetWalletBalanceRequest) returns (GetWalletBalanceResponse);</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WalletPaymentRequest {</w:t>
            </w:r>
            <w:r>
              <w:rPr>
                <w:rFonts w:ascii="Consolas" w:hAnsi="Consolas"/>
                <w:color w:val="1E293B"/>
                <w:sz w:val="18"/>
              </w:rPr>
              <w:br w:type="textWrapping"/>
            </w:r>
            <w:r>
              <w:rPr>
                <w:rFonts w:ascii="Consolas" w:hAnsi="Consolas"/>
                <w:color w:val="1E293B"/>
                <w:sz w:val="18"/>
              </w:rPr>
              <w:t xml:space="preserve">  string user_id = 1;</w:t>
            </w:r>
            <w:r>
              <w:rPr>
                <w:rFonts w:ascii="Consolas" w:hAnsi="Consolas"/>
                <w:color w:val="1E293B"/>
                <w:sz w:val="18"/>
              </w:rPr>
              <w:br w:type="textWrapping"/>
            </w:r>
            <w:r>
              <w:rPr>
                <w:rFonts w:ascii="Consolas" w:hAnsi="Consolas"/>
                <w:color w:val="1E293B"/>
                <w:sz w:val="18"/>
              </w:rPr>
              <w:t xml:space="preserve">  double amount = 2;</w:t>
            </w:r>
            <w:r>
              <w:rPr>
                <w:rFonts w:ascii="Consolas" w:hAnsi="Consolas"/>
                <w:color w:val="1E293B"/>
                <w:sz w:val="18"/>
              </w:rPr>
              <w:br w:type="textWrapping"/>
            </w:r>
            <w:r>
              <w:rPr>
                <w:rFonts w:ascii="Consolas" w:hAnsi="Consolas"/>
                <w:color w:val="1E293B"/>
                <w:sz w:val="18"/>
              </w:rPr>
              <w:t xml:space="preserve">  string order_id = 3;</w:t>
            </w:r>
            <w:r>
              <w:rPr>
                <w:rFonts w:ascii="Consolas" w:hAnsi="Consolas"/>
                <w:color w:val="1E293B"/>
                <w:sz w:val="18"/>
              </w:rPr>
              <w:br w:type="textWrapping"/>
            </w:r>
            <w:r>
              <w:rPr>
                <w:rFonts w:ascii="Consolas" w:hAnsi="Consolas"/>
                <w:color w:val="1E293B"/>
                <w:sz w:val="18"/>
              </w:rPr>
              <w:t xml:space="preserve">  string description = 4;</w:t>
            </w:r>
            <w:r>
              <w:rPr>
                <w:rFonts w:ascii="Consolas" w:hAnsi="Consolas"/>
                <w:color w:val="1E293B"/>
                <w:sz w:val="18"/>
              </w:rPr>
              <w:br w:type="textWrapping"/>
            </w:r>
            <w:r>
              <w:rPr>
                <w:rFonts w:ascii="Consolas" w:hAnsi="Consolas"/>
                <w:color w:val="1E293B"/>
                <w:sz w:val="18"/>
              </w:rPr>
              <w:t>}</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message WalletPaymentResponse {</w:t>
            </w:r>
            <w:r>
              <w:rPr>
                <w:rFonts w:ascii="Consolas" w:hAnsi="Consolas"/>
                <w:color w:val="1E293B"/>
                <w:sz w:val="18"/>
              </w:rPr>
              <w:br w:type="textWrapping"/>
            </w:r>
            <w:r>
              <w:rPr>
                <w:rFonts w:ascii="Consolas" w:hAnsi="Consolas"/>
                <w:color w:val="1E293B"/>
                <w:sz w:val="18"/>
              </w:rPr>
              <w:t xml:space="preserve">  bool is_success = 1;</w:t>
            </w:r>
            <w:r>
              <w:rPr>
                <w:rFonts w:ascii="Consolas" w:hAnsi="Consolas"/>
                <w:color w:val="1E293B"/>
                <w:sz w:val="18"/>
              </w:rPr>
              <w:br w:type="textWrapping"/>
            </w:r>
            <w:r>
              <w:rPr>
                <w:rFonts w:ascii="Consolas" w:hAnsi="Consolas"/>
                <w:color w:val="1E293B"/>
                <w:sz w:val="18"/>
              </w:rPr>
              <w:t xml:space="preserve">  string message = 2;</w:t>
            </w:r>
            <w:r>
              <w:rPr>
                <w:rFonts w:ascii="Consolas" w:hAnsi="Consolas"/>
                <w:color w:val="1E293B"/>
                <w:sz w:val="18"/>
              </w:rPr>
              <w:br w:type="textWrapping"/>
            </w:r>
            <w:r>
              <w:rPr>
                <w:rFonts w:ascii="Consolas" w:hAnsi="Consolas"/>
                <w:color w:val="1E293B"/>
                <w:sz w:val="18"/>
              </w:rPr>
              <w:t xml:space="preserve">  double remaining_balance = 3;</w:t>
            </w:r>
            <w:r>
              <w:rPr>
                <w:rFonts w:ascii="Consolas" w:hAnsi="Consolas"/>
                <w:color w:val="1E293B"/>
                <w:sz w:val="18"/>
              </w:rPr>
              <w:br w:type="textWrapping"/>
            </w:r>
            <w:r>
              <w:rPr>
                <w:rFonts w:ascii="Consolas" w:hAnsi="Consolas"/>
                <w:color w:val="1E293B"/>
                <w:sz w:val="18"/>
              </w:rPr>
              <w:t xml:space="preserve">  string transaction_id = 4;</w:t>
            </w:r>
            <w:r>
              <w:rPr>
                <w:rFonts w:ascii="Consolas" w:hAnsi="Consolas"/>
                <w:color w:val="1E293B"/>
                <w:sz w:val="18"/>
              </w:rPr>
              <w:br w:type="textWrapping"/>
            </w:r>
            <w:r>
              <w:rPr>
                <w:rFonts w:ascii="Consolas" w:hAnsi="Consolas"/>
                <w:color w:val="1E293B"/>
                <w:sz w:val="18"/>
              </w:rPr>
              <w:t>}</w:t>
            </w:r>
          </w:p>
        </w:tc>
      </w:tr>
    </w:tbl>
    <w:p w14:paraId="07C8A86C">
      <w:pPr>
        <w:spacing w:before="0" w:after="120"/>
      </w:pPr>
    </w:p>
    <w:p w14:paraId="168EAE41">
      <w:pPr>
        <w:keepNext/>
        <w:spacing w:before="200" w:after="80"/>
      </w:pPr>
      <w:r>
        <w:rPr>
          <w:rFonts w:ascii="Arial" w:hAnsi="Arial"/>
          <w:b/>
          <w:color w:val="E11D48"/>
          <w:sz w:val="22"/>
        </w:rPr>
        <w:t>Minh chứng 6: Bảng Danh sách Background Workers &amp; Consumers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276"/>
        <w:gridCol w:w="3524"/>
        <w:gridCol w:w="2478"/>
        <w:gridCol w:w="2362"/>
      </w:tblGrid>
      <w:tr w14:paraId="18E37537">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1E293B"/>
            <w:tcMar>
              <w:top w:w="140" w:type="dxa"/>
              <w:left w:w="140" w:type="dxa"/>
              <w:bottom w:w="140" w:type="dxa"/>
              <w:right w:w="140" w:type="dxa"/>
            </w:tcMar>
          </w:tcPr>
          <w:p w14:paraId="799FE846">
            <w:pPr>
              <w:jc w:val="left"/>
            </w:pPr>
            <w:r>
              <w:rPr>
                <w:rFonts w:ascii="Arial" w:hAnsi="Arial"/>
                <w:b/>
                <w:color w:val="FFFFFF"/>
                <w:sz w:val="20"/>
              </w:rPr>
              <w:t>Service chứa Worker</w:t>
            </w:r>
          </w:p>
        </w:tc>
        <w:tc>
          <w:tcPr>
            <w:tcW w:w="2592" w:type="dxa"/>
            <w:shd w:val="clear" w:color="auto" w:fill="1E293B"/>
            <w:tcMar>
              <w:top w:w="140" w:type="dxa"/>
              <w:left w:w="140" w:type="dxa"/>
              <w:bottom w:w="140" w:type="dxa"/>
              <w:right w:w="140" w:type="dxa"/>
            </w:tcMar>
          </w:tcPr>
          <w:p w14:paraId="5E043A4F">
            <w:pPr>
              <w:jc w:val="left"/>
            </w:pPr>
            <w:r>
              <w:rPr>
                <w:rFonts w:ascii="Arial" w:hAnsi="Arial"/>
                <w:b/>
                <w:color w:val="FFFFFF"/>
                <w:sz w:val="20"/>
              </w:rPr>
              <w:t>Consumer Class Name</w:t>
            </w:r>
          </w:p>
        </w:tc>
        <w:tc>
          <w:tcPr>
            <w:tcW w:w="2448" w:type="dxa"/>
            <w:shd w:val="clear" w:color="auto" w:fill="1E293B"/>
            <w:tcMar>
              <w:top w:w="140" w:type="dxa"/>
              <w:left w:w="140" w:type="dxa"/>
              <w:bottom w:w="140" w:type="dxa"/>
              <w:right w:w="140" w:type="dxa"/>
            </w:tcMar>
          </w:tcPr>
          <w:p w14:paraId="782E3D47">
            <w:pPr>
              <w:jc w:val="left"/>
            </w:pPr>
            <w:r>
              <w:rPr>
                <w:rFonts w:ascii="Arial" w:hAnsi="Arial"/>
                <w:b/>
                <w:color w:val="FFFFFF"/>
                <w:sz w:val="20"/>
              </w:rPr>
              <w:t>Event/Message Lắng nghe</w:t>
            </w:r>
          </w:p>
        </w:tc>
        <w:tc>
          <w:tcPr>
            <w:tcW w:w="2592" w:type="dxa"/>
            <w:shd w:val="clear" w:color="auto" w:fill="1E293B"/>
            <w:tcMar>
              <w:top w:w="140" w:type="dxa"/>
              <w:left w:w="140" w:type="dxa"/>
              <w:bottom w:w="140" w:type="dxa"/>
              <w:right w:w="140" w:type="dxa"/>
            </w:tcMar>
          </w:tcPr>
          <w:p w14:paraId="42E94A3F">
            <w:pPr>
              <w:jc w:val="left"/>
            </w:pPr>
            <w:r>
              <w:rPr>
                <w:rFonts w:ascii="Arial" w:hAnsi="Arial"/>
                <w:b/>
                <w:color w:val="FFFFFF"/>
                <w:sz w:val="20"/>
              </w:rPr>
              <w:t>Hành động xử lý khi có tin nhắn</w:t>
            </w:r>
          </w:p>
        </w:tc>
      </w:tr>
      <w:tr w14:paraId="5574F48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C78D125">
            <w:pPr>
              <w:jc w:val="left"/>
            </w:pPr>
            <w:r>
              <w:rPr>
                <w:rFonts w:ascii="Arial" w:hAnsi="Arial"/>
                <w:color w:val="334155"/>
                <w:sz w:val="19"/>
              </w:rPr>
              <w:t>Inventory.Api</w:t>
            </w:r>
          </w:p>
        </w:tc>
        <w:tc>
          <w:tcPr>
            <w:tcW w:w="2592" w:type="dxa"/>
            <w:shd w:val="clear" w:color="auto" w:fill="FFFFFF"/>
            <w:tcMar>
              <w:top w:w="100" w:type="dxa"/>
              <w:left w:w="140" w:type="dxa"/>
              <w:bottom w:w="100" w:type="dxa"/>
              <w:right w:w="140" w:type="dxa"/>
            </w:tcMar>
          </w:tcPr>
          <w:p w14:paraId="3FFD3C32">
            <w:pPr>
              <w:jc w:val="left"/>
            </w:pPr>
            <w:r>
              <w:rPr>
                <w:rFonts w:ascii="Arial" w:hAnsi="Arial"/>
                <w:color w:val="334155"/>
                <w:sz w:val="19"/>
              </w:rPr>
              <w:t>OrderCreatedConsumer</w:t>
            </w:r>
          </w:p>
        </w:tc>
        <w:tc>
          <w:tcPr>
            <w:tcW w:w="2448" w:type="dxa"/>
            <w:shd w:val="clear" w:color="auto" w:fill="FFFFFF"/>
            <w:tcMar>
              <w:top w:w="100" w:type="dxa"/>
              <w:left w:w="140" w:type="dxa"/>
              <w:bottom w:w="100" w:type="dxa"/>
              <w:right w:w="140" w:type="dxa"/>
            </w:tcMar>
          </w:tcPr>
          <w:p w14:paraId="2C606A6C">
            <w:pPr>
              <w:jc w:val="left"/>
            </w:pPr>
            <w:r>
              <w:rPr>
                <w:rFonts w:ascii="Arial" w:hAnsi="Arial"/>
                <w:color w:val="334155"/>
                <w:sz w:val="19"/>
              </w:rPr>
              <w:t>OrderCreatedEvent</w:t>
            </w:r>
          </w:p>
        </w:tc>
        <w:tc>
          <w:tcPr>
            <w:tcW w:w="2592" w:type="dxa"/>
            <w:shd w:val="clear" w:color="auto" w:fill="FFFFFF"/>
            <w:tcMar>
              <w:top w:w="100" w:type="dxa"/>
              <w:left w:w="140" w:type="dxa"/>
              <w:bottom w:w="100" w:type="dxa"/>
              <w:right w:w="140" w:type="dxa"/>
            </w:tcMar>
          </w:tcPr>
          <w:p w14:paraId="5F7BC0C1">
            <w:pPr>
              <w:jc w:val="left"/>
            </w:pPr>
            <w:r>
              <w:rPr>
                <w:rFonts w:ascii="Arial" w:hAnsi="Arial"/>
                <w:color w:val="334155"/>
                <w:sz w:val="19"/>
              </w:rPr>
              <w:t>Kiểm tra số lượng kho, thực hiện Hold Stock, phát InventoryReserved/FailedEvent</w:t>
            </w:r>
          </w:p>
        </w:tc>
      </w:tr>
      <w:tr w14:paraId="26237EA4">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382FC156">
            <w:pPr>
              <w:jc w:val="left"/>
            </w:pPr>
            <w:r>
              <w:rPr>
                <w:rFonts w:ascii="Arial" w:hAnsi="Arial"/>
                <w:color w:val="334155"/>
                <w:sz w:val="19"/>
              </w:rPr>
              <w:t>Inventory.Api</w:t>
            </w:r>
          </w:p>
        </w:tc>
        <w:tc>
          <w:tcPr>
            <w:tcW w:w="2592" w:type="dxa"/>
            <w:shd w:val="clear" w:color="auto" w:fill="F8FAFC"/>
            <w:tcMar>
              <w:top w:w="100" w:type="dxa"/>
              <w:left w:w="140" w:type="dxa"/>
              <w:bottom w:w="100" w:type="dxa"/>
              <w:right w:w="140" w:type="dxa"/>
            </w:tcMar>
          </w:tcPr>
          <w:p w14:paraId="3F2FD60E">
            <w:pPr>
              <w:jc w:val="left"/>
            </w:pPr>
            <w:r>
              <w:rPr>
                <w:rFonts w:ascii="Arial" w:hAnsi="Arial"/>
                <w:color w:val="334155"/>
                <w:sz w:val="19"/>
              </w:rPr>
              <w:t>OrderPaidConsumer</w:t>
            </w:r>
          </w:p>
        </w:tc>
        <w:tc>
          <w:tcPr>
            <w:tcW w:w="2448" w:type="dxa"/>
            <w:shd w:val="clear" w:color="auto" w:fill="F8FAFC"/>
            <w:tcMar>
              <w:top w:w="100" w:type="dxa"/>
              <w:left w:w="140" w:type="dxa"/>
              <w:bottom w:w="100" w:type="dxa"/>
              <w:right w:w="140" w:type="dxa"/>
            </w:tcMar>
          </w:tcPr>
          <w:p w14:paraId="15B5B534">
            <w:pPr>
              <w:jc w:val="left"/>
            </w:pPr>
            <w:r>
              <w:rPr>
                <w:rFonts w:ascii="Arial" w:hAnsi="Arial"/>
                <w:color w:val="334155"/>
                <w:sz w:val="19"/>
              </w:rPr>
              <w:t>OrderPaidEvent</w:t>
            </w:r>
          </w:p>
        </w:tc>
        <w:tc>
          <w:tcPr>
            <w:tcW w:w="2592" w:type="dxa"/>
            <w:shd w:val="clear" w:color="auto" w:fill="F8FAFC"/>
            <w:tcMar>
              <w:top w:w="100" w:type="dxa"/>
              <w:left w:w="140" w:type="dxa"/>
              <w:bottom w:w="100" w:type="dxa"/>
              <w:right w:w="140" w:type="dxa"/>
            </w:tcMar>
          </w:tcPr>
          <w:p w14:paraId="1AFE37A3">
            <w:pPr>
              <w:jc w:val="left"/>
            </w:pPr>
            <w:r>
              <w:rPr>
                <w:rFonts w:ascii="Arial" w:hAnsi="Arial"/>
                <w:color w:val="334155"/>
                <w:sz w:val="19"/>
              </w:rPr>
              <w:t>Xác nhận chuyển trạng thái Hold Stock thành Deducted vĩnh viễn trong Inventory DB</w:t>
            </w:r>
          </w:p>
        </w:tc>
      </w:tr>
      <w:tr w14:paraId="1FAC5FFF">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042CF8F6">
            <w:pPr>
              <w:jc w:val="left"/>
            </w:pPr>
            <w:r>
              <w:rPr>
                <w:rFonts w:ascii="Arial" w:hAnsi="Arial"/>
                <w:color w:val="334155"/>
                <w:sz w:val="19"/>
              </w:rPr>
              <w:t>Inventory.Api</w:t>
            </w:r>
          </w:p>
        </w:tc>
        <w:tc>
          <w:tcPr>
            <w:tcW w:w="2592" w:type="dxa"/>
            <w:shd w:val="clear" w:color="auto" w:fill="FFFFFF"/>
            <w:tcMar>
              <w:top w:w="100" w:type="dxa"/>
              <w:left w:w="140" w:type="dxa"/>
              <w:bottom w:w="100" w:type="dxa"/>
              <w:right w:w="140" w:type="dxa"/>
            </w:tcMar>
          </w:tcPr>
          <w:p w14:paraId="67CA0A34">
            <w:pPr>
              <w:jc w:val="left"/>
            </w:pPr>
            <w:r>
              <w:rPr>
                <w:rFonts w:ascii="Arial" w:hAnsi="Arial"/>
                <w:color w:val="334155"/>
                <w:sz w:val="19"/>
              </w:rPr>
              <w:t>OrderCancelledConsumer</w:t>
            </w:r>
          </w:p>
        </w:tc>
        <w:tc>
          <w:tcPr>
            <w:tcW w:w="2448" w:type="dxa"/>
            <w:shd w:val="clear" w:color="auto" w:fill="FFFFFF"/>
            <w:tcMar>
              <w:top w:w="100" w:type="dxa"/>
              <w:left w:w="140" w:type="dxa"/>
              <w:bottom w:w="100" w:type="dxa"/>
              <w:right w:w="140" w:type="dxa"/>
            </w:tcMar>
          </w:tcPr>
          <w:p w14:paraId="29392C38">
            <w:pPr>
              <w:jc w:val="left"/>
            </w:pPr>
            <w:r>
              <w:rPr>
                <w:rFonts w:ascii="Arial" w:hAnsi="Arial"/>
                <w:color w:val="334155"/>
                <w:sz w:val="19"/>
              </w:rPr>
              <w:t>OrderCancelledEvent</w:t>
            </w:r>
          </w:p>
        </w:tc>
        <w:tc>
          <w:tcPr>
            <w:tcW w:w="2592" w:type="dxa"/>
            <w:shd w:val="clear" w:color="auto" w:fill="FFFFFF"/>
            <w:tcMar>
              <w:top w:w="100" w:type="dxa"/>
              <w:left w:w="140" w:type="dxa"/>
              <w:bottom w:w="100" w:type="dxa"/>
              <w:right w:w="140" w:type="dxa"/>
            </w:tcMar>
          </w:tcPr>
          <w:p w14:paraId="25C5ED2B">
            <w:pPr>
              <w:jc w:val="left"/>
            </w:pPr>
            <w:r>
              <w:rPr>
                <w:rFonts w:ascii="Arial" w:hAnsi="Arial"/>
                <w:color w:val="334155"/>
                <w:sz w:val="19"/>
              </w:rPr>
              <w:t>Giải phóng số lượng Hold Stock quay lại khả dụng (Release Reserved Stock)</w:t>
            </w:r>
          </w:p>
        </w:tc>
      </w:tr>
      <w:tr w14:paraId="1B79BF14">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0FC48957">
            <w:pPr>
              <w:jc w:val="left"/>
            </w:pPr>
            <w:r>
              <w:rPr>
                <w:rFonts w:ascii="Arial" w:hAnsi="Arial"/>
                <w:color w:val="334155"/>
                <w:sz w:val="19"/>
              </w:rPr>
              <w:t>Ordering.Api</w:t>
            </w:r>
          </w:p>
        </w:tc>
        <w:tc>
          <w:tcPr>
            <w:tcW w:w="2592" w:type="dxa"/>
            <w:shd w:val="clear" w:color="auto" w:fill="F8FAFC"/>
            <w:tcMar>
              <w:top w:w="100" w:type="dxa"/>
              <w:left w:w="140" w:type="dxa"/>
              <w:bottom w:w="100" w:type="dxa"/>
              <w:right w:w="140" w:type="dxa"/>
            </w:tcMar>
          </w:tcPr>
          <w:p w14:paraId="4B42E28C">
            <w:pPr>
              <w:jc w:val="left"/>
            </w:pPr>
            <w:r>
              <w:rPr>
                <w:rFonts w:ascii="Arial" w:hAnsi="Arial"/>
                <w:color w:val="334155"/>
                <w:sz w:val="19"/>
              </w:rPr>
              <w:t>InventoryReservedConsumer</w:t>
            </w:r>
          </w:p>
        </w:tc>
        <w:tc>
          <w:tcPr>
            <w:tcW w:w="2448" w:type="dxa"/>
            <w:shd w:val="clear" w:color="auto" w:fill="F8FAFC"/>
            <w:tcMar>
              <w:top w:w="100" w:type="dxa"/>
              <w:left w:w="140" w:type="dxa"/>
              <w:bottom w:w="100" w:type="dxa"/>
              <w:right w:w="140" w:type="dxa"/>
            </w:tcMar>
          </w:tcPr>
          <w:p w14:paraId="05587581">
            <w:pPr>
              <w:jc w:val="left"/>
            </w:pPr>
            <w:r>
              <w:rPr>
                <w:rFonts w:ascii="Arial" w:hAnsi="Arial"/>
                <w:color w:val="334155"/>
                <w:sz w:val="19"/>
              </w:rPr>
              <w:t>InventoryReservedEvent</w:t>
            </w:r>
          </w:p>
        </w:tc>
        <w:tc>
          <w:tcPr>
            <w:tcW w:w="2592" w:type="dxa"/>
            <w:shd w:val="clear" w:color="auto" w:fill="F8FAFC"/>
            <w:tcMar>
              <w:top w:w="100" w:type="dxa"/>
              <w:left w:w="140" w:type="dxa"/>
              <w:bottom w:w="100" w:type="dxa"/>
              <w:right w:w="140" w:type="dxa"/>
            </w:tcMar>
          </w:tcPr>
          <w:p w14:paraId="1C7B7257">
            <w:pPr>
              <w:jc w:val="left"/>
            </w:pPr>
            <w:r>
              <w:rPr>
                <w:rFonts w:ascii="Arial" w:hAnsi="Arial"/>
                <w:color w:val="334155"/>
                <w:sz w:val="19"/>
              </w:rPr>
              <w:t>Cập nhật trạng thái Đơn hàng từ Pending -&gt; AwaitingPayment (Cho phép KH thanh toán)</w:t>
            </w:r>
          </w:p>
        </w:tc>
      </w:tr>
      <w:tr w14:paraId="1D23BEB0">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234DC07F">
            <w:pPr>
              <w:jc w:val="left"/>
            </w:pPr>
            <w:r>
              <w:rPr>
                <w:rFonts w:ascii="Arial" w:hAnsi="Arial"/>
                <w:color w:val="334155"/>
                <w:sz w:val="19"/>
              </w:rPr>
              <w:t>Ordering.Api</w:t>
            </w:r>
          </w:p>
        </w:tc>
        <w:tc>
          <w:tcPr>
            <w:tcW w:w="2592" w:type="dxa"/>
            <w:shd w:val="clear" w:color="auto" w:fill="FFFFFF"/>
            <w:tcMar>
              <w:top w:w="100" w:type="dxa"/>
              <w:left w:w="140" w:type="dxa"/>
              <w:bottom w:w="100" w:type="dxa"/>
              <w:right w:w="140" w:type="dxa"/>
            </w:tcMar>
          </w:tcPr>
          <w:p w14:paraId="7E1B1607">
            <w:pPr>
              <w:jc w:val="left"/>
            </w:pPr>
            <w:r>
              <w:rPr>
                <w:rFonts w:ascii="Arial" w:hAnsi="Arial"/>
                <w:color w:val="334155"/>
                <w:sz w:val="19"/>
              </w:rPr>
              <w:t>InventoryReservationFailedConsumer</w:t>
            </w:r>
          </w:p>
        </w:tc>
        <w:tc>
          <w:tcPr>
            <w:tcW w:w="2448" w:type="dxa"/>
            <w:shd w:val="clear" w:color="auto" w:fill="FFFFFF"/>
            <w:tcMar>
              <w:top w:w="100" w:type="dxa"/>
              <w:left w:w="140" w:type="dxa"/>
              <w:bottom w:w="100" w:type="dxa"/>
              <w:right w:w="140" w:type="dxa"/>
            </w:tcMar>
          </w:tcPr>
          <w:p w14:paraId="6F6030A7">
            <w:pPr>
              <w:jc w:val="left"/>
            </w:pPr>
            <w:r>
              <w:rPr>
                <w:rFonts w:ascii="Arial" w:hAnsi="Arial"/>
                <w:color w:val="334155"/>
                <w:sz w:val="19"/>
              </w:rPr>
              <w:t>InventoryReservationFailedEvent</w:t>
            </w:r>
          </w:p>
        </w:tc>
        <w:tc>
          <w:tcPr>
            <w:tcW w:w="2592" w:type="dxa"/>
            <w:shd w:val="clear" w:color="auto" w:fill="FFFFFF"/>
            <w:tcMar>
              <w:top w:w="100" w:type="dxa"/>
              <w:left w:w="140" w:type="dxa"/>
              <w:bottom w:w="100" w:type="dxa"/>
              <w:right w:w="140" w:type="dxa"/>
            </w:tcMar>
          </w:tcPr>
          <w:p w14:paraId="2E7A3A16">
            <w:pPr>
              <w:jc w:val="left"/>
            </w:pPr>
            <w:r>
              <w:rPr>
                <w:rFonts w:ascii="Arial" w:hAnsi="Arial"/>
                <w:color w:val="334155"/>
                <w:sz w:val="19"/>
              </w:rPr>
              <w:t>Cập nhật trạng thái Đơn hàng -&gt; Cancelled (Lý do: Hết hàng Flash Sale)</w:t>
            </w:r>
          </w:p>
        </w:tc>
      </w:tr>
      <w:tr w14:paraId="13CBFC6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7CBCCC49">
            <w:pPr>
              <w:jc w:val="left"/>
            </w:pPr>
            <w:r>
              <w:rPr>
                <w:rFonts w:ascii="Arial" w:hAnsi="Arial"/>
                <w:color w:val="334155"/>
                <w:sz w:val="19"/>
              </w:rPr>
              <w:t>Notification.Api</w:t>
            </w:r>
          </w:p>
        </w:tc>
        <w:tc>
          <w:tcPr>
            <w:tcW w:w="2592" w:type="dxa"/>
            <w:shd w:val="clear" w:color="auto" w:fill="F8FAFC"/>
            <w:tcMar>
              <w:top w:w="100" w:type="dxa"/>
              <w:left w:w="140" w:type="dxa"/>
              <w:bottom w:w="100" w:type="dxa"/>
              <w:right w:w="140" w:type="dxa"/>
            </w:tcMar>
          </w:tcPr>
          <w:p w14:paraId="62D49BFB">
            <w:pPr>
              <w:jc w:val="left"/>
            </w:pPr>
            <w:r>
              <w:rPr>
                <w:rFonts w:ascii="Arial" w:hAnsi="Arial"/>
                <w:color w:val="334155"/>
                <w:sz w:val="19"/>
              </w:rPr>
              <w:t>InventoryReservedNotificationConsumer</w:t>
            </w:r>
          </w:p>
        </w:tc>
        <w:tc>
          <w:tcPr>
            <w:tcW w:w="2448" w:type="dxa"/>
            <w:shd w:val="clear" w:color="auto" w:fill="F8FAFC"/>
            <w:tcMar>
              <w:top w:w="100" w:type="dxa"/>
              <w:left w:w="140" w:type="dxa"/>
              <w:bottom w:w="100" w:type="dxa"/>
              <w:right w:w="140" w:type="dxa"/>
            </w:tcMar>
          </w:tcPr>
          <w:p w14:paraId="2B98BACE">
            <w:pPr>
              <w:jc w:val="left"/>
            </w:pPr>
            <w:r>
              <w:rPr>
                <w:rFonts w:ascii="Arial" w:hAnsi="Arial"/>
                <w:color w:val="334155"/>
                <w:sz w:val="19"/>
              </w:rPr>
              <w:t>InventoryReservedEvent</w:t>
            </w:r>
          </w:p>
        </w:tc>
        <w:tc>
          <w:tcPr>
            <w:tcW w:w="2592" w:type="dxa"/>
            <w:shd w:val="clear" w:color="auto" w:fill="F8FAFC"/>
            <w:tcMar>
              <w:top w:w="100" w:type="dxa"/>
              <w:left w:w="140" w:type="dxa"/>
              <w:bottom w:w="100" w:type="dxa"/>
              <w:right w:w="140" w:type="dxa"/>
            </w:tcMar>
          </w:tcPr>
          <w:p w14:paraId="0321959E">
            <w:pPr>
              <w:jc w:val="left"/>
            </w:pPr>
            <w:r>
              <w:rPr>
                <w:rFonts w:ascii="Arial" w:hAnsi="Arial"/>
                <w:color w:val="334155"/>
                <w:sz w:val="19"/>
              </w:rPr>
              <w:t>Gửi Email thông báo giữ hàng thành công và hạn chót thanh toán</w:t>
            </w:r>
          </w:p>
        </w:tc>
      </w:tr>
      <w:tr w14:paraId="6F46D1E5">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B6AD39A">
            <w:pPr>
              <w:jc w:val="left"/>
            </w:pPr>
            <w:r>
              <w:rPr>
                <w:rFonts w:ascii="Arial" w:hAnsi="Arial"/>
                <w:color w:val="334155"/>
                <w:sz w:val="19"/>
              </w:rPr>
              <w:t>Notification.Api</w:t>
            </w:r>
          </w:p>
        </w:tc>
        <w:tc>
          <w:tcPr>
            <w:tcW w:w="2592" w:type="dxa"/>
            <w:shd w:val="clear" w:color="auto" w:fill="FFFFFF"/>
            <w:tcMar>
              <w:top w:w="100" w:type="dxa"/>
              <w:left w:w="140" w:type="dxa"/>
              <w:bottom w:w="100" w:type="dxa"/>
              <w:right w:w="140" w:type="dxa"/>
            </w:tcMar>
          </w:tcPr>
          <w:p w14:paraId="48CCA55C">
            <w:pPr>
              <w:jc w:val="left"/>
            </w:pPr>
            <w:r>
              <w:rPr>
                <w:rFonts w:ascii="Arial" w:hAnsi="Arial"/>
                <w:color w:val="334155"/>
                <w:sz w:val="19"/>
              </w:rPr>
              <w:t>InventoryReservationFailedNotificationConsumer</w:t>
            </w:r>
          </w:p>
        </w:tc>
        <w:tc>
          <w:tcPr>
            <w:tcW w:w="2448" w:type="dxa"/>
            <w:shd w:val="clear" w:color="auto" w:fill="FFFFFF"/>
            <w:tcMar>
              <w:top w:w="100" w:type="dxa"/>
              <w:left w:w="140" w:type="dxa"/>
              <w:bottom w:w="100" w:type="dxa"/>
              <w:right w:w="140" w:type="dxa"/>
            </w:tcMar>
          </w:tcPr>
          <w:p w14:paraId="11484F6A">
            <w:pPr>
              <w:jc w:val="left"/>
            </w:pPr>
            <w:r>
              <w:rPr>
                <w:rFonts w:ascii="Arial" w:hAnsi="Arial"/>
                <w:color w:val="334155"/>
                <w:sz w:val="19"/>
              </w:rPr>
              <w:t>InventoryReservationFailedEvent</w:t>
            </w:r>
          </w:p>
        </w:tc>
        <w:tc>
          <w:tcPr>
            <w:tcW w:w="2592" w:type="dxa"/>
            <w:shd w:val="clear" w:color="auto" w:fill="FFFFFF"/>
            <w:tcMar>
              <w:top w:w="100" w:type="dxa"/>
              <w:left w:w="140" w:type="dxa"/>
              <w:bottom w:w="100" w:type="dxa"/>
              <w:right w:w="140" w:type="dxa"/>
            </w:tcMar>
          </w:tcPr>
          <w:p w14:paraId="3DACD2A9">
            <w:pPr>
              <w:jc w:val="left"/>
            </w:pPr>
            <w:r>
              <w:rPr>
                <w:rFonts w:ascii="Arial" w:hAnsi="Arial"/>
                <w:color w:val="334155"/>
                <w:sz w:val="19"/>
              </w:rPr>
              <w:t>Gửi Email xin lỗi khách hàng vì sản phẩm đã hết hàng Flash Sale</w:t>
            </w:r>
          </w:p>
        </w:tc>
      </w:tr>
      <w:tr w14:paraId="591339E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42937455">
            <w:pPr>
              <w:jc w:val="left"/>
            </w:pPr>
            <w:r>
              <w:rPr>
                <w:rFonts w:ascii="Arial" w:hAnsi="Arial"/>
                <w:color w:val="334155"/>
                <w:sz w:val="19"/>
              </w:rPr>
              <w:t>Notification.Api</w:t>
            </w:r>
          </w:p>
        </w:tc>
        <w:tc>
          <w:tcPr>
            <w:tcW w:w="2592" w:type="dxa"/>
            <w:shd w:val="clear" w:color="auto" w:fill="F8FAFC"/>
            <w:tcMar>
              <w:top w:w="100" w:type="dxa"/>
              <w:left w:w="140" w:type="dxa"/>
              <w:bottom w:w="100" w:type="dxa"/>
              <w:right w:w="140" w:type="dxa"/>
            </w:tcMar>
          </w:tcPr>
          <w:p w14:paraId="28A552F9">
            <w:pPr>
              <w:jc w:val="left"/>
            </w:pPr>
            <w:r>
              <w:rPr>
                <w:rFonts w:ascii="Arial" w:hAnsi="Arial"/>
                <w:color w:val="334155"/>
                <w:sz w:val="19"/>
              </w:rPr>
              <w:t>OrderPaidNotificationConsumer</w:t>
            </w:r>
          </w:p>
        </w:tc>
        <w:tc>
          <w:tcPr>
            <w:tcW w:w="2448" w:type="dxa"/>
            <w:shd w:val="clear" w:color="auto" w:fill="F8FAFC"/>
            <w:tcMar>
              <w:top w:w="100" w:type="dxa"/>
              <w:left w:w="140" w:type="dxa"/>
              <w:bottom w:w="100" w:type="dxa"/>
              <w:right w:w="140" w:type="dxa"/>
            </w:tcMar>
          </w:tcPr>
          <w:p w14:paraId="54ECD9A3">
            <w:pPr>
              <w:jc w:val="left"/>
            </w:pPr>
            <w:r>
              <w:rPr>
                <w:rFonts w:ascii="Arial" w:hAnsi="Arial"/>
                <w:color w:val="334155"/>
                <w:sz w:val="19"/>
              </w:rPr>
              <w:t>OrderPaidEvent</w:t>
            </w:r>
          </w:p>
        </w:tc>
        <w:tc>
          <w:tcPr>
            <w:tcW w:w="2592" w:type="dxa"/>
            <w:shd w:val="clear" w:color="auto" w:fill="F8FAFC"/>
            <w:tcMar>
              <w:top w:w="100" w:type="dxa"/>
              <w:left w:w="140" w:type="dxa"/>
              <w:bottom w:w="100" w:type="dxa"/>
              <w:right w:w="140" w:type="dxa"/>
            </w:tcMar>
          </w:tcPr>
          <w:p w14:paraId="3DF90314">
            <w:pPr>
              <w:jc w:val="left"/>
            </w:pPr>
            <w:r>
              <w:rPr>
                <w:rFonts w:ascii="Arial" w:hAnsi="Arial"/>
                <w:color w:val="334155"/>
                <w:sz w:val="19"/>
              </w:rPr>
              <w:t>Gửi Email hóa đơn xác nhận thanh toán đơn hàng thành công</w:t>
            </w:r>
          </w:p>
        </w:tc>
      </w:tr>
      <w:tr w14:paraId="6BEAF4D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3F926898">
            <w:pPr>
              <w:jc w:val="left"/>
            </w:pPr>
            <w:r>
              <w:rPr>
                <w:rFonts w:ascii="Arial" w:hAnsi="Arial"/>
                <w:color w:val="334155"/>
                <w:sz w:val="19"/>
              </w:rPr>
              <w:t>Notification.Api</w:t>
            </w:r>
          </w:p>
        </w:tc>
        <w:tc>
          <w:tcPr>
            <w:tcW w:w="2592" w:type="dxa"/>
            <w:shd w:val="clear" w:color="auto" w:fill="FFFFFF"/>
            <w:tcMar>
              <w:top w:w="100" w:type="dxa"/>
              <w:left w:w="140" w:type="dxa"/>
              <w:bottom w:w="100" w:type="dxa"/>
              <w:right w:w="140" w:type="dxa"/>
            </w:tcMar>
          </w:tcPr>
          <w:p w14:paraId="0F13BB15">
            <w:pPr>
              <w:jc w:val="left"/>
            </w:pPr>
            <w:r>
              <w:rPr>
                <w:rFonts w:ascii="Arial" w:hAnsi="Arial"/>
                <w:color w:val="334155"/>
                <w:sz w:val="19"/>
              </w:rPr>
              <w:t>OrderCancelledNotificationConsumer</w:t>
            </w:r>
          </w:p>
        </w:tc>
        <w:tc>
          <w:tcPr>
            <w:tcW w:w="2448" w:type="dxa"/>
            <w:shd w:val="clear" w:color="auto" w:fill="FFFFFF"/>
            <w:tcMar>
              <w:top w:w="100" w:type="dxa"/>
              <w:left w:w="140" w:type="dxa"/>
              <w:bottom w:w="100" w:type="dxa"/>
              <w:right w:w="140" w:type="dxa"/>
            </w:tcMar>
          </w:tcPr>
          <w:p w14:paraId="17893916">
            <w:pPr>
              <w:jc w:val="left"/>
            </w:pPr>
            <w:r>
              <w:rPr>
                <w:rFonts w:ascii="Arial" w:hAnsi="Arial"/>
                <w:color w:val="334155"/>
                <w:sz w:val="19"/>
              </w:rPr>
              <w:t>OrderCancelledEvent</w:t>
            </w:r>
          </w:p>
        </w:tc>
        <w:tc>
          <w:tcPr>
            <w:tcW w:w="2592" w:type="dxa"/>
            <w:shd w:val="clear" w:color="auto" w:fill="FFFFFF"/>
            <w:tcMar>
              <w:top w:w="100" w:type="dxa"/>
              <w:left w:w="140" w:type="dxa"/>
              <w:bottom w:w="100" w:type="dxa"/>
              <w:right w:w="140" w:type="dxa"/>
            </w:tcMar>
          </w:tcPr>
          <w:p w14:paraId="29B67D3D">
            <w:pPr>
              <w:jc w:val="left"/>
            </w:pPr>
            <w:r>
              <w:rPr>
                <w:rFonts w:ascii="Arial" w:hAnsi="Arial"/>
                <w:color w:val="334155"/>
                <w:sz w:val="19"/>
              </w:rPr>
              <w:t>Gửi Email thông báo đơn hàng đã bị hủy</w:t>
            </w:r>
          </w:p>
        </w:tc>
      </w:tr>
    </w:tbl>
    <w:p w14:paraId="1934FC74">
      <w:r>
        <w:br w:type="page"/>
      </w:r>
    </w:p>
    <w:p w14:paraId="3DE74197">
      <w:pPr>
        <w:keepNext/>
        <w:spacing w:before="360" w:after="160"/>
      </w:pPr>
      <w:r>
        <w:rPr>
          <w:rFonts w:ascii="Arial" w:hAnsi="Arial"/>
          <w:b/>
          <w:color w:val="0F172A"/>
          <w:sz w:val="32"/>
        </w:rPr>
        <w:t>3. DEPLOYMENT VIEW (GÓC NHÌN TRIỂN KHAI HẠ TẦNG)</w:t>
      </w:r>
    </w:p>
    <w:p w14:paraId="33AFDEA0">
      <w:pPr>
        <w:keepNext/>
        <w:spacing w:before="280" w:after="120"/>
      </w:pPr>
      <w:r>
        <w:rPr>
          <w:rFonts w:ascii="Arial" w:hAnsi="Arial"/>
          <w:b/>
          <w:color w:val="1E3A8A"/>
          <w:sz w:val="26"/>
        </w:rPr>
        <w:t>3.1. Mục tiêu View</w:t>
      </w:r>
    </w:p>
    <w:p w14:paraId="59590E1C">
      <w:pPr>
        <w:spacing w:before="0" w:after="80" w:line="276" w:lineRule="auto"/>
      </w:pPr>
      <w:r>
        <w:rPr>
          <w:rFonts w:ascii="Arial" w:hAnsi="Arial"/>
          <w:i w:val="0"/>
          <w:color w:val="334155"/>
          <w:sz w:val="21"/>
        </w:rPr>
        <w:t>Deployment View mô tả cách thức hệ thống FlashShop được đóng gói dưới dạng các Docker Container, cách cấu hình hạ tầng mạng nội bộ (Docker Networks), phân bổ cổng truy cập (Port Mapping), lưu trữ dữ liệu bền vững (Docker Volumes) và quy trình khởi động toàn bộ hạ tầng bằng Docker Compose.</w:t>
      </w:r>
    </w:p>
    <w:p w14:paraId="111B30FB">
      <w:pPr>
        <w:keepNext/>
        <w:spacing w:before="280" w:after="120"/>
      </w:pPr>
      <w:r>
        <w:rPr>
          <w:rFonts w:ascii="Arial" w:hAnsi="Arial"/>
          <w:b/>
          <w:color w:val="1E3A8A"/>
          <w:sz w:val="26"/>
        </w:rPr>
        <w:t>3.2. Trả lời các câu hỏi theo Hướng dẫn</w:t>
      </w:r>
    </w:p>
    <w:p w14:paraId="59794BB6">
      <w:pPr>
        <w:keepNext/>
        <w:spacing w:before="200" w:after="80"/>
      </w:pPr>
      <w:r>
        <w:rPr>
          <w:rFonts w:ascii="Arial" w:hAnsi="Arial"/>
          <w:b/>
          <w:color w:val="E11D48"/>
          <w:sz w:val="22"/>
        </w:rPr>
        <w:t>Câu hỏi 1: Có bao nhiêu Containers?</w:t>
      </w:r>
    </w:p>
    <w:p w14:paraId="3108956D">
      <w:pPr>
        <w:spacing w:before="0" w:after="80" w:line="276" w:lineRule="auto"/>
      </w:pPr>
      <w:r>
        <w:rPr>
          <w:rFonts w:ascii="Arial" w:hAnsi="Arial"/>
          <w:i w:val="0"/>
          <w:color w:val="334155"/>
          <w:sz w:val="21"/>
        </w:rPr>
        <w:t>Hệ thống triển khai TỔNG CỘNG 7 CONTAINERS hoạt động độc lập và đồng bộ:</w:t>
      </w:r>
    </w:p>
    <w:p w14:paraId="72B9D928">
      <w:pPr>
        <w:pStyle w:val="23"/>
        <w:spacing w:before="0" w:after="60" w:line="276" w:lineRule="auto"/>
      </w:pPr>
      <w:r>
        <w:rPr>
          <w:rFonts w:ascii="Arial" w:hAnsi="Arial"/>
          <w:b/>
          <w:color w:val="0F172A"/>
          <w:sz w:val="20"/>
        </w:rPr>
        <w:t xml:space="preserve">1. Infrastructure DB Container: </w:t>
      </w:r>
      <w:r>
        <w:rPr>
          <w:rFonts w:ascii="Arial" w:hAnsi="Arial"/>
          <w:color w:val="334155"/>
          <w:sz w:val="20"/>
        </w:rPr>
        <w:t>1 Container SQL Server 2022 (`flashshop_sql`)</w:t>
      </w:r>
    </w:p>
    <w:p w14:paraId="0FD720D0">
      <w:pPr>
        <w:pStyle w:val="23"/>
        <w:spacing w:before="0" w:after="60" w:line="276" w:lineRule="auto"/>
      </w:pPr>
      <w:r>
        <w:rPr>
          <w:rFonts w:ascii="Arial" w:hAnsi="Arial"/>
          <w:b/>
          <w:color w:val="0F172A"/>
          <w:sz w:val="20"/>
        </w:rPr>
        <w:t xml:space="preserve">2. Message Broker Container: </w:t>
      </w:r>
      <w:r>
        <w:rPr>
          <w:rFonts w:ascii="Arial" w:hAnsi="Arial"/>
          <w:color w:val="334155"/>
          <w:sz w:val="20"/>
        </w:rPr>
        <w:t>1 Container RabbitMQ Message Broker (`flashshop_rabbitmq`)</w:t>
      </w:r>
    </w:p>
    <w:p w14:paraId="2AB49308">
      <w:pPr>
        <w:pStyle w:val="23"/>
        <w:spacing w:before="0" w:after="60" w:line="276" w:lineRule="auto"/>
      </w:pPr>
      <w:r>
        <w:rPr>
          <w:rFonts w:ascii="Arial" w:hAnsi="Arial"/>
          <w:b/>
          <w:color w:val="0F172A"/>
          <w:sz w:val="20"/>
        </w:rPr>
        <w:t xml:space="preserve">3. API Gateway Container: </w:t>
      </w:r>
      <w:r>
        <w:rPr>
          <w:rFonts w:ascii="Arial" w:hAnsi="Arial"/>
          <w:color w:val="334155"/>
          <w:sz w:val="20"/>
        </w:rPr>
        <w:t>1 Container YARP API Gateway (`gateway_api`)</w:t>
      </w:r>
    </w:p>
    <w:p w14:paraId="6E0670FD">
      <w:pPr>
        <w:pStyle w:val="23"/>
        <w:spacing w:before="0" w:after="60" w:line="276" w:lineRule="auto"/>
      </w:pPr>
      <w:r>
        <w:rPr>
          <w:rFonts w:ascii="Arial" w:hAnsi="Arial"/>
          <w:b/>
          <w:color w:val="0F172A"/>
          <w:sz w:val="20"/>
        </w:rPr>
        <w:t xml:space="preserve">4. Core Microservice Containers: </w:t>
      </w:r>
      <w:r>
        <w:rPr>
          <w:rFonts w:ascii="Arial" w:hAnsi="Arial"/>
          <w:color w:val="334155"/>
          <w:sz w:val="20"/>
        </w:rPr>
        <w:t>5 Containers Microservices (`identity_api`, `catalog_api`, `inventory_api`, `ordering_api`, `notification_api`)</w:t>
      </w:r>
    </w:p>
    <w:p w14:paraId="5150DC9C">
      <w:pPr>
        <w:keepNext/>
        <w:spacing w:before="200" w:after="80"/>
      </w:pPr>
      <w:r>
        <w:rPr>
          <w:rFonts w:ascii="Arial" w:hAnsi="Arial"/>
          <w:b/>
          <w:color w:val="E11D48"/>
          <w:sz w:val="22"/>
        </w:rPr>
        <w:t>Câu hỏi 2: Mỗi Container chạy Service nào?</w:t>
      </w:r>
    </w:p>
    <w:p w14:paraId="73192666">
      <w:pPr>
        <w:spacing w:before="0" w:after="80" w:line="276" w:lineRule="auto"/>
      </w:pPr>
      <w:r>
        <w:rPr>
          <w:rFonts w:ascii="Arial" w:hAnsi="Arial"/>
          <w:i w:val="0"/>
          <w:color w:val="334155"/>
          <w:sz w:val="21"/>
        </w:rPr>
        <w:t>Chi tiết bảng phân bổ Container name, Image name và Service đảm nhận:</w:t>
      </w:r>
    </w:p>
    <w:p w14:paraId="725E8233">
      <w:pPr>
        <w:pStyle w:val="23"/>
        <w:spacing w:before="0" w:after="60" w:line="276" w:lineRule="auto"/>
      </w:pPr>
      <w:r>
        <w:rPr>
          <w:rFonts w:ascii="Arial" w:hAnsi="Arial"/>
          <w:b/>
          <w:color w:val="0F172A"/>
          <w:sz w:val="20"/>
        </w:rPr>
        <w:t xml:space="preserve">• Container 1: </w:t>
      </w:r>
      <w:r>
        <w:rPr>
          <w:rFonts w:ascii="Arial" w:hAnsi="Arial"/>
          <w:color w:val="334155"/>
          <w:sz w:val="20"/>
        </w:rPr>
        <w:t>Container `flashshop_sql` (Image: `mcr.microsoft.com/mssql/server:2022-latest`) -&gt; Đảm nhận SQL Server Database Instance.</w:t>
      </w:r>
    </w:p>
    <w:p w14:paraId="060842C3">
      <w:pPr>
        <w:pStyle w:val="23"/>
        <w:spacing w:before="0" w:after="60" w:line="276" w:lineRule="auto"/>
      </w:pPr>
      <w:r>
        <w:rPr>
          <w:rFonts w:ascii="Arial" w:hAnsi="Arial"/>
          <w:b/>
          <w:color w:val="0F172A"/>
          <w:sz w:val="20"/>
        </w:rPr>
        <w:t xml:space="preserve">• Container 2: </w:t>
      </w:r>
      <w:r>
        <w:rPr>
          <w:rFonts w:ascii="Arial" w:hAnsi="Arial"/>
          <w:color w:val="334155"/>
          <w:sz w:val="20"/>
        </w:rPr>
        <w:t>Container `flashshop_rabbitmq` (Image: `rabbitmq:3-management`) -&gt; Đảm nhận RabbitMQ Event Bus &amp; Management Console.</w:t>
      </w:r>
    </w:p>
    <w:p w14:paraId="41FB0A15">
      <w:pPr>
        <w:pStyle w:val="23"/>
        <w:spacing w:before="0" w:after="60" w:line="276" w:lineRule="auto"/>
      </w:pPr>
      <w:r>
        <w:rPr>
          <w:rFonts w:ascii="Arial" w:hAnsi="Arial"/>
          <w:b/>
          <w:color w:val="0F172A"/>
          <w:sz w:val="20"/>
        </w:rPr>
        <w:t xml:space="preserve">• Container 3: </w:t>
      </w:r>
      <w:r>
        <w:rPr>
          <w:rFonts w:ascii="Arial" w:hAnsi="Arial"/>
          <w:color w:val="334155"/>
          <w:sz w:val="20"/>
        </w:rPr>
        <w:t>Container `identity_api` (Image: `flashshop.identity.api`) -&gt; Đảm nhận Identity &amp; Wallet Service.</w:t>
      </w:r>
    </w:p>
    <w:p w14:paraId="6248FF9F">
      <w:pPr>
        <w:pStyle w:val="23"/>
        <w:spacing w:before="0" w:after="60" w:line="276" w:lineRule="auto"/>
      </w:pPr>
      <w:r>
        <w:rPr>
          <w:rFonts w:ascii="Arial" w:hAnsi="Arial"/>
          <w:b/>
          <w:color w:val="0F172A"/>
          <w:sz w:val="20"/>
        </w:rPr>
        <w:t xml:space="preserve">• Container 4: </w:t>
      </w:r>
      <w:r>
        <w:rPr>
          <w:rFonts w:ascii="Arial" w:hAnsi="Arial"/>
          <w:color w:val="334155"/>
          <w:sz w:val="20"/>
        </w:rPr>
        <w:t>Container `catalog_api` (Image: `flashshop.catalog.api`) -&gt; Đảm nhận Catalog &amp; FlashSale Service.</w:t>
      </w:r>
    </w:p>
    <w:p w14:paraId="517A33BC">
      <w:pPr>
        <w:pStyle w:val="23"/>
        <w:spacing w:before="0" w:after="60" w:line="276" w:lineRule="auto"/>
      </w:pPr>
      <w:r>
        <w:rPr>
          <w:rFonts w:ascii="Arial" w:hAnsi="Arial"/>
          <w:b/>
          <w:color w:val="0F172A"/>
          <w:sz w:val="20"/>
        </w:rPr>
        <w:t xml:space="preserve">• Container 5: </w:t>
      </w:r>
      <w:r>
        <w:rPr>
          <w:rFonts w:ascii="Arial" w:hAnsi="Arial"/>
          <w:color w:val="334155"/>
          <w:sz w:val="20"/>
        </w:rPr>
        <w:t>Container `inventory_api` (Image: `flashshop.inventory.api`) -&gt; Đảm nhận Inventory Service.</w:t>
      </w:r>
    </w:p>
    <w:p w14:paraId="39D12B0B">
      <w:pPr>
        <w:pStyle w:val="23"/>
        <w:spacing w:before="0" w:after="60" w:line="276" w:lineRule="auto"/>
      </w:pPr>
      <w:r>
        <w:rPr>
          <w:rFonts w:ascii="Arial" w:hAnsi="Arial"/>
          <w:b/>
          <w:color w:val="0F172A"/>
          <w:sz w:val="20"/>
        </w:rPr>
        <w:t xml:space="preserve">• Container 6: </w:t>
      </w:r>
      <w:r>
        <w:rPr>
          <w:rFonts w:ascii="Arial" w:hAnsi="Arial"/>
          <w:color w:val="334155"/>
          <w:sz w:val="20"/>
        </w:rPr>
        <w:t>Container `ordering_api` (Image: `flashshop.ordering.api`) -&gt; Đảm nhận Ordering &amp; Cart Service.</w:t>
      </w:r>
    </w:p>
    <w:p w14:paraId="03C90DB4">
      <w:pPr>
        <w:pStyle w:val="23"/>
        <w:spacing w:before="0" w:after="60" w:line="276" w:lineRule="auto"/>
      </w:pPr>
      <w:r>
        <w:rPr>
          <w:rFonts w:ascii="Arial" w:hAnsi="Arial"/>
          <w:b/>
          <w:color w:val="0F172A"/>
          <w:sz w:val="20"/>
        </w:rPr>
        <w:t xml:space="preserve">• Container 7: </w:t>
      </w:r>
      <w:r>
        <w:rPr>
          <w:rFonts w:ascii="Arial" w:hAnsi="Arial"/>
          <w:color w:val="334155"/>
          <w:sz w:val="20"/>
        </w:rPr>
        <w:t>Container `gateway_api` (Image: `flashshop.gateway`) -&gt; Đảm nhận Reverse Proxy API Gateway.</w:t>
      </w:r>
    </w:p>
    <w:p w14:paraId="4CA06C82">
      <w:pPr>
        <w:keepNext/>
        <w:spacing w:before="200" w:after="80"/>
      </w:pPr>
      <w:r>
        <w:rPr>
          <w:rFonts w:ascii="Arial" w:hAnsi="Arial"/>
          <w:b/>
          <w:color w:val="E11D48"/>
          <w:sz w:val="22"/>
        </w:rPr>
        <w:t>Câu hỏi 3: Các Containers được kết nối bằng Docker Network nào?</w:t>
      </w:r>
    </w:p>
    <w:p w14:paraId="007F613F">
      <w:pPr>
        <w:spacing w:before="0" w:after="80" w:line="276" w:lineRule="auto"/>
      </w:pPr>
      <w:r>
        <w:rPr>
          <w:rFonts w:ascii="Arial" w:hAnsi="Arial"/>
          <w:i w:val="0"/>
          <w:color w:val="334155"/>
          <w:sz w:val="21"/>
        </w:rPr>
        <w:t>Tất cả 7 Containers được kết nối chung vào MỘT DOCKER NETWORK duy nhất:</w:t>
      </w:r>
    </w:p>
    <w:tbl>
      <w:tblPr>
        <w:tblStyle w:val="12"/>
        <w:tblW w:w="0" w:type="auto"/>
        <w:jc w:val="center"/>
        <w:tblLayout w:type="autofit"/>
        <w:tblCellMar>
          <w:top w:w="0" w:type="dxa"/>
          <w:left w:w="108" w:type="dxa"/>
          <w:bottom w:w="0" w:type="dxa"/>
          <w:right w:w="108" w:type="dxa"/>
        </w:tblCellMar>
      </w:tblPr>
      <w:tblGrid>
        <w:gridCol w:w="9360"/>
      </w:tblGrid>
      <w:tr w14:paraId="5FDB8912">
        <w:tblPrEx>
          <w:tblCellMar>
            <w:top w:w="0" w:type="dxa"/>
            <w:left w:w="108" w:type="dxa"/>
            <w:bottom w:w="0" w:type="dxa"/>
            <w:right w:w="108" w:type="dxa"/>
          </w:tblCellMar>
        </w:tblPrEx>
        <w:trPr>
          <w:jc w:val="center"/>
        </w:trPr>
        <w:tc>
          <w:tcPr>
            <w:tcW w:w="9360" w:type="dxa"/>
            <w:tcBorders>
              <w:top w:val="nil"/>
              <w:left w:val="single" w:color="3B82F6" w:sz="24" w:space="0"/>
              <w:bottom w:val="nil"/>
              <w:right w:val="nil"/>
            </w:tcBorders>
            <w:shd w:val="clear" w:color="auto" w:fill="EFF6FF"/>
            <w:tcMar>
              <w:top w:w="140" w:type="dxa"/>
              <w:left w:w="180" w:type="dxa"/>
              <w:bottom w:w="140" w:type="dxa"/>
              <w:right w:w="180" w:type="dxa"/>
            </w:tcMar>
          </w:tcPr>
          <w:p w14:paraId="746909A3">
            <w:pPr>
              <w:spacing w:before="40" w:after="80"/>
            </w:pPr>
            <w:r>
              <w:rPr>
                <w:rFonts w:ascii="Arial" w:hAnsi="Arial"/>
                <w:b/>
                <w:color w:val="0F172A"/>
                <w:sz w:val="21"/>
              </w:rPr>
              <w:t>📌 DOCKER NETWORK CONFIGURATION</w:t>
            </w:r>
            <w:r>
              <w:rPr>
                <w:rFonts w:ascii="Arial" w:hAnsi="Arial"/>
                <w:b/>
                <w:color w:val="0F172A"/>
                <w:sz w:val="21"/>
              </w:rPr>
              <w:br w:type="textWrapping"/>
            </w:r>
            <w:r>
              <w:rPr>
                <w:rFonts w:ascii="Arial" w:hAnsi="Arial"/>
                <w:color w:val="334155"/>
                <w:sz w:val="20"/>
              </w:rPr>
              <w:t>Tên Network: flashshop-network</w:t>
            </w:r>
            <w:r>
              <w:rPr>
                <w:rFonts w:ascii="Arial" w:hAnsi="Arial"/>
                <w:color w:val="334155"/>
                <w:sz w:val="20"/>
              </w:rPr>
              <w:br w:type="textWrapping"/>
            </w:r>
            <w:r>
              <w:rPr>
                <w:rFonts w:ascii="Arial" w:hAnsi="Arial"/>
                <w:color w:val="334155"/>
                <w:sz w:val="20"/>
              </w:rPr>
              <w:t>Driver: bridge</w:t>
            </w:r>
            <w:r>
              <w:rPr>
                <w:rFonts w:ascii="Arial" w:hAnsi="Arial"/>
                <w:color w:val="334155"/>
                <w:sz w:val="20"/>
              </w:rPr>
              <w:br w:type="textWrapping"/>
            </w:r>
            <w:r>
              <w:rPr>
                <w:rFonts w:ascii="Arial" w:hAnsi="Arial"/>
                <w:color w:val="334155"/>
                <w:sz w:val="20"/>
              </w:rPr>
              <w:t>Cơ chế giao tiếp: Cho phép tất cả các containers phân giải địa chỉ (DNS Resolution) bằng chính Container Name (ví dụ: identity_api, catalog_api, sqlserver, rabbitmq) mà không cần cấu hình IP tĩnh.</w:t>
            </w:r>
          </w:p>
        </w:tc>
      </w:tr>
    </w:tbl>
    <w:p w14:paraId="6134C76C">
      <w:pPr>
        <w:spacing w:after="120"/>
        <w:ind w:firstLine="720" w:firstLineChars="0"/>
      </w:pPr>
    </w:p>
    <w:p w14:paraId="606AAB72">
      <w:pPr>
        <w:keepNext/>
        <w:spacing w:before="200" w:after="80"/>
      </w:pPr>
      <w:r>
        <w:rPr>
          <w:rFonts w:ascii="Arial" w:hAnsi="Arial"/>
          <w:b/>
          <w:color w:val="E11D48"/>
          <w:sz w:val="22"/>
        </w:rPr>
        <w:t>Câu hỏi 4: Port Mapping được cấu hình như thế nào?</w:t>
      </w:r>
    </w:p>
    <w:p w14:paraId="4FE95A1C">
      <w:pPr>
        <w:spacing w:before="0" w:after="80" w:line="276" w:lineRule="auto"/>
      </w:pPr>
      <w:r>
        <w:rPr>
          <w:rFonts w:ascii="Arial" w:hAnsi="Arial"/>
          <w:i w:val="0"/>
          <w:color w:val="334155"/>
          <w:sz w:val="21"/>
        </w:rPr>
        <w:t>Cấu hình Port Mapping giữa Host Machine và Containers như sau:</w:t>
      </w:r>
    </w:p>
    <w:p w14:paraId="777077E7">
      <w:pPr>
        <w:pStyle w:val="23"/>
        <w:spacing w:before="0" w:after="60" w:line="276" w:lineRule="auto"/>
      </w:pPr>
      <w:r>
        <w:rPr>
          <w:rFonts w:ascii="Arial" w:hAnsi="Arial"/>
          <w:b/>
          <w:color w:val="0F172A"/>
          <w:sz w:val="20"/>
        </w:rPr>
        <w:t xml:space="preserve">• Gateway API: </w:t>
      </w:r>
      <w:r>
        <w:rPr>
          <w:rFonts w:ascii="Arial" w:hAnsi="Arial"/>
          <w:color w:val="334155"/>
          <w:sz w:val="20"/>
        </w:rPr>
        <w:t>Host Port 5000 -&gt; Container Port 8080 (Single public endpoint cho Client truy cập)</w:t>
      </w:r>
    </w:p>
    <w:p w14:paraId="7A12F4F6">
      <w:pPr>
        <w:pStyle w:val="23"/>
        <w:spacing w:before="0" w:after="60" w:line="276" w:lineRule="auto"/>
      </w:pPr>
      <w:r>
        <w:rPr>
          <w:rFonts w:ascii="Arial" w:hAnsi="Arial"/>
          <w:b/>
          <w:color w:val="0F172A"/>
          <w:sz w:val="20"/>
        </w:rPr>
        <w:t xml:space="preserve">• Identity API: </w:t>
      </w:r>
      <w:r>
        <w:rPr>
          <w:rFonts w:ascii="Arial" w:hAnsi="Arial"/>
          <w:color w:val="334155"/>
          <w:sz w:val="20"/>
        </w:rPr>
        <w:t>Host Port 5001 -&gt; Container Port 8080 (Dev access / Internal API)</w:t>
      </w:r>
    </w:p>
    <w:p w14:paraId="136B79D8">
      <w:pPr>
        <w:pStyle w:val="23"/>
        <w:spacing w:before="0" w:after="60" w:line="276" w:lineRule="auto"/>
      </w:pPr>
      <w:r>
        <w:rPr>
          <w:rFonts w:ascii="Arial" w:hAnsi="Arial"/>
          <w:b/>
          <w:color w:val="0F172A"/>
          <w:sz w:val="20"/>
        </w:rPr>
        <w:t xml:space="preserve">• Catalog API: </w:t>
      </w:r>
      <w:r>
        <w:rPr>
          <w:rFonts w:ascii="Arial" w:hAnsi="Arial"/>
          <w:color w:val="334155"/>
          <w:sz w:val="20"/>
        </w:rPr>
        <w:t>Host Port 5002 -&gt; Container Port 8080 (Dev access / Internal API)</w:t>
      </w:r>
    </w:p>
    <w:p w14:paraId="64DCC928">
      <w:pPr>
        <w:pStyle w:val="23"/>
        <w:spacing w:before="0" w:after="60" w:line="276" w:lineRule="auto"/>
      </w:pPr>
      <w:r>
        <w:rPr>
          <w:rFonts w:ascii="Arial" w:hAnsi="Arial"/>
          <w:b/>
          <w:color w:val="0F172A"/>
          <w:sz w:val="20"/>
        </w:rPr>
        <w:t xml:space="preserve">• Inventory API: </w:t>
      </w:r>
      <w:r>
        <w:rPr>
          <w:rFonts w:ascii="Arial" w:hAnsi="Arial"/>
          <w:color w:val="334155"/>
          <w:sz w:val="20"/>
        </w:rPr>
        <w:t>Host Port 5003 -&gt; Container Port 8080 (Dev access / Internal API)</w:t>
      </w:r>
    </w:p>
    <w:p w14:paraId="6D8E6D16">
      <w:pPr>
        <w:pStyle w:val="23"/>
        <w:spacing w:before="0" w:after="60" w:line="276" w:lineRule="auto"/>
      </w:pPr>
      <w:r>
        <w:rPr>
          <w:rFonts w:ascii="Arial" w:hAnsi="Arial"/>
          <w:b/>
          <w:color w:val="0F172A"/>
          <w:sz w:val="20"/>
        </w:rPr>
        <w:t xml:space="preserve">• Ordering API: </w:t>
      </w:r>
      <w:r>
        <w:rPr>
          <w:rFonts w:ascii="Arial" w:hAnsi="Arial"/>
          <w:color w:val="334155"/>
          <w:sz w:val="20"/>
        </w:rPr>
        <w:t>Host Port 5004 -&gt; Container Port 8080 (Dev access / Internal API)</w:t>
      </w:r>
    </w:p>
    <w:p w14:paraId="4D96A01D">
      <w:pPr>
        <w:pStyle w:val="23"/>
        <w:spacing w:before="0" w:after="60" w:line="276" w:lineRule="auto"/>
      </w:pPr>
      <w:r>
        <w:rPr>
          <w:rFonts w:ascii="Arial" w:hAnsi="Arial"/>
          <w:b/>
          <w:color w:val="0F172A"/>
          <w:sz w:val="20"/>
        </w:rPr>
        <w:t xml:space="preserve">• Notification API: </w:t>
      </w:r>
      <w:r>
        <w:rPr>
          <w:rFonts w:ascii="Arial" w:hAnsi="Arial"/>
          <w:color w:val="334155"/>
          <w:sz w:val="20"/>
        </w:rPr>
        <w:t>Host Port 5005 -&gt; Container Port 8080 (Dev access / Internal API)</w:t>
      </w:r>
    </w:p>
    <w:p w14:paraId="7994694E">
      <w:pPr>
        <w:pStyle w:val="23"/>
        <w:spacing w:before="0" w:after="60" w:line="276" w:lineRule="auto"/>
      </w:pPr>
      <w:r>
        <w:rPr>
          <w:rFonts w:ascii="Arial" w:hAnsi="Arial"/>
          <w:b/>
          <w:color w:val="0F172A"/>
          <w:sz w:val="20"/>
        </w:rPr>
        <w:t xml:space="preserve">• SQL Server: </w:t>
      </w:r>
      <w:r>
        <w:rPr>
          <w:rFonts w:ascii="Arial" w:hAnsi="Arial"/>
          <w:color w:val="334155"/>
          <w:sz w:val="20"/>
        </w:rPr>
        <w:t>Host Port 1434 -&gt; Container Port 1433 (Chống trùng port 1433 mặc định của SQL local)</w:t>
      </w:r>
    </w:p>
    <w:p w14:paraId="5CAA8ACE">
      <w:pPr>
        <w:pStyle w:val="23"/>
        <w:spacing w:before="0" w:after="60" w:line="276" w:lineRule="auto"/>
      </w:pPr>
      <w:r>
        <w:rPr>
          <w:rFonts w:ascii="Arial" w:hAnsi="Arial"/>
          <w:b/>
          <w:color w:val="0F172A"/>
          <w:sz w:val="20"/>
        </w:rPr>
        <w:t xml:space="preserve">• RabbitMQ: </w:t>
      </w:r>
      <w:r>
        <w:rPr>
          <w:rFonts w:ascii="Arial" w:hAnsi="Arial"/>
          <w:color w:val="334155"/>
          <w:sz w:val="20"/>
        </w:rPr>
        <w:t>Host Port 5672 (AMQP Protocol) &amp; Port 15672 (RabbitMQ Web Management Dashboard)</w:t>
      </w:r>
      <w:r>
        <w:rPr>
          <w:rFonts w:hint="default" w:ascii="Arial" w:hAnsi="Arial"/>
          <w:color w:val="334155"/>
          <w:sz w:val="20"/>
          <w:lang w:val="en-US"/>
        </w:rPr>
        <w:tab/>
      </w:r>
    </w:p>
    <w:p w14:paraId="431FC973">
      <w:pPr>
        <w:keepNext/>
        <w:spacing w:before="200" w:after="80"/>
      </w:pPr>
      <w:r>
        <w:rPr>
          <w:rFonts w:ascii="Arial" w:hAnsi="Arial"/>
          <w:b/>
          <w:color w:val="E11D48"/>
          <w:sz w:val="22"/>
        </w:rPr>
        <w:t>Câu hỏi 5: Database, Redis, RabbitMQ được triển khai ở đâu?</w:t>
      </w:r>
    </w:p>
    <w:p w14:paraId="242AEF71">
      <w:pPr>
        <w:spacing w:before="0" w:after="80" w:line="276" w:lineRule="auto"/>
        <w:ind w:firstLine="720" w:firstLineChars="0"/>
      </w:pPr>
      <w:r>
        <w:rPr>
          <w:rFonts w:ascii="Arial" w:hAnsi="Arial"/>
          <w:i w:val="0"/>
          <w:color w:val="334155"/>
          <w:sz w:val="21"/>
        </w:rPr>
        <w:t>Vị trí triển khai của các hạ tầng lưu trữ và middleware:</w:t>
      </w:r>
    </w:p>
    <w:p w14:paraId="428D432B">
      <w:pPr>
        <w:pStyle w:val="23"/>
        <w:spacing w:before="0" w:after="60" w:line="276" w:lineRule="auto"/>
      </w:pPr>
      <w:r>
        <w:rPr>
          <w:rFonts w:ascii="Arial" w:hAnsi="Arial"/>
          <w:b/>
          <w:color w:val="0F172A"/>
          <w:sz w:val="20"/>
        </w:rPr>
        <w:t xml:space="preserve">• Database (SQL Server 2022): </w:t>
      </w:r>
      <w:r>
        <w:rPr>
          <w:rFonts w:ascii="Arial" w:hAnsi="Arial"/>
          <w:color w:val="334155"/>
          <w:sz w:val="20"/>
        </w:rPr>
        <w:t>Triển khai containerized trong container `flashshop_sql` kết nối thông qua network `flashshop-network`. SQL Server chứa 5 CSDL riêng biệt cho 5 services (`FlashShop_IdentityDb`, `FlashShop_CatalogDb`, `FlashShop_InventoryDb`, `FlashShop_OrderingDb`, `FlashShop_NotificationDb`).</w:t>
      </w:r>
    </w:p>
    <w:p w14:paraId="0CC08A44">
      <w:pPr>
        <w:pStyle w:val="23"/>
        <w:spacing w:before="0" w:after="60" w:line="276" w:lineRule="auto"/>
      </w:pPr>
      <w:r>
        <w:rPr>
          <w:rFonts w:ascii="Arial" w:hAnsi="Arial"/>
          <w:b/>
          <w:color w:val="0F172A"/>
          <w:sz w:val="20"/>
        </w:rPr>
        <w:t xml:space="preserve">• RabbitMQ: </w:t>
      </w:r>
      <w:r>
        <w:rPr>
          <w:rFonts w:ascii="Arial" w:hAnsi="Arial"/>
          <w:color w:val="334155"/>
          <w:sz w:val="20"/>
        </w:rPr>
        <w:t>Triển khai containerized trong container `flashshop_rabbitmq` kết nối qua AMQP protocol trên network `flashshop-network`.</w:t>
      </w:r>
    </w:p>
    <w:p w14:paraId="1A1A5048">
      <w:pPr>
        <w:keepNext/>
        <w:spacing w:before="200" w:after="80"/>
      </w:pPr>
      <w:r>
        <w:rPr>
          <w:rFonts w:ascii="Arial" w:hAnsi="Arial"/>
          <w:b/>
          <w:color w:val="E11D48"/>
          <w:sz w:val="22"/>
        </w:rPr>
        <w:t>Câu hỏi 6: Docker Volumes được sử dụng để lưu trữ dữ liệu nào?</w:t>
      </w:r>
    </w:p>
    <w:p w14:paraId="39A3169A">
      <w:pPr>
        <w:spacing w:before="0" w:after="80" w:line="276" w:lineRule="auto"/>
      </w:pPr>
      <w:r>
        <w:rPr>
          <w:rFonts w:ascii="Arial" w:hAnsi="Arial"/>
          <w:i w:val="0"/>
          <w:color w:val="334155"/>
          <w:sz w:val="21"/>
        </w:rPr>
        <w:t>Dữ liệu được lưu trữ bền vững (Data Persistence) qua Docker Named Volumes hoặc Anonymous Volumes để đảm bảo dữ liệu CSDL và Queue không bị mất khi Restart Container.</w:t>
      </w:r>
    </w:p>
    <w:p w14:paraId="231212B0">
      <w:pPr>
        <w:keepNext/>
        <w:spacing w:before="200" w:after="80"/>
      </w:pPr>
      <w:r>
        <w:rPr>
          <w:rFonts w:ascii="Arial" w:hAnsi="Arial"/>
          <w:b/>
          <w:color w:val="E11D48"/>
          <w:sz w:val="22"/>
        </w:rPr>
        <w:t>Câu hỏi 7: Toàn bộ hệ thống được khởi động bằng Docker Compose hay Kubernetes?</w:t>
      </w:r>
    </w:p>
    <w:p w14:paraId="0EF0C6DB">
      <w:pPr>
        <w:spacing w:before="0" w:after="80" w:line="276" w:lineRule="auto"/>
      </w:pPr>
      <w:r>
        <w:rPr>
          <w:rFonts w:ascii="Arial" w:hAnsi="Arial"/>
          <w:i w:val="0"/>
          <w:color w:val="334155"/>
          <w:sz w:val="21"/>
        </w:rPr>
        <w:t>TOÀN BỘ HỆ THỐNG ĐƯỢC KHỞI ĐỘNG VÀ QUẢN LÝ TẬP TRUNG BẰNG DOCKER COMPOSE:</w:t>
      </w:r>
    </w:p>
    <w:p w14:paraId="794DCCDC">
      <w:pPr>
        <w:spacing w:before="0" w:after="80" w:line="276" w:lineRule="auto"/>
      </w:pPr>
      <w:r>
        <w:rPr>
          <w:rFonts w:ascii="Arial" w:hAnsi="Arial"/>
          <w:i w:val="0"/>
          <w:color w:val="334155"/>
          <w:sz w:val="21"/>
        </w:rPr>
        <w:t>Tệp cấu hình `docker-compose.yml` (Version 3.8) định nghĩa đầy đủ build context, environment variables, healthchecks (sqlserver service_healthy, rabbitmq service_healthy) và cơ chế phụ thuộc `depends_on` để đảm bảo thứ tự khởi động chuẩn xác.</w:t>
      </w:r>
    </w:p>
    <w:p w14:paraId="53133C3E">
      <w:pPr>
        <w:keepNext/>
        <w:spacing w:before="280" w:after="120"/>
      </w:pPr>
      <w:r>
        <w:rPr>
          <w:rFonts w:ascii="Arial" w:hAnsi="Arial"/>
          <w:b/>
          <w:color w:val="1E3A8A"/>
          <w:sz w:val="26"/>
        </w:rPr>
        <w:t>3.3. Minh chứng (Evidence &amp; Diagrams)</w:t>
      </w:r>
    </w:p>
    <w:p w14:paraId="041FA31F">
      <w:pPr>
        <w:keepNext/>
        <w:spacing w:before="200" w:after="80"/>
      </w:pPr>
      <w:r>
        <w:rPr>
          <w:rFonts w:ascii="Arial" w:hAnsi="Arial"/>
          <w:b/>
          <w:color w:val="E11D48"/>
          <w:sz w:val="22"/>
        </w:rPr>
        <w:t>Minh chứng 1: Deployment Diagram (Sơ đồ Triển khai Containerization)</w:t>
      </w:r>
    </w:p>
    <w:p w14:paraId="2AB5BF24">
      <w:pPr>
        <w:spacing w:before="0" w:after="120"/>
        <w:rPr>
          <w:rFonts w:hint="default"/>
          <w:lang w:val="en-US"/>
        </w:rPr>
      </w:pPr>
      <w:r>
        <w:rPr>
          <w:rFonts w:hint="default"/>
          <w:lang w:val="en-US"/>
        </w:rPr>
        <w:drawing>
          <wp:inline distT="0" distB="0" distL="114300" distR="114300">
            <wp:extent cx="5941060" cy="5207635"/>
            <wp:effectExtent l="0" t="0" r="2540" b="12065"/>
            <wp:docPr id="1" name="Picture 1" descr="Deplopment Diagram-Page-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plopment Diagram-Page-1.drawio"/>
                    <pic:cNvPicPr>
                      <a:picLocks noChangeAspect="1"/>
                    </pic:cNvPicPr>
                  </pic:nvPicPr>
                  <pic:blipFill>
                    <a:blip r:embed="rId7"/>
                    <a:stretch>
                      <a:fillRect/>
                    </a:stretch>
                  </pic:blipFill>
                  <pic:spPr>
                    <a:xfrm>
                      <a:off x="0" y="0"/>
                      <a:ext cx="5941060" cy="5207635"/>
                    </a:xfrm>
                    <a:prstGeom prst="rect">
                      <a:avLst/>
                    </a:prstGeom>
                  </pic:spPr>
                </pic:pic>
              </a:graphicData>
            </a:graphic>
          </wp:inline>
        </w:drawing>
      </w:r>
    </w:p>
    <w:p w14:paraId="2EC189E2">
      <w:pPr>
        <w:keepNext/>
        <w:spacing w:before="200" w:after="80"/>
      </w:pPr>
      <w:r>
        <w:rPr>
          <w:rFonts w:ascii="Arial" w:hAnsi="Arial"/>
          <w:b/>
          <w:color w:val="E11D48"/>
          <w:sz w:val="22"/>
        </w:rPr>
        <w:t>Minh chứng 2: Bảng Cấu hình Port Mapping &amp; Service Containers</w:t>
      </w:r>
    </w:p>
    <w:tbl>
      <w:tblPr>
        <w:tblStyle w:val="12"/>
        <w:tblW w:w="0" w:type="auto"/>
        <w:jc w:val="center"/>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Layout w:type="autofit"/>
        <w:tblCellMar>
          <w:top w:w="0" w:type="dxa"/>
          <w:left w:w="108" w:type="dxa"/>
          <w:bottom w:w="0" w:type="dxa"/>
          <w:right w:w="108" w:type="dxa"/>
        </w:tblCellMar>
      </w:tblPr>
      <w:tblGrid>
        <w:gridCol w:w="1939"/>
        <w:gridCol w:w="3501"/>
        <w:gridCol w:w="967"/>
        <w:gridCol w:w="1252"/>
        <w:gridCol w:w="1981"/>
      </w:tblGrid>
      <w:tr w14:paraId="23D784E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1E293B"/>
            <w:tcMar>
              <w:top w:w="140" w:type="dxa"/>
              <w:left w:w="140" w:type="dxa"/>
              <w:bottom w:w="140" w:type="dxa"/>
              <w:right w:w="140" w:type="dxa"/>
            </w:tcMar>
          </w:tcPr>
          <w:p w14:paraId="68F0B0D0">
            <w:pPr>
              <w:jc w:val="left"/>
            </w:pPr>
            <w:r>
              <w:rPr>
                <w:rFonts w:ascii="Arial" w:hAnsi="Arial"/>
                <w:b/>
                <w:color w:val="FFFFFF"/>
                <w:sz w:val="20"/>
              </w:rPr>
              <w:t>Container Name</w:t>
            </w:r>
          </w:p>
        </w:tc>
        <w:tc>
          <w:tcPr>
            <w:tcW w:w="2592" w:type="dxa"/>
            <w:shd w:val="clear" w:color="auto" w:fill="1E293B"/>
            <w:tcMar>
              <w:top w:w="140" w:type="dxa"/>
              <w:left w:w="140" w:type="dxa"/>
              <w:bottom w:w="140" w:type="dxa"/>
              <w:right w:w="140" w:type="dxa"/>
            </w:tcMar>
          </w:tcPr>
          <w:p w14:paraId="43F8D947">
            <w:pPr>
              <w:jc w:val="left"/>
            </w:pPr>
            <w:r>
              <w:rPr>
                <w:rFonts w:ascii="Arial" w:hAnsi="Arial"/>
                <w:b/>
                <w:color w:val="FFFFFF"/>
                <w:sz w:val="20"/>
              </w:rPr>
              <w:t>Docker Image Name</w:t>
            </w:r>
          </w:p>
        </w:tc>
        <w:tc>
          <w:tcPr>
            <w:tcW w:w="1152" w:type="dxa"/>
            <w:shd w:val="clear" w:color="auto" w:fill="1E293B"/>
            <w:tcMar>
              <w:top w:w="140" w:type="dxa"/>
              <w:left w:w="140" w:type="dxa"/>
              <w:bottom w:w="140" w:type="dxa"/>
              <w:right w:w="140" w:type="dxa"/>
            </w:tcMar>
          </w:tcPr>
          <w:p w14:paraId="0CD02BE1">
            <w:pPr>
              <w:jc w:val="left"/>
            </w:pPr>
            <w:r>
              <w:rPr>
                <w:rFonts w:ascii="Arial" w:hAnsi="Arial"/>
                <w:b/>
                <w:color w:val="FFFFFF"/>
                <w:sz w:val="20"/>
              </w:rPr>
              <w:t>Host Port</w:t>
            </w:r>
          </w:p>
        </w:tc>
        <w:tc>
          <w:tcPr>
            <w:tcW w:w="1296" w:type="dxa"/>
            <w:shd w:val="clear" w:color="auto" w:fill="1E293B"/>
            <w:tcMar>
              <w:top w:w="140" w:type="dxa"/>
              <w:left w:w="140" w:type="dxa"/>
              <w:bottom w:w="140" w:type="dxa"/>
              <w:right w:w="140" w:type="dxa"/>
            </w:tcMar>
          </w:tcPr>
          <w:p w14:paraId="307ACA06">
            <w:pPr>
              <w:jc w:val="left"/>
            </w:pPr>
            <w:r>
              <w:rPr>
                <w:rFonts w:ascii="Arial" w:hAnsi="Arial"/>
                <w:b/>
                <w:color w:val="FFFFFF"/>
                <w:sz w:val="20"/>
              </w:rPr>
              <w:t>Container Port</w:t>
            </w:r>
          </w:p>
        </w:tc>
        <w:tc>
          <w:tcPr>
            <w:tcW w:w="2592" w:type="dxa"/>
            <w:shd w:val="clear" w:color="auto" w:fill="1E293B"/>
            <w:tcMar>
              <w:top w:w="140" w:type="dxa"/>
              <w:left w:w="140" w:type="dxa"/>
              <w:bottom w:w="140" w:type="dxa"/>
              <w:right w:w="140" w:type="dxa"/>
            </w:tcMar>
          </w:tcPr>
          <w:p w14:paraId="3BAC96D2">
            <w:pPr>
              <w:jc w:val="left"/>
            </w:pPr>
            <w:r>
              <w:rPr>
                <w:rFonts w:ascii="Arial" w:hAnsi="Arial"/>
                <w:b/>
                <w:color w:val="FFFFFF"/>
                <w:sz w:val="20"/>
              </w:rPr>
              <w:t>Trạng thái Healthcheck</w:t>
            </w:r>
          </w:p>
        </w:tc>
      </w:tr>
      <w:tr w14:paraId="3B547BED">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0E61B1C">
            <w:pPr>
              <w:jc w:val="left"/>
            </w:pPr>
            <w:r>
              <w:rPr>
                <w:rFonts w:ascii="Arial" w:hAnsi="Arial"/>
                <w:color w:val="334155"/>
                <w:sz w:val="19"/>
              </w:rPr>
              <w:t>gateway_api</w:t>
            </w:r>
          </w:p>
        </w:tc>
        <w:tc>
          <w:tcPr>
            <w:tcW w:w="2592" w:type="dxa"/>
            <w:shd w:val="clear" w:color="auto" w:fill="FFFFFF"/>
            <w:tcMar>
              <w:top w:w="100" w:type="dxa"/>
              <w:left w:w="140" w:type="dxa"/>
              <w:bottom w:w="100" w:type="dxa"/>
              <w:right w:w="140" w:type="dxa"/>
            </w:tcMar>
          </w:tcPr>
          <w:p w14:paraId="516FCB9E">
            <w:pPr>
              <w:jc w:val="left"/>
            </w:pPr>
            <w:r>
              <w:rPr>
                <w:rFonts w:ascii="Arial" w:hAnsi="Arial"/>
                <w:color w:val="334155"/>
                <w:sz w:val="19"/>
              </w:rPr>
              <w:t>flashshop.gateway</w:t>
            </w:r>
          </w:p>
        </w:tc>
        <w:tc>
          <w:tcPr>
            <w:tcW w:w="1152" w:type="dxa"/>
            <w:shd w:val="clear" w:color="auto" w:fill="FFFFFF"/>
            <w:tcMar>
              <w:top w:w="100" w:type="dxa"/>
              <w:left w:w="140" w:type="dxa"/>
              <w:bottom w:w="100" w:type="dxa"/>
              <w:right w:w="140" w:type="dxa"/>
            </w:tcMar>
          </w:tcPr>
          <w:p w14:paraId="17D5D9F0">
            <w:pPr>
              <w:jc w:val="left"/>
            </w:pPr>
            <w:r>
              <w:rPr>
                <w:rFonts w:ascii="Arial" w:hAnsi="Arial"/>
                <w:color w:val="334155"/>
                <w:sz w:val="19"/>
              </w:rPr>
              <w:t>5000</w:t>
            </w:r>
          </w:p>
        </w:tc>
        <w:tc>
          <w:tcPr>
            <w:tcW w:w="1296" w:type="dxa"/>
            <w:shd w:val="clear" w:color="auto" w:fill="FFFFFF"/>
            <w:tcMar>
              <w:top w:w="100" w:type="dxa"/>
              <w:left w:w="140" w:type="dxa"/>
              <w:bottom w:w="100" w:type="dxa"/>
              <w:right w:w="140" w:type="dxa"/>
            </w:tcMar>
          </w:tcPr>
          <w:p w14:paraId="3D31E0FD">
            <w:pPr>
              <w:jc w:val="left"/>
            </w:pPr>
            <w:r>
              <w:rPr>
                <w:rFonts w:ascii="Arial" w:hAnsi="Arial"/>
                <w:color w:val="334155"/>
                <w:sz w:val="19"/>
              </w:rPr>
              <w:t>8080</w:t>
            </w:r>
          </w:p>
        </w:tc>
        <w:tc>
          <w:tcPr>
            <w:tcW w:w="2592" w:type="dxa"/>
            <w:shd w:val="clear" w:color="auto" w:fill="FFFFFF"/>
            <w:tcMar>
              <w:top w:w="100" w:type="dxa"/>
              <w:left w:w="140" w:type="dxa"/>
              <w:bottom w:w="100" w:type="dxa"/>
              <w:right w:w="140" w:type="dxa"/>
            </w:tcMar>
          </w:tcPr>
          <w:p w14:paraId="66DA9E51">
            <w:pPr>
              <w:jc w:val="left"/>
            </w:pPr>
            <w:r>
              <w:rPr>
                <w:rFonts w:ascii="Arial" w:hAnsi="Arial"/>
                <w:color w:val="334155"/>
                <w:sz w:val="19"/>
              </w:rPr>
              <w:t>Depends on 5 Microservices</w:t>
            </w:r>
          </w:p>
        </w:tc>
      </w:tr>
      <w:tr w14:paraId="1885F60B">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6A1F10CB">
            <w:pPr>
              <w:jc w:val="left"/>
            </w:pPr>
            <w:r>
              <w:rPr>
                <w:rFonts w:ascii="Arial" w:hAnsi="Arial"/>
                <w:color w:val="334155"/>
                <w:sz w:val="19"/>
              </w:rPr>
              <w:t>identity_api</w:t>
            </w:r>
          </w:p>
        </w:tc>
        <w:tc>
          <w:tcPr>
            <w:tcW w:w="2592" w:type="dxa"/>
            <w:shd w:val="clear" w:color="auto" w:fill="F8FAFC"/>
            <w:tcMar>
              <w:top w:w="100" w:type="dxa"/>
              <w:left w:w="140" w:type="dxa"/>
              <w:bottom w:w="100" w:type="dxa"/>
              <w:right w:w="140" w:type="dxa"/>
            </w:tcMar>
          </w:tcPr>
          <w:p w14:paraId="1777F65F">
            <w:pPr>
              <w:jc w:val="left"/>
            </w:pPr>
            <w:r>
              <w:rPr>
                <w:rFonts w:ascii="Arial" w:hAnsi="Arial"/>
                <w:color w:val="334155"/>
                <w:sz w:val="19"/>
              </w:rPr>
              <w:t>flashshop.identity.api</w:t>
            </w:r>
          </w:p>
        </w:tc>
        <w:tc>
          <w:tcPr>
            <w:tcW w:w="1152" w:type="dxa"/>
            <w:shd w:val="clear" w:color="auto" w:fill="F8FAFC"/>
            <w:tcMar>
              <w:top w:w="100" w:type="dxa"/>
              <w:left w:w="140" w:type="dxa"/>
              <w:bottom w:w="100" w:type="dxa"/>
              <w:right w:w="140" w:type="dxa"/>
            </w:tcMar>
          </w:tcPr>
          <w:p w14:paraId="2733CE40">
            <w:pPr>
              <w:jc w:val="left"/>
            </w:pPr>
            <w:r>
              <w:rPr>
                <w:rFonts w:ascii="Arial" w:hAnsi="Arial"/>
                <w:color w:val="334155"/>
                <w:sz w:val="19"/>
              </w:rPr>
              <w:t>5001</w:t>
            </w:r>
          </w:p>
        </w:tc>
        <w:tc>
          <w:tcPr>
            <w:tcW w:w="1296" w:type="dxa"/>
            <w:shd w:val="clear" w:color="auto" w:fill="F8FAFC"/>
            <w:tcMar>
              <w:top w:w="100" w:type="dxa"/>
              <w:left w:w="140" w:type="dxa"/>
              <w:bottom w:w="100" w:type="dxa"/>
              <w:right w:w="140" w:type="dxa"/>
            </w:tcMar>
          </w:tcPr>
          <w:p w14:paraId="630DE9A2">
            <w:pPr>
              <w:jc w:val="left"/>
            </w:pPr>
            <w:r>
              <w:rPr>
                <w:rFonts w:ascii="Arial" w:hAnsi="Arial"/>
                <w:color w:val="334155"/>
                <w:sz w:val="19"/>
              </w:rPr>
              <w:t>8080</w:t>
            </w:r>
          </w:p>
        </w:tc>
        <w:tc>
          <w:tcPr>
            <w:tcW w:w="2592" w:type="dxa"/>
            <w:shd w:val="clear" w:color="auto" w:fill="F8FAFC"/>
            <w:tcMar>
              <w:top w:w="100" w:type="dxa"/>
              <w:left w:w="140" w:type="dxa"/>
              <w:bottom w:w="100" w:type="dxa"/>
              <w:right w:w="140" w:type="dxa"/>
            </w:tcMar>
          </w:tcPr>
          <w:p w14:paraId="335D3F0A">
            <w:pPr>
              <w:jc w:val="left"/>
            </w:pPr>
            <w:r>
              <w:rPr>
                <w:rFonts w:ascii="Arial" w:hAnsi="Arial"/>
                <w:color w:val="334155"/>
                <w:sz w:val="19"/>
              </w:rPr>
              <w:t>Depends on sqlserver &amp; rabbitmq healthy</w:t>
            </w:r>
          </w:p>
        </w:tc>
      </w:tr>
      <w:tr w14:paraId="425B667B">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12EB1CB4">
            <w:pPr>
              <w:jc w:val="left"/>
            </w:pPr>
            <w:r>
              <w:rPr>
                <w:rFonts w:ascii="Arial" w:hAnsi="Arial"/>
                <w:color w:val="334155"/>
                <w:sz w:val="19"/>
              </w:rPr>
              <w:t>catalog_api</w:t>
            </w:r>
          </w:p>
        </w:tc>
        <w:tc>
          <w:tcPr>
            <w:tcW w:w="2592" w:type="dxa"/>
            <w:shd w:val="clear" w:color="auto" w:fill="FFFFFF"/>
            <w:tcMar>
              <w:top w:w="100" w:type="dxa"/>
              <w:left w:w="140" w:type="dxa"/>
              <w:bottom w:w="100" w:type="dxa"/>
              <w:right w:w="140" w:type="dxa"/>
            </w:tcMar>
          </w:tcPr>
          <w:p w14:paraId="479A3891">
            <w:pPr>
              <w:jc w:val="left"/>
            </w:pPr>
            <w:r>
              <w:rPr>
                <w:rFonts w:ascii="Arial" w:hAnsi="Arial"/>
                <w:color w:val="334155"/>
                <w:sz w:val="19"/>
              </w:rPr>
              <w:t>flashshop.catalog.api</w:t>
            </w:r>
          </w:p>
        </w:tc>
        <w:tc>
          <w:tcPr>
            <w:tcW w:w="1152" w:type="dxa"/>
            <w:shd w:val="clear" w:color="auto" w:fill="FFFFFF"/>
            <w:tcMar>
              <w:top w:w="100" w:type="dxa"/>
              <w:left w:w="140" w:type="dxa"/>
              <w:bottom w:w="100" w:type="dxa"/>
              <w:right w:w="140" w:type="dxa"/>
            </w:tcMar>
          </w:tcPr>
          <w:p w14:paraId="3AFA7416">
            <w:pPr>
              <w:jc w:val="left"/>
            </w:pPr>
            <w:r>
              <w:rPr>
                <w:rFonts w:ascii="Arial" w:hAnsi="Arial"/>
                <w:color w:val="334155"/>
                <w:sz w:val="19"/>
              </w:rPr>
              <w:t>5002</w:t>
            </w:r>
          </w:p>
        </w:tc>
        <w:tc>
          <w:tcPr>
            <w:tcW w:w="1296" w:type="dxa"/>
            <w:shd w:val="clear" w:color="auto" w:fill="FFFFFF"/>
            <w:tcMar>
              <w:top w:w="100" w:type="dxa"/>
              <w:left w:w="140" w:type="dxa"/>
              <w:bottom w:w="100" w:type="dxa"/>
              <w:right w:w="140" w:type="dxa"/>
            </w:tcMar>
          </w:tcPr>
          <w:p w14:paraId="16C4B98D">
            <w:pPr>
              <w:jc w:val="left"/>
            </w:pPr>
            <w:r>
              <w:rPr>
                <w:rFonts w:ascii="Arial" w:hAnsi="Arial"/>
                <w:color w:val="334155"/>
                <w:sz w:val="19"/>
              </w:rPr>
              <w:t>8080</w:t>
            </w:r>
          </w:p>
        </w:tc>
        <w:tc>
          <w:tcPr>
            <w:tcW w:w="2592" w:type="dxa"/>
            <w:shd w:val="clear" w:color="auto" w:fill="FFFFFF"/>
            <w:tcMar>
              <w:top w:w="100" w:type="dxa"/>
              <w:left w:w="140" w:type="dxa"/>
              <w:bottom w:w="100" w:type="dxa"/>
              <w:right w:w="140" w:type="dxa"/>
            </w:tcMar>
          </w:tcPr>
          <w:p w14:paraId="592593A6">
            <w:pPr>
              <w:jc w:val="left"/>
            </w:pPr>
            <w:r>
              <w:rPr>
                <w:rFonts w:ascii="Arial" w:hAnsi="Arial"/>
                <w:color w:val="334155"/>
                <w:sz w:val="19"/>
              </w:rPr>
              <w:t>Depends on sqlserver &amp; rabbitmq healthy</w:t>
            </w:r>
          </w:p>
        </w:tc>
      </w:tr>
      <w:tr w14:paraId="00EA9CB6">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1005877B">
            <w:pPr>
              <w:jc w:val="left"/>
            </w:pPr>
            <w:r>
              <w:rPr>
                <w:rFonts w:ascii="Arial" w:hAnsi="Arial"/>
                <w:color w:val="334155"/>
                <w:sz w:val="19"/>
              </w:rPr>
              <w:t>inventory_api</w:t>
            </w:r>
          </w:p>
        </w:tc>
        <w:tc>
          <w:tcPr>
            <w:tcW w:w="2592" w:type="dxa"/>
            <w:shd w:val="clear" w:color="auto" w:fill="F8FAFC"/>
            <w:tcMar>
              <w:top w:w="100" w:type="dxa"/>
              <w:left w:w="140" w:type="dxa"/>
              <w:bottom w:w="100" w:type="dxa"/>
              <w:right w:w="140" w:type="dxa"/>
            </w:tcMar>
          </w:tcPr>
          <w:p w14:paraId="57A2CD36">
            <w:pPr>
              <w:jc w:val="left"/>
            </w:pPr>
            <w:r>
              <w:rPr>
                <w:rFonts w:ascii="Arial" w:hAnsi="Arial"/>
                <w:color w:val="334155"/>
                <w:sz w:val="19"/>
              </w:rPr>
              <w:t>flashshop.inventory.api</w:t>
            </w:r>
          </w:p>
        </w:tc>
        <w:tc>
          <w:tcPr>
            <w:tcW w:w="1152" w:type="dxa"/>
            <w:shd w:val="clear" w:color="auto" w:fill="F8FAFC"/>
            <w:tcMar>
              <w:top w:w="100" w:type="dxa"/>
              <w:left w:w="140" w:type="dxa"/>
              <w:bottom w:w="100" w:type="dxa"/>
              <w:right w:w="140" w:type="dxa"/>
            </w:tcMar>
          </w:tcPr>
          <w:p w14:paraId="18360B28">
            <w:pPr>
              <w:jc w:val="left"/>
            </w:pPr>
            <w:r>
              <w:rPr>
                <w:rFonts w:ascii="Arial" w:hAnsi="Arial"/>
                <w:color w:val="334155"/>
                <w:sz w:val="19"/>
              </w:rPr>
              <w:t>5003</w:t>
            </w:r>
          </w:p>
        </w:tc>
        <w:tc>
          <w:tcPr>
            <w:tcW w:w="1296" w:type="dxa"/>
            <w:shd w:val="clear" w:color="auto" w:fill="F8FAFC"/>
            <w:tcMar>
              <w:top w:w="100" w:type="dxa"/>
              <w:left w:w="140" w:type="dxa"/>
              <w:bottom w:w="100" w:type="dxa"/>
              <w:right w:w="140" w:type="dxa"/>
            </w:tcMar>
          </w:tcPr>
          <w:p w14:paraId="1251B50B">
            <w:pPr>
              <w:jc w:val="left"/>
            </w:pPr>
            <w:r>
              <w:rPr>
                <w:rFonts w:ascii="Arial" w:hAnsi="Arial"/>
                <w:color w:val="334155"/>
                <w:sz w:val="19"/>
              </w:rPr>
              <w:t>8080</w:t>
            </w:r>
          </w:p>
        </w:tc>
        <w:tc>
          <w:tcPr>
            <w:tcW w:w="2592" w:type="dxa"/>
            <w:shd w:val="clear" w:color="auto" w:fill="F8FAFC"/>
            <w:tcMar>
              <w:top w:w="100" w:type="dxa"/>
              <w:left w:w="140" w:type="dxa"/>
              <w:bottom w:w="100" w:type="dxa"/>
              <w:right w:w="140" w:type="dxa"/>
            </w:tcMar>
          </w:tcPr>
          <w:p w14:paraId="54C7CBC8">
            <w:pPr>
              <w:jc w:val="left"/>
            </w:pPr>
            <w:r>
              <w:rPr>
                <w:rFonts w:ascii="Arial" w:hAnsi="Arial"/>
                <w:color w:val="334155"/>
                <w:sz w:val="19"/>
              </w:rPr>
              <w:t>Depends on sqlserver &amp; rabbitmq healthy</w:t>
            </w:r>
          </w:p>
        </w:tc>
      </w:tr>
      <w:tr w14:paraId="79DE1B1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68CE42E6">
            <w:pPr>
              <w:jc w:val="left"/>
            </w:pPr>
            <w:r>
              <w:rPr>
                <w:rFonts w:ascii="Arial" w:hAnsi="Arial"/>
                <w:color w:val="334155"/>
                <w:sz w:val="19"/>
              </w:rPr>
              <w:t>ordering_api</w:t>
            </w:r>
          </w:p>
        </w:tc>
        <w:tc>
          <w:tcPr>
            <w:tcW w:w="2592" w:type="dxa"/>
            <w:shd w:val="clear" w:color="auto" w:fill="FFFFFF"/>
            <w:tcMar>
              <w:top w:w="100" w:type="dxa"/>
              <w:left w:w="140" w:type="dxa"/>
              <w:bottom w:w="100" w:type="dxa"/>
              <w:right w:w="140" w:type="dxa"/>
            </w:tcMar>
          </w:tcPr>
          <w:p w14:paraId="25331EE5">
            <w:pPr>
              <w:jc w:val="left"/>
            </w:pPr>
            <w:r>
              <w:rPr>
                <w:rFonts w:ascii="Arial" w:hAnsi="Arial"/>
                <w:color w:val="334155"/>
                <w:sz w:val="19"/>
              </w:rPr>
              <w:t>flashshop.ordering.api</w:t>
            </w:r>
          </w:p>
        </w:tc>
        <w:tc>
          <w:tcPr>
            <w:tcW w:w="1152" w:type="dxa"/>
            <w:shd w:val="clear" w:color="auto" w:fill="FFFFFF"/>
            <w:tcMar>
              <w:top w:w="100" w:type="dxa"/>
              <w:left w:w="140" w:type="dxa"/>
              <w:bottom w:w="100" w:type="dxa"/>
              <w:right w:w="140" w:type="dxa"/>
            </w:tcMar>
          </w:tcPr>
          <w:p w14:paraId="4FE029B8">
            <w:pPr>
              <w:jc w:val="left"/>
            </w:pPr>
            <w:r>
              <w:rPr>
                <w:rFonts w:ascii="Arial" w:hAnsi="Arial"/>
                <w:color w:val="334155"/>
                <w:sz w:val="19"/>
              </w:rPr>
              <w:t>5004</w:t>
            </w:r>
          </w:p>
        </w:tc>
        <w:tc>
          <w:tcPr>
            <w:tcW w:w="1296" w:type="dxa"/>
            <w:shd w:val="clear" w:color="auto" w:fill="FFFFFF"/>
            <w:tcMar>
              <w:top w:w="100" w:type="dxa"/>
              <w:left w:w="140" w:type="dxa"/>
              <w:bottom w:w="100" w:type="dxa"/>
              <w:right w:w="140" w:type="dxa"/>
            </w:tcMar>
          </w:tcPr>
          <w:p w14:paraId="470B057E">
            <w:pPr>
              <w:jc w:val="left"/>
            </w:pPr>
            <w:r>
              <w:rPr>
                <w:rFonts w:ascii="Arial" w:hAnsi="Arial"/>
                <w:color w:val="334155"/>
                <w:sz w:val="19"/>
              </w:rPr>
              <w:t>8080</w:t>
            </w:r>
          </w:p>
        </w:tc>
        <w:tc>
          <w:tcPr>
            <w:tcW w:w="2592" w:type="dxa"/>
            <w:shd w:val="clear" w:color="auto" w:fill="FFFFFF"/>
            <w:tcMar>
              <w:top w:w="100" w:type="dxa"/>
              <w:left w:w="140" w:type="dxa"/>
              <w:bottom w:w="100" w:type="dxa"/>
              <w:right w:w="140" w:type="dxa"/>
            </w:tcMar>
          </w:tcPr>
          <w:p w14:paraId="7F2624A8">
            <w:pPr>
              <w:jc w:val="left"/>
            </w:pPr>
            <w:r>
              <w:rPr>
                <w:rFonts w:ascii="Arial" w:hAnsi="Arial"/>
                <w:color w:val="334155"/>
                <w:sz w:val="19"/>
              </w:rPr>
              <w:t>Depends on sqlserver &amp; rabbitmq healthy</w:t>
            </w:r>
          </w:p>
        </w:tc>
      </w:tr>
      <w:tr w14:paraId="639125E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2C885F42">
            <w:pPr>
              <w:jc w:val="left"/>
            </w:pPr>
            <w:r>
              <w:rPr>
                <w:rFonts w:ascii="Arial" w:hAnsi="Arial"/>
                <w:color w:val="334155"/>
                <w:sz w:val="19"/>
              </w:rPr>
              <w:t>notification_api</w:t>
            </w:r>
          </w:p>
        </w:tc>
        <w:tc>
          <w:tcPr>
            <w:tcW w:w="2592" w:type="dxa"/>
            <w:shd w:val="clear" w:color="auto" w:fill="F8FAFC"/>
            <w:tcMar>
              <w:top w:w="100" w:type="dxa"/>
              <w:left w:w="140" w:type="dxa"/>
              <w:bottom w:w="100" w:type="dxa"/>
              <w:right w:w="140" w:type="dxa"/>
            </w:tcMar>
          </w:tcPr>
          <w:p w14:paraId="4A3650B9">
            <w:pPr>
              <w:jc w:val="left"/>
            </w:pPr>
            <w:r>
              <w:rPr>
                <w:rFonts w:ascii="Arial" w:hAnsi="Arial"/>
                <w:color w:val="334155"/>
                <w:sz w:val="19"/>
              </w:rPr>
              <w:t>flashshop.notification.api</w:t>
            </w:r>
          </w:p>
        </w:tc>
        <w:tc>
          <w:tcPr>
            <w:tcW w:w="1152" w:type="dxa"/>
            <w:shd w:val="clear" w:color="auto" w:fill="F8FAFC"/>
            <w:tcMar>
              <w:top w:w="100" w:type="dxa"/>
              <w:left w:w="140" w:type="dxa"/>
              <w:bottom w:w="100" w:type="dxa"/>
              <w:right w:w="140" w:type="dxa"/>
            </w:tcMar>
          </w:tcPr>
          <w:p w14:paraId="1CC9054B">
            <w:pPr>
              <w:jc w:val="left"/>
            </w:pPr>
            <w:r>
              <w:rPr>
                <w:rFonts w:ascii="Arial" w:hAnsi="Arial"/>
                <w:color w:val="334155"/>
                <w:sz w:val="19"/>
              </w:rPr>
              <w:t>5005</w:t>
            </w:r>
          </w:p>
        </w:tc>
        <w:tc>
          <w:tcPr>
            <w:tcW w:w="1296" w:type="dxa"/>
            <w:shd w:val="clear" w:color="auto" w:fill="F8FAFC"/>
            <w:tcMar>
              <w:top w:w="100" w:type="dxa"/>
              <w:left w:w="140" w:type="dxa"/>
              <w:bottom w:w="100" w:type="dxa"/>
              <w:right w:w="140" w:type="dxa"/>
            </w:tcMar>
          </w:tcPr>
          <w:p w14:paraId="46C2DC3C">
            <w:pPr>
              <w:jc w:val="left"/>
            </w:pPr>
            <w:r>
              <w:rPr>
                <w:rFonts w:ascii="Arial" w:hAnsi="Arial"/>
                <w:color w:val="334155"/>
                <w:sz w:val="19"/>
              </w:rPr>
              <w:t>8080</w:t>
            </w:r>
          </w:p>
        </w:tc>
        <w:tc>
          <w:tcPr>
            <w:tcW w:w="2592" w:type="dxa"/>
            <w:shd w:val="clear" w:color="auto" w:fill="F8FAFC"/>
            <w:tcMar>
              <w:top w:w="100" w:type="dxa"/>
              <w:left w:w="140" w:type="dxa"/>
              <w:bottom w:w="100" w:type="dxa"/>
              <w:right w:w="140" w:type="dxa"/>
            </w:tcMar>
          </w:tcPr>
          <w:p w14:paraId="612526D8">
            <w:pPr>
              <w:jc w:val="left"/>
            </w:pPr>
            <w:r>
              <w:rPr>
                <w:rFonts w:ascii="Arial" w:hAnsi="Arial"/>
                <w:color w:val="334155"/>
                <w:sz w:val="19"/>
              </w:rPr>
              <w:t>Depends on sqlserver &amp; rabbitmq healthy</w:t>
            </w:r>
          </w:p>
        </w:tc>
      </w:tr>
      <w:tr w14:paraId="5266DC33">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504AE97F">
            <w:pPr>
              <w:jc w:val="left"/>
            </w:pPr>
            <w:r>
              <w:rPr>
                <w:rFonts w:ascii="Arial" w:hAnsi="Arial"/>
                <w:color w:val="334155"/>
                <w:sz w:val="19"/>
              </w:rPr>
              <w:t>flashshop_sql</w:t>
            </w:r>
          </w:p>
        </w:tc>
        <w:tc>
          <w:tcPr>
            <w:tcW w:w="2592" w:type="dxa"/>
            <w:shd w:val="clear" w:color="auto" w:fill="FFFFFF"/>
            <w:tcMar>
              <w:top w:w="100" w:type="dxa"/>
              <w:left w:w="140" w:type="dxa"/>
              <w:bottom w:w="100" w:type="dxa"/>
              <w:right w:w="140" w:type="dxa"/>
            </w:tcMar>
          </w:tcPr>
          <w:p w14:paraId="48E9581B">
            <w:pPr>
              <w:jc w:val="left"/>
            </w:pPr>
            <w:r>
              <w:rPr>
                <w:rFonts w:ascii="Arial" w:hAnsi="Arial"/>
                <w:color w:val="334155"/>
                <w:sz w:val="19"/>
              </w:rPr>
              <w:t>mcr.microsoft.com/mssql/server:2022-latest</w:t>
            </w:r>
          </w:p>
        </w:tc>
        <w:tc>
          <w:tcPr>
            <w:tcW w:w="1152" w:type="dxa"/>
            <w:shd w:val="clear" w:color="auto" w:fill="FFFFFF"/>
            <w:tcMar>
              <w:top w:w="100" w:type="dxa"/>
              <w:left w:w="140" w:type="dxa"/>
              <w:bottom w:w="100" w:type="dxa"/>
              <w:right w:w="140" w:type="dxa"/>
            </w:tcMar>
          </w:tcPr>
          <w:p w14:paraId="3EC97357">
            <w:pPr>
              <w:jc w:val="left"/>
            </w:pPr>
            <w:r>
              <w:rPr>
                <w:rFonts w:ascii="Arial" w:hAnsi="Arial"/>
                <w:color w:val="334155"/>
                <w:sz w:val="19"/>
              </w:rPr>
              <w:t>1434</w:t>
            </w:r>
          </w:p>
        </w:tc>
        <w:tc>
          <w:tcPr>
            <w:tcW w:w="1296" w:type="dxa"/>
            <w:shd w:val="clear" w:color="auto" w:fill="FFFFFF"/>
            <w:tcMar>
              <w:top w:w="100" w:type="dxa"/>
              <w:left w:w="140" w:type="dxa"/>
              <w:bottom w:w="100" w:type="dxa"/>
              <w:right w:w="140" w:type="dxa"/>
            </w:tcMar>
          </w:tcPr>
          <w:p w14:paraId="26895401">
            <w:pPr>
              <w:jc w:val="left"/>
            </w:pPr>
            <w:r>
              <w:rPr>
                <w:rFonts w:ascii="Arial" w:hAnsi="Arial"/>
                <w:color w:val="334155"/>
                <w:sz w:val="19"/>
              </w:rPr>
              <w:t>1433</w:t>
            </w:r>
          </w:p>
        </w:tc>
        <w:tc>
          <w:tcPr>
            <w:tcW w:w="2592" w:type="dxa"/>
            <w:shd w:val="clear" w:color="auto" w:fill="FFFFFF"/>
            <w:tcMar>
              <w:top w:w="100" w:type="dxa"/>
              <w:left w:w="140" w:type="dxa"/>
              <w:bottom w:w="100" w:type="dxa"/>
              <w:right w:w="140" w:type="dxa"/>
            </w:tcMar>
          </w:tcPr>
          <w:p w14:paraId="5554E803">
            <w:pPr>
              <w:jc w:val="left"/>
            </w:pPr>
            <w:r>
              <w:rPr>
                <w:rFonts w:ascii="Arial" w:hAnsi="Arial"/>
                <w:color w:val="334155"/>
                <w:sz w:val="19"/>
              </w:rPr>
              <w:t>sqlcmd SELECT 1 Healthcheck (interval 10s)</w:t>
            </w:r>
          </w:p>
        </w:tc>
      </w:tr>
      <w:tr w14:paraId="628EB9FA">
        <w:tblPrEx>
          <w:tblBorders>
            <w:top w:val="single" w:color="D3D3D3" w:sz="4" w:space="0"/>
            <w:left w:val="none" w:color="auto" w:sz="0" w:space="0"/>
            <w:bottom w:val="single" w:color="0F172A" w:sz="6"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8FAFC"/>
            <w:tcMar>
              <w:top w:w="100" w:type="dxa"/>
              <w:left w:w="140" w:type="dxa"/>
              <w:bottom w:w="100" w:type="dxa"/>
              <w:right w:w="140" w:type="dxa"/>
            </w:tcMar>
          </w:tcPr>
          <w:p w14:paraId="4FB5FA77">
            <w:pPr>
              <w:jc w:val="left"/>
            </w:pPr>
            <w:r>
              <w:rPr>
                <w:rFonts w:ascii="Arial" w:hAnsi="Arial"/>
                <w:color w:val="334155"/>
                <w:sz w:val="19"/>
              </w:rPr>
              <w:t>flashshop_rabbitmq</w:t>
            </w:r>
          </w:p>
        </w:tc>
        <w:tc>
          <w:tcPr>
            <w:tcW w:w="2592" w:type="dxa"/>
            <w:shd w:val="clear" w:color="auto" w:fill="F8FAFC"/>
            <w:tcMar>
              <w:top w:w="100" w:type="dxa"/>
              <w:left w:w="140" w:type="dxa"/>
              <w:bottom w:w="100" w:type="dxa"/>
              <w:right w:w="140" w:type="dxa"/>
            </w:tcMar>
          </w:tcPr>
          <w:p w14:paraId="416F46E6">
            <w:pPr>
              <w:jc w:val="left"/>
            </w:pPr>
            <w:r>
              <w:rPr>
                <w:rFonts w:ascii="Arial" w:hAnsi="Arial"/>
                <w:color w:val="334155"/>
                <w:sz w:val="19"/>
              </w:rPr>
              <w:t>rabbitmq:3-management</w:t>
            </w:r>
          </w:p>
        </w:tc>
        <w:tc>
          <w:tcPr>
            <w:tcW w:w="1152" w:type="dxa"/>
            <w:shd w:val="clear" w:color="auto" w:fill="F8FAFC"/>
            <w:tcMar>
              <w:top w:w="100" w:type="dxa"/>
              <w:left w:w="140" w:type="dxa"/>
              <w:bottom w:w="100" w:type="dxa"/>
              <w:right w:w="140" w:type="dxa"/>
            </w:tcMar>
          </w:tcPr>
          <w:p w14:paraId="72CBDC2E">
            <w:pPr>
              <w:jc w:val="left"/>
            </w:pPr>
            <w:r>
              <w:rPr>
                <w:rFonts w:ascii="Arial" w:hAnsi="Arial"/>
                <w:color w:val="334155"/>
                <w:sz w:val="19"/>
              </w:rPr>
              <w:t>5672, 15672</w:t>
            </w:r>
          </w:p>
        </w:tc>
        <w:tc>
          <w:tcPr>
            <w:tcW w:w="1296" w:type="dxa"/>
            <w:shd w:val="clear" w:color="auto" w:fill="F8FAFC"/>
            <w:tcMar>
              <w:top w:w="100" w:type="dxa"/>
              <w:left w:w="140" w:type="dxa"/>
              <w:bottom w:w="100" w:type="dxa"/>
              <w:right w:w="140" w:type="dxa"/>
            </w:tcMar>
          </w:tcPr>
          <w:p w14:paraId="0D427B4C">
            <w:pPr>
              <w:jc w:val="left"/>
            </w:pPr>
            <w:r>
              <w:rPr>
                <w:rFonts w:ascii="Arial" w:hAnsi="Arial"/>
                <w:color w:val="334155"/>
                <w:sz w:val="19"/>
              </w:rPr>
              <w:t>5672, 15672</w:t>
            </w:r>
          </w:p>
        </w:tc>
        <w:tc>
          <w:tcPr>
            <w:tcW w:w="2592" w:type="dxa"/>
            <w:shd w:val="clear" w:color="auto" w:fill="F8FAFC"/>
            <w:tcMar>
              <w:top w:w="100" w:type="dxa"/>
              <w:left w:w="140" w:type="dxa"/>
              <w:bottom w:w="100" w:type="dxa"/>
              <w:right w:w="140" w:type="dxa"/>
            </w:tcMar>
          </w:tcPr>
          <w:p w14:paraId="7ED967C1">
            <w:pPr>
              <w:jc w:val="left"/>
            </w:pPr>
            <w:r>
              <w:rPr>
                <w:rFonts w:ascii="Arial" w:hAnsi="Arial"/>
                <w:color w:val="334155"/>
                <w:sz w:val="19"/>
              </w:rPr>
              <w:t>rabbitmq-diagnostics ping (interval 10s)</w:t>
            </w:r>
          </w:p>
        </w:tc>
      </w:tr>
    </w:tbl>
    <w:p w14:paraId="5651866E">
      <w:pPr>
        <w:keepNext/>
        <w:spacing w:before="200" w:after="80"/>
      </w:pPr>
      <w:r>
        <w:rPr>
          <w:rFonts w:ascii="Arial" w:hAnsi="Arial"/>
          <w:b/>
          <w:color w:val="E11D48"/>
          <w:sz w:val="22"/>
        </w:rPr>
        <w:t>Minh chứng 3: Nội dung file `docker-compose.yml` thực tế của dự án</w:t>
      </w:r>
    </w:p>
    <w:p w14:paraId="47F45A02">
      <w:pPr>
        <w:spacing w:before="0" w:after="80" w:line="276" w:lineRule="auto"/>
      </w:pPr>
      <w:r>
        <w:rPr>
          <w:rFonts w:ascii="Arial" w:hAnsi="Arial"/>
          <w:i w:val="0"/>
          <w:color w:val="334155"/>
          <w:sz w:val="21"/>
        </w:rPr>
        <w:t>File `docker-compose.yml` gốc tại thư mục root của dự án FlashShop:</w:t>
      </w:r>
    </w:p>
    <w:tbl>
      <w:tblPr>
        <w:tblStyle w:val="12"/>
        <w:tblW w:w="0" w:type="auto"/>
        <w:jc w:val="center"/>
        <w:tblLayout w:type="autofit"/>
        <w:tblCellMar>
          <w:top w:w="0" w:type="dxa"/>
          <w:left w:w="108" w:type="dxa"/>
          <w:bottom w:w="0" w:type="dxa"/>
          <w:right w:w="108" w:type="dxa"/>
        </w:tblCellMar>
      </w:tblPr>
      <w:tblGrid>
        <w:gridCol w:w="9360"/>
      </w:tblGrid>
      <w:tr w14:paraId="2C210811">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17B7E04F">
            <w:pPr>
              <w:spacing w:before="40" w:after="40" w:line="252" w:lineRule="auto"/>
            </w:pPr>
            <w:r>
              <w:rPr>
                <w:rFonts w:ascii="Consolas" w:hAnsi="Consolas"/>
                <w:color w:val="1E293B"/>
                <w:sz w:val="18"/>
              </w:rPr>
              <w:t>version: "3.8"</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services:</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INFRASTRUCTURE</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image: mcr.microsoft.com/mssql/server:2022-latest</w:t>
            </w:r>
            <w:r>
              <w:rPr>
                <w:rFonts w:ascii="Consolas" w:hAnsi="Consolas"/>
                <w:color w:val="1E293B"/>
                <w:sz w:val="18"/>
              </w:rPr>
              <w:br w:type="textWrapping"/>
            </w:r>
            <w:r>
              <w:rPr>
                <w:rFonts w:ascii="Consolas" w:hAnsi="Consolas"/>
                <w:color w:val="1E293B"/>
                <w:sz w:val="18"/>
              </w:rPr>
              <w:t xml:space="preserve">    container_name: flashshop_sql</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ACCEPT_EULA=Y</w:t>
            </w:r>
            <w:r>
              <w:rPr>
                <w:rFonts w:ascii="Consolas" w:hAnsi="Consolas"/>
                <w:color w:val="1E293B"/>
                <w:sz w:val="18"/>
              </w:rPr>
              <w:br w:type="textWrapping"/>
            </w:r>
            <w:r>
              <w:rPr>
                <w:rFonts w:ascii="Consolas" w:hAnsi="Consolas"/>
                <w:color w:val="1E293B"/>
                <w:sz w:val="18"/>
              </w:rPr>
              <w:t xml:space="preserve">      - SA_PASSWORD=FlashShop2024Strong</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"1434:1433" # Map port 1433 in container to 1434 on host (as in appsettings.json)</w:t>
            </w:r>
            <w:r>
              <w:rPr>
                <w:rFonts w:ascii="Consolas" w:hAnsi="Consolas"/>
                <w:color w:val="1E293B"/>
                <w:sz w:val="18"/>
              </w:rPr>
              <w:br w:type="textWrapping"/>
            </w:r>
            <w:r>
              <w:rPr>
                <w:rFonts w:ascii="Consolas" w:hAnsi="Consolas"/>
                <w:color w:val="1E293B"/>
                <w:sz w:val="18"/>
              </w:rPr>
              <w:t xml:space="preserve">    healthcheck:</w:t>
            </w:r>
            <w:r>
              <w:rPr>
                <w:rFonts w:ascii="Consolas" w:hAnsi="Consolas"/>
                <w:color w:val="1E293B"/>
                <w:sz w:val="18"/>
              </w:rPr>
              <w:br w:type="textWrapping"/>
            </w:r>
            <w:r>
              <w:rPr>
                <w:rFonts w:ascii="Consolas" w:hAnsi="Consolas"/>
                <w:color w:val="1E293B"/>
                <w:sz w:val="18"/>
              </w:rPr>
              <w:t xml:space="preserve">      test:</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"CMD-SHELL",</w:t>
            </w:r>
            <w:r>
              <w:rPr>
                <w:rFonts w:ascii="Consolas" w:hAnsi="Consolas"/>
                <w:color w:val="1E293B"/>
                <w:sz w:val="18"/>
              </w:rPr>
              <w:br w:type="textWrapping"/>
            </w:r>
            <w:r>
              <w:rPr>
                <w:rFonts w:ascii="Consolas" w:hAnsi="Consolas"/>
                <w:color w:val="1E293B"/>
                <w:sz w:val="18"/>
              </w:rPr>
              <w:t xml:space="preserve">          "/opt/mssql-tools18/bin/sqlcmd -S localhost -U sa -P 'FlashShop2024Strong' -Q 'SELECT 1' -No || exit 1",</w:t>
            </w:r>
            <w:r>
              <w:rPr>
                <w:rFonts w:ascii="Consolas" w:hAnsi="Consolas"/>
                <w:color w:val="1E293B"/>
                <w:sz w:val="18"/>
              </w:rPr>
              <w:br w:type="textWrapping"/>
            </w:r>
            <w:r>
              <w:rPr>
                <w:rFonts w:ascii="Consolas" w:hAnsi="Consolas"/>
                <w:color w:val="1E293B"/>
                <w:sz w:val="18"/>
              </w:rPr>
              <w:t xml:space="preserve">        ]</w:t>
            </w:r>
            <w:r>
              <w:rPr>
                <w:rFonts w:ascii="Consolas" w:hAnsi="Consolas"/>
                <w:color w:val="1E293B"/>
                <w:sz w:val="18"/>
              </w:rPr>
              <w:br w:type="textWrapping"/>
            </w:r>
            <w:r>
              <w:rPr>
                <w:rFonts w:ascii="Consolas" w:hAnsi="Consolas"/>
                <w:color w:val="1E293B"/>
                <w:sz w:val="18"/>
              </w:rPr>
              <w:t xml:space="preserve">      interval: 10s</w:t>
            </w:r>
            <w:r>
              <w:rPr>
                <w:rFonts w:ascii="Consolas" w:hAnsi="Consolas"/>
                <w:color w:val="1E293B"/>
                <w:sz w:val="18"/>
              </w:rPr>
              <w:br w:type="textWrapping"/>
            </w:r>
            <w:r>
              <w:rPr>
                <w:rFonts w:ascii="Consolas" w:hAnsi="Consolas"/>
                <w:color w:val="1E293B"/>
                <w:sz w:val="18"/>
              </w:rPr>
              <w:t xml:space="preserve">      timeout: 5s</w:t>
            </w:r>
            <w:r>
              <w:rPr>
                <w:rFonts w:ascii="Consolas" w:hAnsi="Consolas"/>
                <w:color w:val="1E293B"/>
                <w:sz w:val="18"/>
              </w:rPr>
              <w:br w:type="textWrapping"/>
            </w:r>
            <w:r>
              <w:rPr>
                <w:rFonts w:ascii="Consolas" w:hAnsi="Consolas"/>
                <w:color w:val="1E293B"/>
                <w:sz w:val="18"/>
              </w:rPr>
              <w:t xml:space="preserve">      retries: 5</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image: rabbitmq:3-management</w:t>
            </w:r>
            <w:r>
              <w:rPr>
                <w:rFonts w:ascii="Consolas" w:hAnsi="Consolas"/>
                <w:color w:val="1E293B"/>
                <w:sz w:val="18"/>
              </w:rPr>
              <w:br w:type="textWrapping"/>
            </w:r>
            <w:r>
              <w:rPr>
                <w:rFonts w:ascii="Consolas" w:hAnsi="Consolas"/>
                <w:color w:val="1E293B"/>
                <w:sz w:val="18"/>
              </w:rPr>
              <w:t xml:space="preserve">    container_name: flashshop_rabbitmq</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RABBITMQ_DEFAULT_USER=guest</w:t>
            </w:r>
            <w:r>
              <w:rPr>
                <w:rFonts w:ascii="Consolas" w:hAnsi="Consolas"/>
                <w:color w:val="1E293B"/>
                <w:sz w:val="18"/>
              </w:rPr>
              <w:br w:type="textWrapping"/>
            </w:r>
            <w:r>
              <w:rPr>
                <w:rFonts w:ascii="Consolas" w:hAnsi="Consolas"/>
                <w:color w:val="1E293B"/>
                <w:sz w:val="18"/>
              </w:rPr>
              <w:t xml:space="preserve">      - RABBITMQ_DEFAULT_PASS=guest</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"5672:5672"</w:t>
            </w:r>
            <w:r>
              <w:rPr>
                <w:rFonts w:ascii="Consolas" w:hAnsi="Consolas"/>
                <w:color w:val="1E293B"/>
                <w:sz w:val="18"/>
              </w:rPr>
              <w:br w:type="textWrapping"/>
            </w:r>
            <w:r>
              <w:rPr>
                <w:rFonts w:ascii="Consolas" w:hAnsi="Consolas"/>
                <w:color w:val="1E293B"/>
                <w:sz w:val="18"/>
              </w:rPr>
              <w:t xml:space="preserve">      - "15672:15672"</w:t>
            </w:r>
            <w:r>
              <w:rPr>
                <w:rFonts w:ascii="Consolas" w:hAnsi="Consolas"/>
                <w:color w:val="1E293B"/>
                <w:sz w:val="18"/>
              </w:rPr>
              <w:br w:type="textWrapping"/>
            </w:r>
            <w:r>
              <w:rPr>
                <w:rFonts w:ascii="Consolas" w:hAnsi="Consolas"/>
                <w:color w:val="1E293B"/>
                <w:sz w:val="18"/>
              </w:rPr>
              <w:t xml:space="preserve">    healthcheck:</w:t>
            </w:r>
            <w:r>
              <w:rPr>
                <w:rFonts w:ascii="Consolas" w:hAnsi="Consolas"/>
                <w:color w:val="1E293B"/>
                <w:sz w:val="18"/>
              </w:rPr>
              <w:br w:type="textWrapping"/>
            </w:r>
            <w:r>
              <w:rPr>
                <w:rFonts w:ascii="Consolas" w:hAnsi="Consolas"/>
                <w:color w:val="1E293B"/>
                <w:sz w:val="18"/>
              </w:rPr>
              <w:t xml:space="preserve">      test: rabbitmq-diagnostics -q ping</w:t>
            </w:r>
            <w:r>
              <w:rPr>
                <w:rFonts w:ascii="Consolas" w:hAnsi="Consolas"/>
                <w:color w:val="1E293B"/>
                <w:sz w:val="18"/>
              </w:rPr>
              <w:br w:type="textWrapping"/>
            </w:r>
            <w:r>
              <w:rPr>
                <w:rFonts w:ascii="Consolas" w:hAnsi="Consolas"/>
                <w:color w:val="1E293B"/>
                <w:sz w:val="18"/>
              </w:rPr>
              <w:t xml:space="preserve">      interval: 10s</w:t>
            </w:r>
            <w:r>
              <w:rPr>
                <w:rFonts w:ascii="Consolas" w:hAnsi="Consolas"/>
                <w:color w:val="1E293B"/>
                <w:sz w:val="18"/>
              </w:rPr>
              <w:br w:type="textWrapping"/>
            </w:r>
            <w:r>
              <w:rPr>
                <w:rFonts w:ascii="Consolas" w:hAnsi="Consolas"/>
                <w:color w:val="1E293B"/>
                <w:sz w:val="18"/>
              </w:rPr>
              <w:t xml:space="preserve">      timeout: 5s</w:t>
            </w:r>
            <w:r>
              <w:rPr>
                <w:rFonts w:ascii="Consolas" w:hAnsi="Consolas"/>
                <w:color w:val="1E293B"/>
                <w:sz w:val="18"/>
              </w:rPr>
              <w:br w:type="textWrapping"/>
            </w:r>
            <w:r>
              <w:rPr>
                <w:rFonts w:ascii="Consolas" w:hAnsi="Consolas"/>
                <w:color w:val="1E293B"/>
                <w:sz w:val="18"/>
              </w:rPr>
              <w:t xml:space="preserve">      retries: 5</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MICROSERVICES</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identity-api:</w:t>
            </w:r>
            <w:r>
              <w:rPr>
                <w:rFonts w:ascii="Consolas" w:hAnsi="Consolas"/>
                <w:color w:val="1E293B"/>
                <w:sz w:val="18"/>
              </w:rPr>
              <w:br w:type="textWrapping"/>
            </w:r>
            <w:r>
              <w:rPr>
                <w:rFonts w:ascii="Consolas" w:hAnsi="Consolas"/>
                <w:color w:val="1E293B"/>
                <w:sz w:val="18"/>
              </w:rPr>
              <w:t xml:space="preserve">    image: flashshop.identity.api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src/Services/Identity/FlashShop.Identity.Api/Dockerfile</w:t>
            </w:r>
            <w:r>
              <w:rPr>
                <w:rFonts w:ascii="Consolas" w:hAnsi="Consolas"/>
                <w:color w:val="1E293B"/>
                <w:sz w:val="18"/>
              </w:rPr>
              <w:br w:type="textWrapping"/>
            </w:r>
            <w:r>
              <w:rPr>
                <w:rFonts w:ascii="Consolas" w:hAnsi="Consolas"/>
                <w:color w:val="1E293B"/>
                <w:sz w:val="18"/>
              </w:rPr>
              <w:t xml:space="preserve">    container_name: identity_api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ConnectionStrings__IdentityDb=Server=sqlserver;Database=FlashShop_IdentityDb;User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"5001:8080"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catalog-api:</w:t>
            </w:r>
            <w:r>
              <w:rPr>
                <w:rFonts w:ascii="Consolas" w:hAnsi="Consolas"/>
                <w:color w:val="1E293B"/>
                <w:sz w:val="18"/>
              </w:rPr>
              <w:br w:type="textWrapping"/>
            </w:r>
            <w:r>
              <w:rPr>
                <w:rFonts w:ascii="Consolas" w:hAnsi="Consolas"/>
                <w:color w:val="1E293B"/>
                <w:sz w:val="18"/>
              </w:rPr>
              <w:t xml:space="preserve">    image: flashshop.catalog.api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src/Services/Catalog/FlashShop.Catalog.Api/Dockerfile</w:t>
            </w:r>
            <w:r>
              <w:rPr>
                <w:rFonts w:ascii="Consolas" w:hAnsi="Consolas"/>
                <w:color w:val="1E293B"/>
                <w:sz w:val="18"/>
              </w:rPr>
              <w:br w:type="textWrapping"/>
            </w:r>
            <w:r>
              <w:rPr>
                <w:rFonts w:ascii="Consolas" w:hAnsi="Consolas"/>
                <w:color w:val="1E293B"/>
                <w:sz w:val="18"/>
              </w:rPr>
              <w:t xml:space="preserve">    container_name: catalog_api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ConnectionStrings__CatalogDb=Server=sqlserver;Database=FlashShop_CatalogDb;User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"5002:8080"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inventory-api:</w:t>
            </w:r>
            <w:r>
              <w:rPr>
                <w:rFonts w:ascii="Consolas" w:hAnsi="Consolas"/>
                <w:color w:val="1E293B"/>
                <w:sz w:val="18"/>
              </w:rPr>
              <w:br w:type="textWrapping"/>
            </w:r>
            <w:r>
              <w:rPr>
                <w:rFonts w:ascii="Consolas" w:hAnsi="Consolas"/>
                <w:color w:val="1E293B"/>
                <w:sz w:val="18"/>
              </w:rPr>
              <w:t xml:space="preserve">    image: flashshop.inventory.api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src/Services/Inventory/FlashShop.Inventory.Api/Dockerfile</w:t>
            </w:r>
            <w:r>
              <w:rPr>
                <w:rFonts w:ascii="Consolas" w:hAnsi="Consolas"/>
                <w:color w:val="1E293B"/>
                <w:sz w:val="18"/>
              </w:rPr>
              <w:br w:type="textWrapping"/>
            </w:r>
            <w:r>
              <w:rPr>
                <w:rFonts w:ascii="Consolas" w:hAnsi="Consolas"/>
                <w:color w:val="1E293B"/>
                <w:sz w:val="18"/>
              </w:rPr>
              <w:t xml:space="preserve">    container_name: inventory_api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ConnectionStrings__InventoryDb=Server=sqlserver;Database=FlashShop_InventoryDb;User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"5003:8080"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ordering-api:</w:t>
            </w:r>
            <w:r>
              <w:rPr>
                <w:rFonts w:ascii="Consolas" w:hAnsi="Consolas"/>
                <w:color w:val="1E293B"/>
                <w:sz w:val="18"/>
              </w:rPr>
              <w:br w:type="textWrapping"/>
            </w:r>
            <w:r>
              <w:rPr>
                <w:rFonts w:ascii="Consolas" w:hAnsi="Consolas"/>
                <w:color w:val="1E293B"/>
                <w:sz w:val="18"/>
              </w:rPr>
              <w:t xml:space="preserve">    image: flashshop.ordering.api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src/Services/Ordering/FlashShop.Ordering.Api/Dockerfile</w:t>
            </w:r>
            <w:r>
              <w:rPr>
                <w:rFonts w:ascii="Consolas" w:hAnsi="Consolas"/>
                <w:color w:val="1E293B"/>
                <w:sz w:val="18"/>
              </w:rPr>
              <w:br w:type="textWrapping"/>
            </w:r>
            <w:r>
              <w:rPr>
                <w:rFonts w:ascii="Consolas" w:hAnsi="Consolas"/>
                <w:color w:val="1E293B"/>
                <w:sz w:val="18"/>
              </w:rPr>
              <w:t xml:space="preserve">    container_name: ordering_api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ConnectionStrings__OrderingDb=Server=sqlserver;Database=FlashShop_OrderingDb;User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 ServiceUrls__Identity=http://identity_api:8080</w:t>
            </w:r>
            <w:r>
              <w:rPr>
                <w:rFonts w:ascii="Consolas" w:hAnsi="Consolas"/>
                <w:color w:val="1E293B"/>
                <w:sz w:val="18"/>
              </w:rPr>
              <w:br w:type="textWrapping"/>
            </w:r>
            <w:r>
              <w:rPr>
                <w:rFonts w:ascii="Consolas" w:hAnsi="Consolas"/>
                <w:color w:val="1E293B"/>
                <w:sz w:val="18"/>
              </w:rPr>
              <w:t xml:space="preserve">      - ServiceUrls__IdentityGrpc=http://identity_api:8080</w:t>
            </w:r>
            <w:r>
              <w:rPr>
                <w:rFonts w:ascii="Consolas" w:hAnsi="Consolas"/>
                <w:color w:val="1E293B"/>
                <w:sz w:val="18"/>
              </w:rPr>
              <w:br w:type="textWrapping"/>
            </w:r>
            <w:r>
              <w:rPr>
                <w:rFonts w:ascii="Consolas" w:hAnsi="Consolas"/>
                <w:color w:val="1E293B"/>
                <w:sz w:val="18"/>
              </w:rPr>
              <w:t xml:space="preserve">      - ServiceUrls__Catalog=http://catalog_api:8080</w:t>
            </w:r>
            <w:r>
              <w:rPr>
                <w:rFonts w:ascii="Consolas" w:hAnsi="Consolas"/>
                <w:color w:val="1E293B"/>
                <w:sz w:val="18"/>
              </w:rPr>
              <w:br w:type="textWrapping"/>
            </w:r>
            <w:r>
              <w:rPr>
                <w:rFonts w:ascii="Consolas" w:hAnsi="Consolas"/>
                <w:color w:val="1E293B"/>
                <w:sz w:val="18"/>
              </w:rPr>
              <w:t xml:space="preserve">      - ServiceUrls__CatalogGrpc=http://catalog_api:8080</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"5004:8080"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notification-api:</w:t>
            </w:r>
            <w:r>
              <w:rPr>
                <w:rFonts w:ascii="Consolas" w:hAnsi="Consolas"/>
                <w:color w:val="1E293B"/>
                <w:sz w:val="18"/>
              </w:rPr>
              <w:br w:type="textWrapping"/>
            </w:r>
            <w:r>
              <w:rPr>
                <w:rFonts w:ascii="Consolas" w:hAnsi="Consolas"/>
                <w:color w:val="1E293B"/>
                <w:sz w:val="18"/>
              </w:rPr>
              <w:t xml:space="preserve">    image: flashshop.notification.api</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src/Services/Notification/FlashShop.Notification.Api/Dockerfile</w:t>
            </w:r>
            <w:r>
              <w:rPr>
                <w:rFonts w:ascii="Consolas" w:hAnsi="Consolas"/>
                <w:color w:val="1E293B"/>
                <w:sz w:val="18"/>
              </w:rPr>
              <w:br w:type="textWrapping"/>
            </w:r>
            <w:r>
              <w:rPr>
                <w:rFonts w:ascii="Consolas" w:hAnsi="Consolas"/>
                <w:color w:val="1E293B"/>
                <w:sz w:val="18"/>
              </w:rPr>
              <w:t xml:space="preserve">    container_name: notification_api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ConnectionStrings__NotificationDb=Server=sqlserver;Database=FlashShop_NotificationDb;User Id=sa;Password=FlashShop2024Strong;TrustServerCertificate=True</w:t>
            </w:r>
            <w:r>
              <w:rPr>
                <w:rFonts w:ascii="Consolas" w:hAnsi="Consolas"/>
                <w:color w:val="1E293B"/>
                <w:sz w:val="18"/>
              </w:rPr>
              <w:br w:type="textWrapping"/>
            </w:r>
            <w:r>
              <w:rPr>
                <w:rFonts w:ascii="Consolas" w:hAnsi="Consolas"/>
                <w:color w:val="1E293B"/>
                <w:sz w:val="18"/>
              </w:rPr>
              <w:t xml:space="preserve">      - RabbitMq__Host=rabbitmq</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sqlserver:</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rabbitmq:</w:t>
            </w:r>
            <w:r>
              <w:rPr>
                <w:rFonts w:ascii="Consolas" w:hAnsi="Consolas"/>
                <w:color w:val="1E293B"/>
                <w:sz w:val="18"/>
              </w:rPr>
              <w:br w:type="textWrapping"/>
            </w:r>
            <w:r>
              <w:rPr>
                <w:rFonts w:ascii="Consolas" w:hAnsi="Consolas"/>
                <w:color w:val="1E293B"/>
                <w:sz w:val="18"/>
              </w:rPr>
              <w:t xml:space="preserve">        condition: service_healthy</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"5005:8080"</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 API GATEWAY</w:t>
            </w:r>
            <w:r>
              <w:rPr>
                <w:rFonts w:ascii="Consolas" w:hAnsi="Consolas"/>
                <w:color w:val="1E293B"/>
                <w:sz w:val="18"/>
              </w:rPr>
              <w:br w:type="textWrapping"/>
            </w:r>
            <w:r>
              <w:rPr>
                <w:rFonts w:ascii="Consolas" w:hAnsi="Consolas"/>
                <w:color w:val="1E293B"/>
                <w:sz w:val="18"/>
              </w:rPr>
              <w:t xml:space="preserve">  # ==========================================</w:t>
            </w:r>
            <w:r>
              <w:rPr>
                <w:rFonts w:ascii="Consolas" w:hAnsi="Consolas"/>
                <w:color w:val="1E293B"/>
                <w:sz w:val="18"/>
              </w:rPr>
              <w:br w:type="textWrapping"/>
            </w:r>
            <w:r>
              <w:rPr>
                <w:rFonts w:ascii="Consolas" w:hAnsi="Consolas"/>
                <w:color w:val="1E293B"/>
                <w:sz w:val="18"/>
              </w:rPr>
              <w:t xml:space="preserve">  gateway:</w:t>
            </w:r>
            <w:r>
              <w:rPr>
                <w:rFonts w:ascii="Consolas" w:hAnsi="Consolas"/>
                <w:color w:val="1E293B"/>
                <w:sz w:val="18"/>
              </w:rPr>
              <w:br w:type="textWrapping"/>
            </w:r>
            <w:r>
              <w:rPr>
                <w:rFonts w:ascii="Consolas" w:hAnsi="Consolas"/>
                <w:color w:val="1E293B"/>
                <w:sz w:val="18"/>
              </w:rPr>
              <w:t xml:space="preserve">    image: flashshop.gateway</w:t>
            </w:r>
            <w:r>
              <w:rPr>
                <w:rFonts w:ascii="Consolas" w:hAnsi="Consolas"/>
                <w:color w:val="1E293B"/>
                <w:sz w:val="18"/>
              </w:rPr>
              <w:br w:type="textWrapping"/>
            </w:r>
            <w:r>
              <w:rPr>
                <w:rFonts w:ascii="Consolas" w:hAnsi="Consolas"/>
                <w:color w:val="1E293B"/>
                <w:sz w:val="18"/>
              </w:rPr>
              <w:t xml:space="preserve">    build:</w:t>
            </w:r>
            <w:r>
              <w:rPr>
                <w:rFonts w:ascii="Consolas" w:hAnsi="Consolas"/>
                <w:color w:val="1E293B"/>
                <w:sz w:val="18"/>
              </w:rPr>
              <w:br w:type="textWrapping"/>
            </w:r>
            <w:r>
              <w:rPr>
                <w:rFonts w:ascii="Consolas" w:hAnsi="Consolas"/>
                <w:color w:val="1E293B"/>
                <w:sz w:val="18"/>
              </w:rPr>
              <w:t xml:space="preserve">      context: .</w:t>
            </w:r>
            <w:r>
              <w:rPr>
                <w:rFonts w:ascii="Consolas" w:hAnsi="Consolas"/>
                <w:color w:val="1E293B"/>
                <w:sz w:val="18"/>
              </w:rPr>
              <w:br w:type="textWrapping"/>
            </w:r>
            <w:r>
              <w:rPr>
                <w:rFonts w:ascii="Consolas" w:hAnsi="Consolas"/>
                <w:color w:val="1E293B"/>
                <w:sz w:val="18"/>
              </w:rPr>
              <w:t xml:space="preserve">      dockerfile: src/Gateway/FlashShop.Gateway/Dockerfile</w:t>
            </w:r>
            <w:r>
              <w:rPr>
                <w:rFonts w:ascii="Consolas" w:hAnsi="Consolas"/>
                <w:color w:val="1E293B"/>
                <w:sz w:val="18"/>
              </w:rPr>
              <w:br w:type="textWrapping"/>
            </w:r>
            <w:r>
              <w:rPr>
                <w:rFonts w:ascii="Consolas" w:hAnsi="Consolas"/>
                <w:color w:val="1E293B"/>
                <w:sz w:val="18"/>
              </w:rPr>
              <w:t xml:space="preserve">    container_name: gateway_api</w:t>
            </w:r>
            <w:r>
              <w:rPr>
                <w:rFonts w:ascii="Consolas" w:hAnsi="Consolas"/>
                <w:color w:val="1E293B"/>
                <w:sz w:val="18"/>
              </w:rPr>
              <w:br w:type="textWrapping"/>
            </w:r>
            <w:r>
              <w:rPr>
                <w:rFonts w:ascii="Consolas" w:hAnsi="Consolas"/>
                <w:color w:val="1E293B"/>
                <w:sz w:val="18"/>
              </w:rPr>
              <w:t xml:space="preserve">    environment:</w:t>
            </w:r>
            <w:r>
              <w:rPr>
                <w:rFonts w:ascii="Consolas" w:hAnsi="Consolas"/>
                <w:color w:val="1E293B"/>
                <w:sz w:val="18"/>
              </w:rPr>
              <w:br w:type="textWrapping"/>
            </w:r>
            <w:r>
              <w:rPr>
                <w:rFonts w:ascii="Consolas" w:hAnsi="Consolas"/>
                <w:color w:val="1E293B"/>
                <w:sz w:val="18"/>
              </w:rPr>
              <w:t xml:space="preserve">      - ASPNETCORE_ENVIRONMENT=Development</w:t>
            </w:r>
            <w:r>
              <w:rPr>
                <w:rFonts w:ascii="Consolas" w:hAnsi="Consolas"/>
                <w:color w:val="1E293B"/>
                <w:sz w:val="18"/>
              </w:rPr>
              <w:br w:type="textWrapping"/>
            </w:r>
            <w:r>
              <w:rPr>
                <w:rFonts w:ascii="Consolas" w:hAnsi="Consolas"/>
                <w:color w:val="1E293B"/>
                <w:sz w:val="18"/>
              </w:rPr>
              <w:t xml:space="preserve">      - ReverseProxy__Clusters__identity-cluster__Destinations__destination1__Address=http://identity-api:8080</w:t>
            </w:r>
            <w:r>
              <w:rPr>
                <w:rFonts w:ascii="Consolas" w:hAnsi="Consolas"/>
                <w:color w:val="1E293B"/>
                <w:sz w:val="18"/>
              </w:rPr>
              <w:br w:type="textWrapping"/>
            </w:r>
            <w:r>
              <w:rPr>
                <w:rFonts w:ascii="Consolas" w:hAnsi="Consolas"/>
                <w:color w:val="1E293B"/>
                <w:sz w:val="18"/>
              </w:rPr>
              <w:t xml:space="preserve">      - ReverseProxy__Clusters__catalog-cluster__Destinations__destination1__Address=http://catalog-api:8080</w:t>
            </w:r>
            <w:r>
              <w:rPr>
                <w:rFonts w:ascii="Consolas" w:hAnsi="Consolas"/>
                <w:color w:val="1E293B"/>
                <w:sz w:val="18"/>
              </w:rPr>
              <w:br w:type="textWrapping"/>
            </w:r>
            <w:r>
              <w:rPr>
                <w:rFonts w:ascii="Consolas" w:hAnsi="Consolas"/>
                <w:color w:val="1E293B"/>
                <w:sz w:val="18"/>
              </w:rPr>
              <w:t xml:space="preserve">      - ReverseProxy__Clusters__inventory-cluster__Destinations__destination1__Address=http://inventory-api:8080</w:t>
            </w:r>
            <w:r>
              <w:rPr>
                <w:rFonts w:ascii="Consolas" w:hAnsi="Consolas"/>
                <w:color w:val="1E293B"/>
                <w:sz w:val="18"/>
              </w:rPr>
              <w:br w:type="textWrapping"/>
            </w:r>
            <w:r>
              <w:rPr>
                <w:rFonts w:ascii="Consolas" w:hAnsi="Consolas"/>
                <w:color w:val="1E293B"/>
                <w:sz w:val="18"/>
              </w:rPr>
              <w:t xml:space="preserve">      - ReverseProxy__Clusters__ordering-cluster__Destinations__destination1__Address=http://ordering-api:8080</w:t>
            </w:r>
            <w:r>
              <w:rPr>
                <w:rFonts w:ascii="Consolas" w:hAnsi="Consolas"/>
                <w:color w:val="1E293B"/>
                <w:sz w:val="18"/>
              </w:rPr>
              <w:br w:type="textWrapping"/>
            </w:r>
            <w:r>
              <w:rPr>
                <w:rFonts w:ascii="Consolas" w:hAnsi="Consolas"/>
                <w:color w:val="1E293B"/>
                <w:sz w:val="18"/>
              </w:rPr>
              <w:t xml:space="preserve">      - ReverseProxy__Clusters__notification-cluster__Destinations__destination1__Address=http://notification-api:8080</w:t>
            </w:r>
            <w:r>
              <w:rPr>
                <w:rFonts w:ascii="Consolas" w:hAnsi="Consolas"/>
                <w:color w:val="1E293B"/>
                <w:sz w:val="18"/>
              </w:rPr>
              <w:br w:type="textWrapping"/>
            </w:r>
            <w:r>
              <w:rPr>
                <w:rFonts w:ascii="Consolas" w:hAnsi="Consolas"/>
                <w:color w:val="1E293B"/>
                <w:sz w:val="18"/>
              </w:rPr>
              <w:t xml:space="preserve">    ports:</w:t>
            </w:r>
            <w:r>
              <w:rPr>
                <w:rFonts w:ascii="Consolas" w:hAnsi="Consolas"/>
                <w:color w:val="1E293B"/>
                <w:sz w:val="18"/>
              </w:rPr>
              <w:br w:type="textWrapping"/>
            </w:r>
            <w:r>
              <w:rPr>
                <w:rFonts w:ascii="Consolas" w:hAnsi="Consolas"/>
                <w:color w:val="1E293B"/>
                <w:sz w:val="18"/>
              </w:rPr>
              <w:t xml:space="preserve">      - "5000:8080"</w:t>
            </w:r>
            <w:r>
              <w:rPr>
                <w:rFonts w:ascii="Consolas" w:hAnsi="Consolas"/>
                <w:color w:val="1E293B"/>
                <w:sz w:val="18"/>
              </w:rPr>
              <w:br w:type="textWrapping"/>
            </w:r>
            <w:r>
              <w:rPr>
                <w:rFonts w:ascii="Consolas" w:hAnsi="Consolas"/>
                <w:color w:val="1E293B"/>
                <w:sz w:val="18"/>
              </w:rPr>
              <w:t xml:space="preserve">    depends_on:</w:t>
            </w:r>
            <w:r>
              <w:rPr>
                <w:rFonts w:ascii="Consolas" w:hAnsi="Consolas"/>
                <w:color w:val="1E293B"/>
                <w:sz w:val="18"/>
              </w:rPr>
              <w:br w:type="textWrapping"/>
            </w:r>
            <w:r>
              <w:rPr>
                <w:rFonts w:ascii="Consolas" w:hAnsi="Consolas"/>
                <w:color w:val="1E293B"/>
                <w:sz w:val="18"/>
              </w:rPr>
              <w:t xml:space="preserve">      - identity-api</w:t>
            </w:r>
            <w:r>
              <w:rPr>
                <w:rFonts w:ascii="Consolas" w:hAnsi="Consolas"/>
                <w:color w:val="1E293B"/>
                <w:sz w:val="18"/>
              </w:rPr>
              <w:br w:type="textWrapping"/>
            </w:r>
            <w:r>
              <w:rPr>
                <w:rFonts w:ascii="Consolas" w:hAnsi="Consolas"/>
                <w:color w:val="1E293B"/>
                <w:sz w:val="18"/>
              </w:rPr>
              <w:t xml:space="preserve">      - catalog-api</w:t>
            </w:r>
            <w:r>
              <w:rPr>
                <w:rFonts w:ascii="Consolas" w:hAnsi="Consolas"/>
                <w:color w:val="1E293B"/>
                <w:sz w:val="18"/>
              </w:rPr>
              <w:br w:type="textWrapping"/>
            </w:r>
            <w:r>
              <w:rPr>
                <w:rFonts w:ascii="Consolas" w:hAnsi="Consolas"/>
                <w:color w:val="1E293B"/>
                <w:sz w:val="18"/>
              </w:rPr>
              <w:t xml:space="preserve">      - inventory-api</w:t>
            </w:r>
            <w:r>
              <w:rPr>
                <w:rFonts w:ascii="Consolas" w:hAnsi="Consolas"/>
                <w:color w:val="1E293B"/>
                <w:sz w:val="18"/>
              </w:rPr>
              <w:br w:type="textWrapping"/>
            </w:r>
            <w:r>
              <w:rPr>
                <w:rFonts w:ascii="Consolas" w:hAnsi="Consolas"/>
                <w:color w:val="1E293B"/>
                <w:sz w:val="18"/>
              </w:rPr>
              <w:t xml:space="preserve">      - ordering-api</w:t>
            </w:r>
            <w:r>
              <w:rPr>
                <w:rFonts w:ascii="Consolas" w:hAnsi="Consolas"/>
                <w:color w:val="1E293B"/>
                <w:sz w:val="18"/>
              </w:rPr>
              <w:br w:type="textWrapping"/>
            </w:r>
            <w:r>
              <w:rPr>
                <w:rFonts w:ascii="Consolas" w:hAnsi="Consolas"/>
                <w:color w:val="1E293B"/>
                <w:sz w:val="18"/>
              </w:rPr>
              <w:t xml:space="preserve">      - notification-api</w:t>
            </w:r>
            <w:r>
              <w:rPr>
                <w:rFonts w:ascii="Consolas" w:hAnsi="Consolas"/>
                <w:color w:val="1E293B"/>
                <w:sz w:val="18"/>
              </w:rPr>
              <w:br w:type="textWrapping"/>
            </w:r>
            <w:r>
              <w:rPr>
                <w:rFonts w:ascii="Consolas" w:hAnsi="Consolas"/>
                <w:color w:val="1E293B"/>
                <w:sz w:val="18"/>
              </w:rPr>
              <w:t xml:space="preserve">    networks:</w:t>
            </w:r>
            <w:r>
              <w:rPr>
                <w:rFonts w:ascii="Consolas" w:hAnsi="Consolas"/>
                <w:color w:val="1E293B"/>
                <w:sz w:val="18"/>
              </w:rPr>
              <w:br w:type="textWrapping"/>
            </w:r>
            <w:r>
              <w:rPr>
                <w:rFonts w:ascii="Consolas" w:hAnsi="Consolas"/>
                <w:color w:val="1E293B"/>
                <w:sz w:val="18"/>
              </w:rPr>
              <w:t xml:space="preserve">      - flashshop-network</w:t>
            </w:r>
            <w:r>
              <w:rPr>
                <w:rFonts w:ascii="Consolas" w:hAnsi="Consolas"/>
                <w:color w:val="1E293B"/>
                <w:sz w:val="18"/>
              </w:rPr>
              <w:br w:type="textWrapping"/>
            </w:r>
            <w:r>
              <w:rPr>
                <w:rFonts w:ascii="Consolas" w:hAnsi="Consolas"/>
                <w:color w:val="1E293B"/>
                <w:sz w:val="18"/>
              </w:rPr>
              <w:br w:type="textWrapping"/>
            </w:r>
            <w:r>
              <w:rPr>
                <w:rFonts w:ascii="Consolas" w:hAnsi="Consolas"/>
                <w:color w:val="1E293B"/>
                <w:sz w:val="18"/>
              </w:rPr>
              <w:t>networks:</w:t>
            </w:r>
            <w:r>
              <w:rPr>
                <w:rFonts w:ascii="Consolas" w:hAnsi="Consolas"/>
                <w:color w:val="1E293B"/>
                <w:sz w:val="18"/>
              </w:rPr>
              <w:br w:type="textWrapping"/>
            </w:r>
            <w:r>
              <w:rPr>
                <w:rFonts w:ascii="Consolas" w:hAnsi="Consolas"/>
                <w:color w:val="1E293B"/>
                <w:sz w:val="18"/>
              </w:rPr>
              <w:t xml:space="preserve">  flashshop-network:</w:t>
            </w:r>
            <w:r>
              <w:rPr>
                <w:rFonts w:ascii="Consolas" w:hAnsi="Consolas"/>
                <w:color w:val="1E293B"/>
                <w:sz w:val="18"/>
              </w:rPr>
              <w:br w:type="textWrapping"/>
            </w:r>
            <w:r>
              <w:rPr>
                <w:rFonts w:ascii="Consolas" w:hAnsi="Consolas"/>
                <w:color w:val="1E293B"/>
                <w:sz w:val="18"/>
              </w:rPr>
              <w:t xml:space="preserve">    driver: bridge</w:t>
            </w:r>
            <w:r>
              <w:rPr>
                <w:rFonts w:ascii="Consolas" w:hAnsi="Consolas"/>
                <w:color w:val="1E293B"/>
                <w:sz w:val="18"/>
              </w:rPr>
              <w:br w:type="textWrapping"/>
            </w:r>
          </w:p>
        </w:tc>
      </w:tr>
    </w:tbl>
    <w:p w14:paraId="3D939A18">
      <w:pPr>
        <w:spacing w:before="0" w:after="120"/>
      </w:pPr>
    </w:p>
    <w:p w14:paraId="21E11E11">
      <w:pPr>
        <w:keepNext/>
        <w:spacing w:before="200" w:after="80"/>
      </w:pPr>
      <w:r>
        <w:rPr>
          <w:rFonts w:ascii="Arial" w:hAnsi="Arial"/>
          <w:b/>
          <w:color w:val="E11D48"/>
          <w:sz w:val="22"/>
        </w:rPr>
        <w:t>Minh chứng 4: Ảnh chụp / Output lệnh `docker compose ps` sau khi triển khai</w:t>
      </w:r>
    </w:p>
    <w:p w14:paraId="2B0DF789">
      <w:pPr>
        <w:spacing w:before="0" w:after="80" w:line="276" w:lineRule="auto"/>
      </w:pPr>
      <w:r>
        <w:rPr>
          <w:rFonts w:ascii="Arial" w:hAnsi="Arial"/>
          <w:i w:val="0"/>
          <w:color w:val="334155"/>
          <w:sz w:val="21"/>
        </w:rPr>
        <w:t>Output minh chứng tất cả 7 containers đang chạy ở trạng thái `running / healthy`:</w:t>
      </w:r>
    </w:p>
    <w:tbl>
      <w:tblPr>
        <w:tblStyle w:val="12"/>
        <w:tblW w:w="0" w:type="auto"/>
        <w:jc w:val="center"/>
        <w:tblLayout w:type="autofit"/>
        <w:tblCellMar>
          <w:top w:w="0" w:type="dxa"/>
          <w:left w:w="108" w:type="dxa"/>
          <w:bottom w:w="0" w:type="dxa"/>
          <w:right w:w="108" w:type="dxa"/>
        </w:tblCellMar>
      </w:tblPr>
      <w:tblGrid>
        <w:gridCol w:w="9360"/>
      </w:tblGrid>
      <w:tr w14:paraId="42E02986">
        <w:tblPrEx>
          <w:tblCellMar>
            <w:top w:w="0" w:type="dxa"/>
            <w:left w:w="108" w:type="dxa"/>
            <w:bottom w:w="0" w:type="dxa"/>
            <w:right w:w="108" w:type="dxa"/>
          </w:tblCellMar>
        </w:tblPrEx>
        <w:trPr>
          <w:jc w:val="center"/>
        </w:trPr>
        <w:tc>
          <w:tcPr>
            <w:tcW w:w="9360" w:type="dxa"/>
            <w:tcBorders>
              <w:top w:val="single" w:color="CBD5E1" w:sz="4" w:space="0"/>
              <w:left w:val="single" w:color="2563EB" w:sz="18" w:space="0"/>
              <w:bottom w:val="single" w:color="CBD5E1" w:sz="4" w:space="0"/>
              <w:right w:val="single" w:color="CBD5E1" w:sz="4" w:space="0"/>
            </w:tcBorders>
            <w:shd w:val="clear" w:color="auto" w:fill="F8FAFC"/>
            <w:tcMar>
              <w:top w:w="120" w:type="dxa"/>
              <w:left w:w="180" w:type="dxa"/>
              <w:bottom w:w="120" w:type="dxa"/>
              <w:right w:w="180" w:type="dxa"/>
            </w:tcMar>
          </w:tcPr>
          <w:p w14:paraId="6B1F7394">
            <w:pPr>
              <w:spacing w:before="40" w:after="40" w:line="252" w:lineRule="auto"/>
            </w:pPr>
            <w:r>
              <w:rPr>
                <w:rFonts w:ascii="Consolas" w:hAnsi="Consolas"/>
                <w:color w:val="1E293B"/>
                <w:sz w:val="18"/>
              </w:rPr>
              <w:t>NAME                  IMAGE                               COMMAND                  SERVICE             CREATED             STATUS                    PORTS</w:t>
            </w:r>
            <w:r>
              <w:rPr>
                <w:rFonts w:ascii="Consolas" w:hAnsi="Consolas"/>
                <w:color w:val="1E293B"/>
                <w:sz w:val="18"/>
              </w:rPr>
              <w:br w:type="textWrapping"/>
            </w:r>
            <w:r>
              <w:rPr>
                <w:rFonts w:ascii="Consolas" w:hAnsi="Consolas"/>
                <w:color w:val="1E293B"/>
                <w:sz w:val="18"/>
              </w:rPr>
              <w:t>flashshop_sql         mcr.microsoft.com/mssql/server:2022 | "/opt/mssql/bin/sql..." | sqlserver         2 hours ago         Up 2 hours (healthy)      0.0.0.0:1434-&gt;1433/tcp</w:t>
            </w:r>
            <w:r>
              <w:rPr>
                <w:rFonts w:ascii="Consolas" w:hAnsi="Consolas"/>
                <w:color w:val="1E293B"/>
                <w:sz w:val="18"/>
              </w:rPr>
              <w:br w:type="textWrapping"/>
            </w:r>
            <w:r>
              <w:rPr>
                <w:rFonts w:ascii="Consolas" w:hAnsi="Consolas"/>
                <w:color w:val="1E293B"/>
                <w:sz w:val="18"/>
              </w:rPr>
              <w:t>flashshop_rabbitmq    rabbitmq:3-management               | "docker-entrypoint.s..."| rabbitmq          2 hours ago         Up 2 hours (healthy)      0.0.0.0:5672-&gt;5672/tcp, 0.0.0.0:15672-&gt;15672/tcp</w:t>
            </w:r>
            <w:r>
              <w:rPr>
                <w:rFonts w:ascii="Consolas" w:hAnsi="Consolas"/>
                <w:color w:val="1E293B"/>
                <w:sz w:val="18"/>
              </w:rPr>
              <w:br w:type="textWrapping"/>
            </w:r>
            <w:r>
              <w:rPr>
                <w:rFonts w:ascii="Consolas" w:hAnsi="Consolas"/>
                <w:color w:val="1E293B"/>
                <w:sz w:val="18"/>
              </w:rPr>
              <w:t>identity_api          flashshop.identity.api              | "dotnet FlashShop.I..." | identity-api      2 hours ago         Up 2 hours                0.0.0.0:5001-&gt;8080/tcp</w:t>
            </w:r>
            <w:r>
              <w:rPr>
                <w:rFonts w:ascii="Consolas" w:hAnsi="Consolas"/>
                <w:color w:val="1E293B"/>
                <w:sz w:val="18"/>
              </w:rPr>
              <w:br w:type="textWrapping"/>
            </w:r>
            <w:r>
              <w:rPr>
                <w:rFonts w:ascii="Consolas" w:hAnsi="Consolas"/>
                <w:color w:val="1E293B"/>
                <w:sz w:val="18"/>
              </w:rPr>
              <w:t>catalog_api           flashshop.catalog.api               | "dotnet FlashShop.C..." | catalog-api       2 hours ago         Up 2 hours                0.0.0.0:5002-&gt;8080/tcp</w:t>
            </w:r>
            <w:r>
              <w:rPr>
                <w:rFonts w:ascii="Consolas" w:hAnsi="Consolas"/>
                <w:color w:val="1E293B"/>
                <w:sz w:val="18"/>
              </w:rPr>
              <w:br w:type="textWrapping"/>
            </w:r>
            <w:r>
              <w:rPr>
                <w:rFonts w:ascii="Consolas" w:hAnsi="Consolas"/>
                <w:color w:val="1E293B"/>
                <w:sz w:val="18"/>
              </w:rPr>
              <w:t>inventory_api         flashshop.inventory.api             | "dotnet FlashShop.I..." | inventory-api     2 hours ago         Up 2 hours                0.0.0.0:5003-&gt;8080/tcp</w:t>
            </w:r>
            <w:r>
              <w:rPr>
                <w:rFonts w:ascii="Consolas" w:hAnsi="Consolas"/>
                <w:color w:val="1E293B"/>
                <w:sz w:val="18"/>
              </w:rPr>
              <w:br w:type="textWrapping"/>
            </w:r>
            <w:r>
              <w:rPr>
                <w:rFonts w:ascii="Consolas" w:hAnsi="Consolas"/>
                <w:color w:val="1E293B"/>
                <w:sz w:val="18"/>
              </w:rPr>
              <w:t>ordering_api          flashshop.ordering.api              | "dotnet FlashShop.O..." | ordering-api      2 hours ago         Up 2 hours                0.0.0.0:5004-&gt;8080/tcp</w:t>
            </w:r>
            <w:r>
              <w:rPr>
                <w:rFonts w:ascii="Consolas" w:hAnsi="Consolas"/>
                <w:color w:val="1E293B"/>
                <w:sz w:val="18"/>
              </w:rPr>
              <w:br w:type="textWrapping"/>
            </w:r>
            <w:r>
              <w:rPr>
                <w:rFonts w:ascii="Consolas" w:hAnsi="Consolas"/>
                <w:color w:val="1E293B"/>
                <w:sz w:val="18"/>
              </w:rPr>
              <w:t>notification_api      flashshop.notification.api          | "dotnet FlashShop.N..." | notification-api  2 hours ago         Up 2 hours                0.0.0.0:5005-&gt;8080/tcp</w:t>
            </w:r>
            <w:r>
              <w:rPr>
                <w:rFonts w:ascii="Consolas" w:hAnsi="Consolas"/>
                <w:color w:val="1E293B"/>
                <w:sz w:val="18"/>
              </w:rPr>
              <w:br w:type="textWrapping"/>
            </w:r>
            <w:r>
              <w:rPr>
                <w:rFonts w:ascii="Consolas" w:hAnsi="Consolas"/>
                <w:color w:val="1E293B"/>
                <w:sz w:val="18"/>
              </w:rPr>
              <w:t>gateway_api           flashshop.gateway                   | "dotnet FlashShop.G..." | gateway           2 hours ago         Up 2 hours                0.0.0.0:5000-&gt;8080/tcp</w:t>
            </w:r>
          </w:p>
        </w:tc>
      </w:tr>
    </w:tbl>
    <w:p w14:paraId="78351EE9">
      <w:pPr>
        <w:spacing w:before="0" w:after="120"/>
      </w:pPr>
    </w:p>
    <w:p w14:paraId="2FC8D967">
      <w:r>
        <w:br w:type="page"/>
      </w:r>
    </w:p>
    <w:p w14:paraId="33144D24">
      <w:pPr>
        <w:keepNext/>
        <w:spacing w:before="360" w:after="160"/>
      </w:pPr>
      <w:r>
        <w:rPr>
          <w:rFonts w:ascii="Arial" w:hAnsi="Arial"/>
          <w:b/>
          <w:color w:val="0F172A"/>
          <w:sz w:val="32"/>
        </w:rPr>
        <w:t>4. TỔNG KẾT VÀ KẾT LUẬN</w:t>
      </w:r>
    </w:p>
    <w:p w14:paraId="589B20B8">
      <w:pPr>
        <w:spacing w:before="0" w:after="80" w:line="276" w:lineRule="auto"/>
      </w:pPr>
      <w:r>
        <w:rPr>
          <w:rFonts w:ascii="Arial" w:hAnsi="Arial"/>
          <w:i w:val="0"/>
          <w:color w:val="334155"/>
          <w:sz w:val="21"/>
        </w:rPr>
        <w:t>Báo cáo mô tả kiến trúc hệ thống Microservices FlashShop đã trình bày và giải đáp 100% các yêu cầu từ tài liệu hướng dẫn theo 3 góc nhìn chuẩn mực (System Context View, Runtime View, và Deployment View).</w:t>
      </w:r>
    </w:p>
    <w:p w14:paraId="7609916E">
      <w:pPr>
        <w:keepNext/>
        <w:spacing w:before="280" w:after="120"/>
      </w:pPr>
      <w:r>
        <w:rPr>
          <w:rFonts w:ascii="Arial" w:hAnsi="Arial"/>
          <w:b/>
          <w:color w:val="1E3A8A"/>
          <w:sz w:val="26"/>
        </w:rPr>
        <w:t>Các điểm sáng nổi bật của Kiến trúc FlashShop Platform:</w:t>
      </w:r>
    </w:p>
    <w:p w14:paraId="4510E3CE">
      <w:pPr>
        <w:pStyle w:val="23"/>
        <w:spacing w:before="0" w:after="60" w:line="276" w:lineRule="auto"/>
      </w:pPr>
      <w:r>
        <w:rPr>
          <w:rFonts w:ascii="Arial" w:hAnsi="Arial"/>
          <w:b/>
          <w:color w:val="0F172A"/>
          <w:sz w:val="20"/>
        </w:rPr>
        <w:t xml:space="preserve">1. Chuẩn hóa Database-per-Service: </w:t>
      </w:r>
      <w:r>
        <w:rPr>
          <w:rFonts w:ascii="Arial" w:hAnsi="Arial"/>
          <w:color w:val="334155"/>
          <w:sz w:val="20"/>
        </w:rPr>
        <w:t>Mỗi Microservice sở hữu CSDL SQL Server riêng biệt, đảm bảo không có sự phụ thuộc dữ liệu trực tiếp ở tầng lưu trữ.</w:t>
      </w:r>
    </w:p>
    <w:p w14:paraId="7B129029">
      <w:pPr>
        <w:pStyle w:val="23"/>
        <w:spacing w:before="0" w:after="60" w:line="276" w:lineRule="auto"/>
      </w:pPr>
      <w:r>
        <w:rPr>
          <w:rFonts w:ascii="Arial" w:hAnsi="Arial"/>
          <w:b/>
          <w:color w:val="0F172A"/>
          <w:sz w:val="20"/>
        </w:rPr>
        <w:t xml:space="preserve">2. API Gateway &amp; Security Centralization: </w:t>
      </w:r>
      <w:r>
        <w:rPr>
          <w:rFonts w:ascii="Arial" w:hAnsi="Arial"/>
          <w:color w:val="334155"/>
          <w:sz w:val="20"/>
        </w:rPr>
        <w:t>Sử dụng YARP API Gateway làm điểm truy cập duy nhất, giúp bảo vệ các dịch vụ nội bộ và đơn giản hóa việc xác thực JWT.</w:t>
      </w:r>
    </w:p>
    <w:p w14:paraId="4DC48618">
      <w:pPr>
        <w:pStyle w:val="23"/>
        <w:spacing w:before="0" w:after="60" w:line="276" w:lineRule="auto"/>
      </w:pPr>
      <w:r>
        <w:rPr>
          <w:rFonts w:ascii="Arial" w:hAnsi="Arial"/>
          <w:b/>
          <w:color w:val="0F172A"/>
          <w:sz w:val="20"/>
        </w:rPr>
        <w:t xml:space="preserve">3. Xử lý Flash Sale tải cao (High-Tension Flash Sale): </w:t>
      </w:r>
      <w:r>
        <w:rPr>
          <w:rFonts w:ascii="Arial" w:hAnsi="Arial"/>
          <w:color w:val="334155"/>
          <w:sz w:val="20"/>
        </w:rPr>
        <w:t>Luồng đặt hàng Flash Sale sử dụng Event-Driven Architecture qua RabbitMQ/MassTransit giúp xử lý bất đồng bộ, chống nghẽn hệ thống khi truy cập đột biến.</w:t>
      </w:r>
    </w:p>
    <w:p w14:paraId="43BF99FE">
      <w:pPr>
        <w:pStyle w:val="23"/>
        <w:spacing w:before="0" w:after="60" w:line="276" w:lineRule="auto"/>
      </w:pPr>
      <w:r>
        <w:rPr>
          <w:rFonts w:ascii="Arial" w:hAnsi="Arial"/>
          <w:b/>
          <w:color w:val="0F172A"/>
          <w:sz w:val="20"/>
        </w:rPr>
        <w:t xml:space="preserve">4. Hiệu năng cao với gRPC: </w:t>
      </w:r>
      <w:r>
        <w:rPr>
          <w:rFonts w:ascii="Arial" w:hAnsi="Arial"/>
          <w:color w:val="334155"/>
          <w:sz w:val="20"/>
        </w:rPr>
        <w:t>Các giao tiếp đồng bộ yêu cầu hiệu năng cao giữa các dịch vụ (Trừ kho, Thanh toán Ví) được tối ưu bằng gRPC HTTP/2 Protobuf thay vì REST HTTP/1.1 thông thường.</w:t>
      </w:r>
    </w:p>
    <w:p w14:paraId="49ED61DA">
      <w:pPr>
        <w:pStyle w:val="23"/>
        <w:spacing w:before="0" w:after="60" w:line="276" w:lineRule="auto"/>
      </w:pPr>
      <w:r>
        <w:rPr>
          <w:rFonts w:ascii="Arial" w:hAnsi="Arial"/>
          <w:b/>
          <w:color w:val="0F172A"/>
          <w:sz w:val="20"/>
        </w:rPr>
        <w:t xml:space="preserve">5. Triển khai Containerization dễ dàng: </w:t>
      </w:r>
      <w:r>
        <w:rPr>
          <w:rFonts w:ascii="Arial" w:hAnsi="Arial"/>
          <w:color w:val="334155"/>
          <w:sz w:val="20"/>
        </w:rPr>
        <w:t>Toàn bộ hạ tầng gồm 7 containers được tự động hóa hoàn toàn với Docker Compose, hỗ trợ healthcheck và tự động khởi động đúng thứ tự phụ thuộc.</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08D07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658</Words>
  <Characters>3030</Characters>
  <Lines>0</Lines>
  <Paragraphs>0</Paragraphs>
  <TotalTime>113</TotalTime>
  <ScaleCrop>false</ScaleCrop>
  <LinksUpToDate>false</LinksUpToDate>
  <CharactersWithSpaces>3652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 Minh Tuan (K18 HCM)</cp:lastModifiedBy>
  <dcterms:modified xsi:type="dcterms:W3CDTF">2026-07-27T01:14:37Z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eyJoZGlkIjoiYzJlZmFlODM2ZjhmMzUyZWY2NGVhYmYwZDAwN2M3MGUiLCJ1c2VySWQiOiIxMzkyMTIxMzAyNTkyIn0=</vt:lpwstr>
  </property>
  <property fmtid="{D5CDD505-2E9C-101B-9397-08002B2CF9AE}" pid="3" name="KSOProductBuildVer">
    <vt:lpwstr>1033-12.1.0.27458</vt:lpwstr>
  </property>
  <property fmtid="{D5CDD505-2E9C-101B-9397-08002B2CF9AE}" pid="4" name="ICV">
    <vt:lpwstr>CE6A3B11630B400E80F9F84A050DEA8E_12</vt:lpwstr>
  </property>
</Properties>
</file>