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5D88D">
      <w:pPr>
        <w:pStyle w:val="2"/>
        <w:keepNext w:val="0"/>
        <w:keepLines w:val="0"/>
        <w:widowControl/>
        <w:suppressLineNumbers w:val="0"/>
      </w:pPr>
      <w:r>
        <w:t>Tại sao nên chọn Word2Vec cho Sentiment Analysis?</w:t>
      </w:r>
    </w:p>
    <w:p w14:paraId="6AEF2701">
      <w:pPr>
        <w:pStyle w:val="5"/>
        <w:keepNext w:val="0"/>
        <w:keepLines w:val="0"/>
        <w:widowControl/>
        <w:suppressLineNumbers w:val="0"/>
      </w:pPr>
      <w:r>
        <w:t xml:space="preserve">Cảm xúc thường ẩn chứa trong </w:t>
      </w:r>
      <w:r>
        <w:rPr>
          <w:b/>
          <w:bCs/>
        </w:rPr>
        <w:t>ngữ cảnh</w:t>
      </w:r>
      <w:r>
        <w:t xml:space="preserve"> và </w:t>
      </w:r>
      <w:r>
        <w:rPr>
          <w:b/>
          <w:bCs/>
        </w:rPr>
        <w:t>quan hệ giữa các từ</w:t>
      </w:r>
      <w:r>
        <w:t>, điều mà Word2Vec xử lý rất tốt:</w:t>
      </w:r>
    </w:p>
    <w:p w14:paraId="5C85FEE4">
      <w:pPr>
        <w:pStyle w:val="5"/>
        <w:keepNext w:val="0"/>
        <w:keepLines w:val="0"/>
        <w:widowControl/>
        <w:suppressLineNumbers w:val="0"/>
        <w:ind w:left="720"/>
      </w:pPr>
      <w:r>
        <w:rPr>
          <w:b/>
          <w:bCs/>
        </w:rPr>
        <w:t>Hiểu được sự tương đồng:</w:t>
      </w:r>
      <w:r>
        <w:t xml:space="preserve"> Người chơi A nói </w:t>
      </w:r>
      <w:r>
        <w:rPr>
          <w:i/>
          <w:iCs/>
        </w:rPr>
        <w:t>"Game rất tuyệt"</w:t>
      </w:r>
      <w:r>
        <w:t xml:space="preserve">, người chơi B nói </w:t>
      </w:r>
      <w:r>
        <w:rPr>
          <w:i/>
          <w:iCs/>
        </w:rPr>
        <w:t>"Trải nghiệm rất thú vị"</w:t>
      </w:r>
      <w:r>
        <w:t>. TF-IDF sẽ coi "tuyệt" và "thú vị" là hai từ xa lạ. Word2Vec sẽ đưa chúng về gần nhau trong không gian vector, giúp mô hình hiểu cả hai đều là tích cực.</w:t>
      </w:r>
    </w:p>
    <w:p w14:paraId="1467A10A">
      <w:pPr>
        <w:pStyle w:val="5"/>
        <w:keepNext w:val="0"/>
        <w:keepLines w:val="0"/>
        <w:widowControl/>
        <w:suppressLineNumbers w:val="0"/>
        <w:ind w:left="720"/>
      </w:pPr>
      <w:r>
        <w:rPr>
          <w:b/>
          <w:bCs/>
        </w:rPr>
        <w:t>Giảm chiều dữ liệu (Dense Vectors):</w:t>
      </w:r>
      <w:r>
        <w:t xml:space="preserve"> Word2Vec tạo ra các vector dày đặc (ví dụ: 100 chiều) thay vì hàng nghìn cột như TF-IDF. Điều này giúp các mô hình phân loại (như Logistic Regression, SVM hay Neural Networks) học nhanh hơn và tránh bị quá tải (overfitting).</w:t>
      </w:r>
    </w:p>
    <w:p w14:paraId="4D5C8F4D">
      <w:pPr>
        <w:pStyle w:val="5"/>
        <w:keepNext w:val="0"/>
        <w:keepLines w:val="0"/>
        <w:widowControl/>
        <w:suppressLineNumbers w:val="0"/>
        <w:ind w:left="720"/>
      </w:pPr>
      <w:r>
        <w:rPr>
          <w:b/>
          <w:bCs/>
        </w:rPr>
        <w:t>Bắt được sắc thái:</w:t>
      </w:r>
      <w:r>
        <w:t xml:space="preserve"> Trong game, từ "khó" có thể là tiêu cực (khó chơi, khó hiểu) hoặc tích cực (thử thách khó nhưng hay). Word2Vec có khả năng học ngữ cảnh xung quanh để phân biệt các sắc thái này tốt hơn là chỉ đếm tần suất từ như TF-IDF.</w:t>
      </w:r>
    </w:p>
    <w:p w14:paraId="4F1324DF">
      <w:pPr>
        <w:keepNext w:val="0"/>
        <w:keepLines w:val="0"/>
        <w:widowControl/>
        <w:numPr>
          <w:numId w:val="0"/>
        </w:numPr>
        <w:suppressLineNumbers w:val="0"/>
        <w:spacing w:before="0" w:beforeAutospacing="1" w:after="0" w:afterAutospacing="1"/>
      </w:pPr>
      <w:bookmarkStart w:id="0" w:name="_GoBack"/>
      <w:bookmarkEnd w:id="0"/>
    </w:p>
    <w:p w14:paraId="5792EBB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8F4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2026-03-27T00:24:06Z</dcterms:created>
  <dc:creator>PC</dc:creator>
  <cp:lastModifiedBy>Nguyễn Minh</cp:lastModifiedBy>
  <dcterms:modified xsi:type="dcterms:W3CDTF">2026-03-27T00:24:26Z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KSOTemplateDocerSaveRecord">
    <vt:lpwstr>eyJoZGlkIjoiZjVhNGJiMWVmZTg4ZjFhYWZhYWFiMzBkODkwYWRkZmUiLCJ1c2VySWQiOiI4ODEzOTM1ODc4NjgzIn0=</vt:lpwstr>
  </property>
  <property fmtid="{D5CDD505-2E9C-101B-9397-08002B2CF9AE}" pid="4" name="ICV">
    <vt:lpwstr>8F2B2527C63E43B5B04AF07958F348BC_12</vt:lpwstr>
  </property>
</Properties>
</file>