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941"/>
        <w:gridCol w:w="776"/>
        <w:gridCol w:w="735"/>
        <w:gridCol w:w="1056"/>
        <w:gridCol w:w="1100"/>
        <w:gridCol w:w="1080"/>
        <w:gridCol w:w="269"/>
        <w:gridCol w:w="1171"/>
        <w:gridCol w:w="1170"/>
        <w:gridCol w:w="1080"/>
        <w:gridCol w:w="1170"/>
        <w:gridCol w:w="1170"/>
        <w:gridCol w:w="253"/>
        <w:gridCol w:w="1097"/>
        <w:gridCol w:w="1202"/>
        <w:gridCol w:w="1138"/>
      </w:tblGrid>
      <w:tr w:rsidR="00C42143" w:rsidTr="00FF07DA">
        <w:trPr>
          <w:trHeight w:val="275"/>
        </w:trPr>
        <w:tc>
          <w:tcPr>
            <w:tcW w:w="941" w:type="dxa"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/>
                <w:sz w:val="16"/>
                <w:szCs w:val="16"/>
                <w:rtl/>
              </w:rPr>
            </w:pPr>
          </w:p>
        </w:tc>
        <w:tc>
          <w:tcPr>
            <w:tcW w:w="776" w:type="dxa"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56" w:type="dxa"/>
            <w:tcBorders>
              <w:bottom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8:15—9:00</w:t>
            </w:r>
          </w:p>
        </w:tc>
        <w:tc>
          <w:tcPr>
            <w:tcW w:w="1100" w:type="dxa"/>
            <w:tcBorders>
              <w:bottom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9:00—9:40</w:t>
            </w:r>
          </w:p>
        </w:tc>
        <w:tc>
          <w:tcPr>
            <w:tcW w:w="1080" w:type="dxa"/>
            <w:tcBorders>
              <w:bottom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9:40—10:20</w:t>
            </w:r>
          </w:p>
        </w:tc>
        <w:tc>
          <w:tcPr>
            <w:tcW w:w="269" w:type="dxa"/>
            <w:vMerge w:val="restart"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171" w:type="dxa"/>
            <w:tcBorders>
              <w:bottom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10:45—11:25</w:t>
            </w:r>
          </w:p>
        </w:tc>
        <w:tc>
          <w:tcPr>
            <w:tcW w:w="1170" w:type="dxa"/>
            <w:tcBorders>
              <w:bottom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11:25---12:05</w:t>
            </w:r>
          </w:p>
        </w:tc>
        <w:tc>
          <w:tcPr>
            <w:tcW w:w="1080" w:type="dxa"/>
            <w:tcBorders>
              <w:bottom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12:05—12:45</w:t>
            </w:r>
          </w:p>
        </w:tc>
        <w:tc>
          <w:tcPr>
            <w:tcW w:w="1170" w:type="dxa"/>
            <w:tcBorders>
              <w:bottom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12:45—1:25</w:t>
            </w:r>
          </w:p>
        </w:tc>
        <w:tc>
          <w:tcPr>
            <w:tcW w:w="1170" w:type="dxa"/>
            <w:tcBorders>
              <w:bottom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1:25—2:05</w:t>
            </w:r>
          </w:p>
        </w:tc>
        <w:tc>
          <w:tcPr>
            <w:tcW w:w="253" w:type="dxa"/>
            <w:vMerge w:val="restart"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97" w:type="dxa"/>
            <w:tcBorders>
              <w:bottom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2:25—3:05</w:t>
            </w:r>
          </w:p>
        </w:tc>
        <w:tc>
          <w:tcPr>
            <w:tcW w:w="1202" w:type="dxa"/>
            <w:tcBorders>
              <w:bottom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3:05—3:45</w:t>
            </w:r>
          </w:p>
        </w:tc>
        <w:tc>
          <w:tcPr>
            <w:tcW w:w="1138" w:type="dxa"/>
            <w:tcBorders>
              <w:bottom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3:45—4:20</w:t>
            </w:r>
          </w:p>
        </w:tc>
      </w:tr>
      <w:tr w:rsidR="00B74E70" w:rsidTr="00FF07DA">
        <w:trPr>
          <w:trHeight w:val="407"/>
        </w:trPr>
        <w:tc>
          <w:tcPr>
            <w:tcW w:w="941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AE7588">
            <w:pPr>
              <w:jc w:val="center"/>
              <w:rPr>
                <w:rFonts w:ascii="Bookman Old Style" w:hAnsi="Bookman Old Style" w:cs="Nikosh"/>
                <w:sz w:val="18"/>
                <w:szCs w:val="18"/>
                <w:cs/>
                <w:lang w:bidi="bn-IN"/>
              </w:rPr>
            </w:pPr>
            <w:r>
              <w:rPr>
                <w:rFonts w:ascii="Bookman Old Style" w:hAnsi="Bookman Old Style" w:cs="Vrinda"/>
                <w:sz w:val="18"/>
                <w:szCs w:val="18"/>
                <w:cs/>
                <w:lang w:bidi="bn-IN"/>
              </w:rPr>
              <w:t xml:space="preserve"> </w:t>
            </w:r>
            <w:r w:rsidR="009224A2">
              <w:rPr>
                <w:rFonts w:ascii="Bookman Old Style" w:hAnsi="Bookman Old Style" w:cs="Vrinda"/>
                <w:sz w:val="18"/>
                <w:szCs w:val="18"/>
                <w:cs/>
                <w:lang w:bidi="bn-IN"/>
              </w:rPr>
              <w:t>শনিবার</w:t>
            </w:r>
          </w:p>
        </w:tc>
        <w:tc>
          <w:tcPr>
            <w:tcW w:w="776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Girls</w:t>
            </w:r>
          </w:p>
        </w:tc>
        <w:tc>
          <w:tcPr>
            <w:tcW w:w="735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0A2AB5" w:rsidRPr="0024332C" w:rsidRDefault="000A2AB5" w:rsidP="00FF07D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rPr>
          <w:trHeight w:val="105"/>
        </w:trPr>
        <w:tc>
          <w:tcPr>
            <w:tcW w:w="941" w:type="dxa"/>
            <w:vMerge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Pr="0024332C" w:rsidRDefault="00C42143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FF07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rPr>
          <w:trHeight w:val="105"/>
        </w:trPr>
        <w:tc>
          <w:tcPr>
            <w:tcW w:w="941" w:type="dxa"/>
            <w:vMerge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Boys</w:t>
            </w:r>
          </w:p>
        </w:tc>
        <w:tc>
          <w:tcPr>
            <w:tcW w:w="735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Pr="0024332C" w:rsidRDefault="00C4214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rPr>
          <w:trHeight w:val="105"/>
        </w:trPr>
        <w:tc>
          <w:tcPr>
            <w:tcW w:w="941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Pr="0024332C" w:rsidRDefault="00C42143" w:rsidP="000E3F65">
            <w:pPr>
              <w:jc w:val="center"/>
              <w:rPr>
                <w:rFonts w:ascii="Times New Roman" w:hAnsi="Times New Roman" w:cs="Times New Roman"/>
                <w:b/>
                <w:i/>
                <w:sz w:val="14"/>
                <w:szCs w:val="14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0E3F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rPr>
          <w:trHeight w:val="407"/>
        </w:trPr>
        <w:tc>
          <w:tcPr>
            <w:tcW w:w="941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 w:cs="Nikosh"/>
                <w:sz w:val="18"/>
                <w:szCs w:val="18"/>
                <w:lang w:bidi="bn-IN"/>
              </w:rPr>
            </w:pPr>
            <w:r>
              <w:rPr>
                <w:rFonts w:ascii="Bookman Old Style" w:hAnsi="Bookman Old Style" w:cs="Vrinda"/>
                <w:sz w:val="18"/>
                <w:szCs w:val="18"/>
                <w:cs/>
                <w:lang w:bidi="bn-IN"/>
              </w:rPr>
              <w:t>রবিবার</w:t>
            </w:r>
          </w:p>
        </w:tc>
        <w:tc>
          <w:tcPr>
            <w:tcW w:w="776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Girls</w:t>
            </w:r>
          </w:p>
        </w:tc>
        <w:tc>
          <w:tcPr>
            <w:tcW w:w="735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3A2B1F" w:rsidRDefault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rPr>
          <w:trHeight w:val="66"/>
        </w:trPr>
        <w:tc>
          <w:tcPr>
            <w:tcW w:w="941" w:type="dxa"/>
            <w:vMerge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B51DB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rPr>
          <w:trHeight w:val="105"/>
        </w:trPr>
        <w:tc>
          <w:tcPr>
            <w:tcW w:w="941" w:type="dxa"/>
            <w:vMerge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Boys</w:t>
            </w:r>
          </w:p>
        </w:tc>
        <w:tc>
          <w:tcPr>
            <w:tcW w:w="735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rPr>
          <w:trHeight w:val="105"/>
        </w:trPr>
        <w:tc>
          <w:tcPr>
            <w:tcW w:w="941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rPr>
          <w:trHeight w:val="264"/>
        </w:trPr>
        <w:tc>
          <w:tcPr>
            <w:tcW w:w="941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 w:cs="Nikosh"/>
                <w:sz w:val="18"/>
                <w:szCs w:val="18"/>
                <w:lang w:bidi="bn-IN"/>
              </w:rPr>
            </w:pPr>
            <w:r>
              <w:rPr>
                <w:rFonts w:ascii="Bookman Old Style" w:hAnsi="Bookman Old Style" w:cs="Vrinda"/>
                <w:sz w:val="18"/>
                <w:szCs w:val="18"/>
                <w:cs/>
                <w:lang w:bidi="bn-IN"/>
              </w:rPr>
              <w:t>সোমবার</w:t>
            </w:r>
          </w:p>
        </w:tc>
        <w:tc>
          <w:tcPr>
            <w:tcW w:w="776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Girls</w:t>
            </w:r>
          </w:p>
        </w:tc>
        <w:tc>
          <w:tcPr>
            <w:tcW w:w="735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rPr>
          <w:trHeight w:val="105"/>
        </w:trPr>
        <w:tc>
          <w:tcPr>
            <w:tcW w:w="941" w:type="dxa"/>
            <w:vMerge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FF07DA">
            <w:pPr>
              <w:jc w:val="center"/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rPr>
          <w:trHeight w:val="105"/>
        </w:trPr>
        <w:tc>
          <w:tcPr>
            <w:tcW w:w="941" w:type="dxa"/>
            <w:vMerge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Boys</w:t>
            </w:r>
          </w:p>
        </w:tc>
        <w:tc>
          <w:tcPr>
            <w:tcW w:w="735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Pr="00B74E70" w:rsidRDefault="00C4214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rPr>
          <w:trHeight w:val="105"/>
        </w:trPr>
        <w:tc>
          <w:tcPr>
            <w:tcW w:w="941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Pr="0024332C" w:rsidRDefault="00C4214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2433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7"/>
        </w:trPr>
        <w:tc>
          <w:tcPr>
            <w:tcW w:w="941" w:type="dxa"/>
            <w:vMerge w:val="restart"/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 w:cs="Nikosh"/>
                <w:sz w:val="18"/>
                <w:szCs w:val="18"/>
                <w:lang w:bidi="bn-IN"/>
              </w:rPr>
            </w:pPr>
            <w:r>
              <w:rPr>
                <w:rFonts w:ascii="Bookman Old Style" w:hAnsi="Bookman Old Style" w:cs="Vrinda"/>
                <w:sz w:val="18"/>
                <w:szCs w:val="18"/>
                <w:cs/>
                <w:lang w:bidi="bn-IN"/>
              </w:rPr>
              <w:t>মঙ্গলবার</w:t>
            </w:r>
          </w:p>
        </w:tc>
        <w:tc>
          <w:tcPr>
            <w:tcW w:w="776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Girls</w:t>
            </w:r>
          </w:p>
        </w:tc>
        <w:tc>
          <w:tcPr>
            <w:tcW w:w="735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 w:rsidP="00FF07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5"/>
        </w:trPr>
        <w:tc>
          <w:tcPr>
            <w:tcW w:w="941" w:type="dxa"/>
            <w:vMerge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Pr="00B74E70" w:rsidRDefault="00C4214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5"/>
        </w:trPr>
        <w:tc>
          <w:tcPr>
            <w:tcW w:w="941" w:type="dxa"/>
            <w:vMerge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Boys</w:t>
            </w:r>
          </w:p>
        </w:tc>
        <w:tc>
          <w:tcPr>
            <w:tcW w:w="735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5"/>
        </w:trPr>
        <w:tc>
          <w:tcPr>
            <w:tcW w:w="941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Pr="000E3F65" w:rsidRDefault="00C42143" w:rsidP="000E3F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24332C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</w:tc>
      </w:tr>
      <w:tr w:rsidR="00B74E70" w:rsidTr="00FF07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43"/>
        </w:trPr>
        <w:tc>
          <w:tcPr>
            <w:tcW w:w="941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 w:cs="Nikosh"/>
                <w:sz w:val="18"/>
                <w:szCs w:val="18"/>
                <w:lang w:bidi="bn-IN"/>
              </w:rPr>
            </w:pPr>
            <w:r>
              <w:rPr>
                <w:rFonts w:ascii="Bookman Old Style" w:hAnsi="Bookman Old Style" w:cs="Vrinda"/>
                <w:sz w:val="18"/>
                <w:szCs w:val="18"/>
                <w:cs/>
                <w:lang w:bidi="bn-IN"/>
              </w:rPr>
              <w:t>বুধবার</w:t>
            </w:r>
          </w:p>
        </w:tc>
        <w:tc>
          <w:tcPr>
            <w:tcW w:w="776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Girls</w:t>
            </w:r>
          </w:p>
        </w:tc>
        <w:tc>
          <w:tcPr>
            <w:tcW w:w="735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5"/>
        </w:trPr>
        <w:tc>
          <w:tcPr>
            <w:tcW w:w="941" w:type="dxa"/>
            <w:vMerge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5"/>
        </w:trPr>
        <w:tc>
          <w:tcPr>
            <w:tcW w:w="941" w:type="dxa"/>
            <w:vMerge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Boys</w:t>
            </w:r>
          </w:p>
        </w:tc>
        <w:tc>
          <w:tcPr>
            <w:tcW w:w="735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5"/>
        </w:trPr>
        <w:tc>
          <w:tcPr>
            <w:tcW w:w="941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8"/>
                <w:szCs w:val="18"/>
              </w:rPr>
            </w:pPr>
          </w:p>
        </w:tc>
        <w:tc>
          <w:tcPr>
            <w:tcW w:w="776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7"/>
        </w:trPr>
        <w:tc>
          <w:tcPr>
            <w:tcW w:w="941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Bookman Old Style" w:hAnsi="Bookman Old Style" w:cs="Nikosh"/>
                <w:sz w:val="18"/>
                <w:szCs w:val="18"/>
                <w:lang w:bidi="bn-IN"/>
              </w:rPr>
            </w:pPr>
            <w:r>
              <w:rPr>
                <w:rFonts w:ascii="Bookman Old Style" w:hAnsi="Bookman Old Style" w:cs="Vrinda"/>
                <w:sz w:val="18"/>
                <w:szCs w:val="18"/>
                <w:cs/>
                <w:lang w:bidi="bn-IN"/>
              </w:rPr>
              <w:t>বৃহস্পতিবার</w:t>
            </w:r>
          </w:p>
        </w:tc>
        <w:tc>
          <w:tcPr>
            <w:tcW w:w="776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Girls</w:t>
            </w:r>
          </w:p>
        </w:tc>
        <w:tc>
          <w:tcPr>
            <w:tcW w:w="735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24" w:space="0" w:color="auto"/>
            </w:tcBorders>
            <w:shd w:val="clear" w:color="auto" w:fill="FFFF00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5"/>
        </w:trPr>
        <w:tc>
          <w:tcPr>
            <w:tcW w:w="941" w:type="dxa"/>
            <w:vMerge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6"/>
                <w:szCs w:val="16"/>
              </w:rPr>
            </w:pPr>
          </w:p>
        </w:tc>
        <w:tc>
          <w:tcPr>
            <w:tcW w:w="776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0A2AB5" w:rsidRDefault="000A2AB5">
            <w:pPr>
              <w:jc w:val="center"/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bottom w:val="single" w:sz="24" w:space="0" w:color="auto"/>
            </w:tcBorders>
            <w:shd w:val="clear" w:color="auto" w:fill="F2DBDB" w:themeFill="accent2" w:themeFillTint="33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33"/>
        </w:trPr>
        <w:tc>
          <w:tcPr>
            <w:tcW w:w="941" w:type="dxa"/>
            <w:vMerge/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6"/>
                <w:szCs w:val="16"/>
              </w:rPr>
            </w:pPr>
          </w:p>
        </w:tc>
        <w:tc>
          <w:tcPr>
            <w:tcW w:w="776" w:type="dxa"/>
            <w:vMerge w:val="restart"/>
            <w:tcBorders>
              <w:top w:val="single" w:sz="24" w:space="0" w:color="auto"/>
            </w:tcBorders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Boys</w:t>
            </w:r>
          </w:p>
        </w:tc>
        <w:tc>
          <w:tcPr>
            <w:tcW w:w="735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 w:rsidP="00FF07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 w:rsidP="00FF07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4E70" w:rsidTr="00FF07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97"/>
        </w:trPr>
        <w:tc>
          <w:tcPr>
            <w:tcW w:w="941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Bookman Old Style" w:hAnsi="Bookman Old Style" w:cs="Nikosh"/>
                <w:sz w:val="16"/>
                <w:szCs w:val="16"/>
              </w:rPr>
            </w:pPr>
          </w:p>
        </w:tc>
        <w:tc>
          <w:tcPr>
            <w:tcW w:w="776" w:type="dxa"/>
            <w:vMerge/>
            <w:tcBorders>
              <w:bottom w:val="single" w:sz="24" w:space="0" w:color="auto"/>
            </w:tcBorders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9224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Year</w:t>
            </w:r>
          </w:p>
        </w:tc>
        <w:tc>
          <w:tcPr>
            <w:tcW w:w="1056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dxa"/>
            <w:vMerge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1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b/>
                <w:i/>
                <w:sz w:val="14"/>
                <w:szCs w:val="14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dxa"/>
            <w:vMerge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2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 w:rsidP="003A2B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tcBorders>
              <w:bottom w:val="single" w:sz="24" w:space="0" w:color="auto"/>
            </w:tcBorders>
            <w:shd w:val="clear" w:color="auto" w:fill="B6DDE8" w:themeFill="accent5" w:themeFillTint="66"/>
            <w:vAlign w:val="center"/>
          </w:tcPr>
          <w:p w:rsidR="00C42143" w:rsidRDefault="00C421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42143" w:rsidRDefault="00C42143">
      <w:pPr>
        <w:rPr>
          <w:rFonts w:ascii="Nikosh" w:hAnsi="Nikosh" w:cs="Nikosh"/>
        </w:rPr>
      </w:pPr>
    </w:p>
    <w:sectPr w:rsidR="00C42143" w:rsidSect="0024332C">
      <w:pgSz w:w="20160" w:h="12240" w:orient="landscape"/>
      <w:pgMar w:top="90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7327"/>
    <w:rsid w:val="00014CD1"/>
    <w:rsid w:val="00027621"/>
    <w:rsid w:val="000477D4"/>
    <w:rsid w:val="000502DF"/>
    <w:rsid w:val="00075823"/>
    <w:rsid w:val="00092634"/>
    <w:rsid w:val="000A2AB5"/>
    <w:rsid w:val="000A781C"/>
    <w:rsid w:val="000B6D6B"/>
    <w:rsid w:val="000B7946"/>
    <w:rsid w:val="000C0A38"/>
    <w:rsid w:val="000C2A72"/>
    <w:rsid w:val="000C7EA2"/>
    <w:rsid w:val="000D2F25"/>
    <w:rsid w:val="000D5CD9"/>
    <w:rsid w:val="000E3F65"/>
    <w:rsid w:val="000F08E9"/>
    <w:rsid w:val="00102B42"/>
    <w:rsid w:val="00126F03"/>
    <w:rsid w:val="00146195"/>
    <w:rsid w:val="00154877"/>
    <w:rsid w:val="00171A01"/>
    <w:rsid w:val="00172F56"/>
    <w:rsid w:val="00175936"/>
    <w:rsid w:val="00187CC9"/>
    <w:rsid w:val="001B474C"/>
    <w:rsid w:val="001C69FB"/>
    <w:rsid w:val="002004DD"/>
    <w:rsid w:val="00203B09"/>
    <w:rsid w:val="00206358"/>
    <w:rsid w:val="0021605D"/>
    <w:rsid w:val="0023358F"/>
    <w:rsid w:val="0024332C"/>
    <w:rsid w:val="00277BAD"/>
    <w:rsid w:val="00283FE6"/>
    <w:rsid w:val="00291A34"/>
    <w:rsid w:val="002A2EE1"/>
    <w:rsid w:val="002A2FA6"/>
    <w:rsid w:val="002B19CB"/>
    <w:rsid w:val="002B246E"/>
    <w:rsid w:val="002B63C7"/>
    <w:rsid w:val="002B75EC"/>
    <w:rsid w:val="002C5D05"/>
    <w:rsid w:val="002E7615"/>
    <w:rsid w:val="002F366E"/>
    <w:rsid w:val="002F6B99"/>
    <w:rsid w:val="003346EC"/>
    <w:rsid w:val="0035250B"/>
    <w:rsid w:val="00353EF7"/>
    <w:rsid w:val="003610BB"/>
    <w:rsid w:val="00363960"/>
    <w:rsid w:val="00364672"/>
    <w:rsid w:val="00365F12"/>
    <w:rsid w:val="00383A62"/>
    <w:rsid w:val="003A0AD9"/>
    <w:rsid w:val="003A2B1F"/>
    <w:rsid w:val="003A4579"/>
    <w:rsid w:val="003B021A"/>
    <w:rsid w:val="003B1987"/>
    <w:rsid w:val="003B310B"/>
    <w:rsid w:val="003F0F04"/>
    <w:rsid w:val="00400A94"/>
    <w:rsid w:val="00404879"/>
    <w:rsid w:val="00407597"/>
    <w:rsid w:val="00412BDB"/>
    <w:rsid w:val="00413D10"/>
    <w:rsid w:val="00416877"/>
    <w:rsid w:val="00435EC3"/>
    <w:rsid w:val="00445AFD"/>
    <w:rsid w:val="004A1D2F"/>
    <w:rsid w:val="004F07A8"/>
    <w:rsid w:val="004F39C9"/>
    <w:rsid w:val="0051203C"/>
    <w:rsid w:val="00535A5B"/>
    <w:rsid w:val="00535BCD"/>
    <w:rsid w:val="005438A0"/>
    <w:rsid w:val="00551EFD"/>
    <w:rsid w:val="00577E51"/>
    <w:rsid w:val="005B51E8"/>
    <w:rsid w:val="005D38F6"/>
    <w:rsid w:val="005D4B8B"/>
    <w:rsid w:val="005D7EB5"/>
    <w:rsid w:val="005F7FFB"/>
    <w:rsid w:val="00612E62"/>
    <w:rsid w:val="00635020"/>
    <w:rsid w:val="00640894"/>
    <w:rsid w:val="00646297"/>
    <w:rsid w:val="00647F01"/>
    <w:rsid w:val="00654885"/>
    <w:rsid w:val="00680CBA"/>
    <w:rsid w:val="00683441"/>
    <w:rsid w:val="0068467C"/>
    <w:rsid w:val="00684787"/>
    <w:rsid w:val="006A07D2"/>
    <w:rsid w:val="006B3823"/>
    <w:rsid w:val="00710D18"/>
    <w:rsid w:val="007145D9"/>
    <w:rsid w:val="00720E12"/>
    <w:rsid w:val="00731175"/>
    <w:rsid w:val="00734108"/>
    <w:rsid w:val="00737E84"/>
    <w:rsid w:val="00743E66"/>
    <w:rsid w:val="00783194"/>
    <w:rsid w:val="007A310A"/>
    <w:rsid w:val="007A79B1"/>
    <w:rsid w:val="007B7C99"/>
    <w:rsid w:val="007D2972"/>
    <w:rsid w:val="007D32AE"/>
    <w:rsid w:val="007D3B9B"/>
    <w:rsid w:val="007F12AD"/>
    <w:rsid w:val="007F2E17"/>
    <w:rsid w:val="007F3E34"/>
    <w:rsid w:val="007F5A18"/>
    <w:rsid w:val="008000AA"/>
    <w:rsid w:val="008133DC"/>
    <w:rsid w:val="00813E48"/>
    <w:rsid w:val="008208E2"/>
    <w:rsid w:val="00832C9B"/>
    <w:rsid w:val="0085604F"/>
    <w:rsid w:val="00860F46"/>
    <w:rsid w:val="008A1D9D"/>
    <w:rsid w:val="008D3CE2"/>
    <w:rsid w:val="008E267A"/>
    <w:rsid w:val="008E55D9"/>
    <w:rsid w:val="008F5BE5"/>
    <w:rsid w:val="009224A2"/>
    <w:rsid w:val="0094741F"/>
    <w:rsid w:val="00950E2A"/>
    <w:rsid w:val="00960F58"/>
    <w:rsid w:val="00964982"/>
    <w:rsid w:val="00993DD2"/>
    <w:rsid w:val="00994E3F"/>
    <w:rsid w:val="009B7327"/>
    <w:rsid w:val="009D0CA7"/>
    <w:rsid w:val="00A061BC"/>
    <w:rsid w:val="00A15B91"/>
    <w:rsid w:val="00A21E6B"/>
    <w:rsid w:val="00A23739"/>
    <w:rsid w:val="00A2691B"/>
    <w:rsid w:val="00A4647D"/>
    <w:rsid w:val="00A54DB7"/>
    <w:rsid w:val="00A707BB"/>
    <w:rsid w:val="00A73486"/>
    <w:rsid w:val="00A803BC"/>
    <w:rsid w:val="00A834A5"/>
    <w:rsid w:val="00A86270"/>
    <w:rsid w:val="00AB16D4"/>
    <w:rsid w:val="00AB1D43"/>
    <w:rsid w:val="00AD1ABB"/>
    <w:rsid w:val="00AD66CB"/>
    <w:rsid w:val="00AE7588"/>
    <w:rsid w:val="00AF011F"/>
    <w:rsid w:val="00AF381F"/>
    <w:rsid w:val="00B0084F"/>
    <w:rsid w:val="00B06401"/>
    <w:rsid w:val="00B15F92"/>
    <w:rsid w:val="00B20AF5"/>
    <w:rsid w:val="00B20DD0"/>
    <w:rsid w:val="00B24384"/>
    <w:rsid w:val="00B264A1"/>
    <w:rsid w:val="00B26EA8"/>
    <w:rsid w:val="00B33743"/>
    <w:rsid w:val="00B34DED"/>
    <w:rsid w:val="00B43FF8"/>
    <w:rsid w:val="00B51DB5"/>
    <w:rsid w:val="00B54728"/>
    <w:rsid w:val="00B645B1"/>
    <w:rsid w:val="00B72AA8"/>
    <w:rsid w:val="00B74E70"/>
    <w:rsid w:val="00B81021"/>
    <w:rsid w:val="00BB7575"/>
    <w:rsid w:val="00BE2920"/>
    <w:rsid w:val="00BE3CE0"/>
    <w:rsid w:val="00C171AF"/>
    <w:rsid w:val="00C20440"/>
    <w:rsid w:val="00C3610E"/>
    <w:rsid w:val="00C42143"/>
    <w:rsid w:val="00C564D9"/>
    <w:rsid w:val="00C828E9"/>
    <w:rsid w:val="00C84728"/>
    <w:rsid w:val="00CA31F2"/>
    <w:rsid w:val="00CA4B65"/>
    <w:rsid w:val="00CA6EE2"/>
    <w:rsid w:val="00CB1C9B"/>
    <w:rsid w:val="00CC3347"/>
    <w:rsid w:val="00CF7106"/>
    <w:rsid w:val="00D16B1B"/>
    <w:rsid w:val="00D2237D"/>
    <w:rsid w:val="00D30017"/>
    <w:rsid w:val="00D36451"/>
    <w:rsid w:val="00D53BF7"/>
    <w:rsid w:val="00D54F5A"/>
    <w:rsid w:val="00D67D3C"/>
    <w:rsid w:val="00D72DBD"/>
    <w:rsid w:val="00D80AB5"/>
    <w:rsid w:val="00D9174E"/>
    <w:rsid w:val="00D94503"/>
    <w:rsid w:val="00DA132A"/>
    <w:rsid w:val="00DC1041"/>
    <w:rsid w:val="00DC3A77"/>
    <w:rsid w:val="00DC5D85"/>
    <w:rsid w:val="00DC767A"/>
    <w:rsid w:val="00DD1E43"/>
    <w:rsid w:val="00DF25B8"/>
    <w:rsid w:val="00E06E63"/>
    <w:rsid w:val="00E2479B"/>
    <w:rsid w:val="00E323EB"/>
    <w:rsid w:val="00E37441"/>
    <w:rsid w:val="00E65E38"/>
    <w:rsid w:val="00E7501C"/>
    <w:rsid w:val="00E8166C"/>
    <w:rsid w:val="00E833F6"/>
    <w:rsid w:val="00EA2548"/>
    <w:rsid w:val="00EB4CC2"/>
    <w:rsid w:val="00EF654B"/>
    <w:rsid w:val="00EF66AE"/>
    <w:rsid w:val="00F0518C"/>
    <w:rsid w:val="00F1140F"/>
    <w:rsid w:val="00F144A2"/>
    <w:rsid w:val="00F168A0"/>
    <w:rsid w:val="00F22E7E"/>
    <w:rsid w:val="00F253F1"/>
    <w:rsid w:val="00F32ECC"/>
    <w:rsid w:val="00F549C1"/>
    <w:rsid w:val="00F64478"/>
    <w:rsid w:val="00F70944"/>
    <w:rsid w:val="00F90E88"/>
    <w:rsid w:val="00FB641A"/>
    <w:rsid w:val="00FC0CCC"/>
    <w:rsid w:val="00FD7312"/>
    <w:rsid w:val="00FE0B04"/>
    <w:rsid w:val="00FF07DA"/>
    <w:rsid w:val="0E606C49"/>
    <w:rsid w:val="46523DED"/>
    <w:rsid w:val="62174BB7"/>
    <w:rsid w:val="6AB97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143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8193C54-E8AC-4918-9E65-5110A67E89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3435795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AKMCC-1</dc:creator>
  <cp:lastModifiedBy>AKMCC-1</cp:lastModifiedBy>
  <cp:revision>220</cp:revision>
  <cp:lastPrinted>2019-10-10T04:13:00Z</cp:lastPrinted>
  <dcterms:created xsi:type="dcterms:W3CDTF">2019-07-10T13:52:00Z</dcterms:created>
  <dcterms:modified xsi:type="dcterms:W3CDTF">2019-10-10T04:18:00Z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