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CHỦ ĐỀ: ĐIỆN THOẠI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Tạo một trang web bán điện thoại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Code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Trang chủ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&lt;!</w:t>
      </w:r>
      <w:r>
        <w:rPr>
          <w:rFonts w:hint="default" w:ascii="Consolas" w:hAnsi="Consolas" w:cs="Consolas"/>
          <w:color w:val="0000FF"/>
          <w:lang w:val="en-US"/>
        </w:rPr>
        <w:t xml:space="preserve">DOCTYPE </w:t>
      </w:r>
      <w:r>
        <w:rPr>
          <w:rFonts w:hint="default" w:ascii="Consolas" w:hAnsi="Consolas" w:cs="Consolas"/>
          <w:color w:val="00B0F0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http://hopstore.com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body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#f8f8f8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font-family: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Arial</w:t>
      </w:r>
      <w:r>
        <w:rPr>
          <w:rFonts w:hint="default" w:ascii="Consolas" w:hAnsi="Consolas" w:cs="Consolas"/>
          <w:lang w:val="en-US"/>
        </w:rPr>
        <w:t xml:space="preserve">,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sans-serif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 xml:space="preserve">} 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h1,h2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35px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#6f0000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00B050"/>
          <w:lang w:val="en-US"/>
        </w:rPr>
        <w:t>rgb(95, 93, 93)</w:t>
      </w:r>
      <w:r>
        <w:rPr>
          <w:rFonts w:hint="default" w:ascii="Consolas" w:hAnsi="Consolas" w:cs="Consolas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ul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list-style: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li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img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a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inline-block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 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#333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text-decoration: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table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border-collapse: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collapse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th,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tfoot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font-weight: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bold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.search-container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form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500px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40px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input[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color w:val="FFC000"/>
          <w:lang w:val="en-US"/>
        </w:rPr>
        <w:t>="text"]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80%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transparent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25%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#3ebc42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transition: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all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50"/>
          <w:lang w:val="en-US"/>
        </w:rPr>
        <w:t>0.3s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ease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</w:t>
      </w:r>
      <w:r>
        <w:rPr>
          <w:rFonts w:hint="default" w:ascii="Consolas" w:hAnsi="Consolas" w:cs="Consolas"/>
          <w:lang w:val="en-US"/>
        </w:rPr>
        <w:t>: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hover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.fa-search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.message-box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position: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fixed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top: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right: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width: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height: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box-shadow: </w:t>
      </w:r>
      <w:r>
        <w:rPr>
          <w:rFonts w:hint="default" w:ascii="Consolas" w:hAnsi="Consolas" w:cs="Consolas"/>
          <w:color w:val="00B050"/>
          <w:lang w:val="en-US"/>
        </w:rPr>
        <w:t>0px 0px 5px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h3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24px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margin-top: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margin-bottom: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#4CAF50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button:hover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MINHHOP STORE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sz w:val="21"/>
          <w:szCs w:val="21"/>
          <w:lang w:val="en-US"/>
        </w:rPr>
      </w:pPr>
      <w:r>
        <w:rPr>
          <w:rFonts w:hint="default" w:ascii="Consolas" w:hAnsi="Consolas" w:cs="Consolas"/>
          <w:lang w:val="en-US"/>
        </w:rPr>
        <w:t xml:space="preserve">  </w:t>
      </w:r>
      <w:r>
        <w:rPr>
          <w:rFonts w:hint="default" w:ascii="Consolas" w:hAnsi="Consolas" w:cs="Consolas"/>
          <w:sz w:val="21"/>
          <w:szCs w:val="21"/>
          <w:lang w:val="en-US"/>
        </w:rPr>
        <w:t xml:space="preserve"> 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&lt;</w:t>
      </w:r>
      <w:r>
        <w:rPr>
          <w:rFonts w:hint="default" w:ascii="Consolas" w:hAnsi="Consolas"/>
          <w:color w:val="0070C0"/>
          <w:sz w:val="21"/>
          <w:szCs w:val="21"/>
          <w:lang w:val="en-US"/>
        </w:rPr>
        <w:t>header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sz w:val="21"/>
          <w:szCs w:val="21"/>
          <w:lang w:val="en-US"/>
        </w:rPr>
      </w:pPr>
      <w:r>
        <w:rPr>
          <w:rFonts w:hint="default" w:ascii="Consolas" w:hAnsi="Consolas"/>
          <w:sz w:val="21"/>
          <w:szCs w:val="21"/>
          <w:lang w:val="en-US"/>
        </w:rPr>
        <w:t xml:space="preserve">     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&lt;</w:t>
      </w:r>
      <w:r>
        <w:rPr>
          <w:rFonts w:hint="default" w:ascii="Consolas" w:hAnsi="Consolas"/>
          <w:sz w:val="21"/>
          <w:szCs w:val="21"/>
          <w:lang w:val="en-US"/>
        </w:rPr>
        <w:t>img src=".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/</w:t>
      </w:r>
      <w:r>
        <w:rPr>
          <w:rFonts w:hint="default" w:ascii="Consolas" w:hAnsi="Consolas"/>
          <w:sz w:val="21"/>
          <w:szCs w:val="21"/>
          <w:lang w:val="en-US"/>
        </w:rPr>
        <w:t xml:space="preserve">y.jpg" alt=""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/>
          <w:sz w:val="21"/>
          <w:szCs w:val="21"/>
          <w:lang w:val="en-US"/>
        </w:rPr>
        <w:t xml:space="preserve">    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&lt;/</w:t>
      </w:r>
      <w:r>
        <w:rPr>
          <w:rFonts w:hint="default" w:ascii="Consolas" w:hAnsi="Consolas"/>
          <w:color w:val="0070C0"/>
          <w:sz w:val="21"/>
          <w:szCs w:val="21"/>
          <w:lang w:val="en-US"/>
        </w:rPr>
        <w:t>header</w:t>
      </w:r>
      <w:r>
        <w:rPr>
          <w:rFonts w:hint="default" w:ascii="Consolas" w:hAnsi="Consolas"/>
          <w:color w:val="7F7F7F" w:themeColor="background1" w:themeShade="80"/>
          <w:sz w:val="21"/>
          <w:szCs w:val="21"/>
          <w:lang w:val="en-US"/>
        </w:rPr>
        <w:t>&gt;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"search-container"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input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"text"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placeholder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"Tìm kiếm..."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"fa fa-search"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nav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 xml:space="preserve">a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/>
          <w:color w:val="C55A11" w:themeColor="accent2" w:themeShade="BF"/>
          <w:lang w:val="en-US"/>
        </w:rPr>
        <w:t>file:///D:/Programming%20language/SEO/iphone.html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Iphone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Samsung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Oppo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Xiaomi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Nokia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nav&gt;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Danh sách sản phẩm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"iphone.png"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p&gt;</w:t>
      </w:r>
      <w:r>
        <w:rPr>
          <w:rFonts w:hint="default" w:ascii="Consolas" w:hAnsi="Consolas" w:cs="Consolas"/>
          <w:lang w:val="en-US"/>
        </w:rPr>
        <w:t>iPhone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0000FF"/>
          <w:lang w:val="en-US"/>
        </w:rPr>
        <w:t>&lt;b&gt;</w:t>
      </w:r>
      <w:r>
        <w:rPr>
          <w:rFonts w:hint="default" w:ascii="Consolas" w:hAnsi="Consolas" w:cs="Consolas"/>
          <w:lang w:val="en-US"/>
        </w:rPr>
        <w:t>10,000,000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"samsung.jpg"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"Samsung"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Samsung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8,000,000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"oppo.jpg"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"Oppo"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Oppo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Giá: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6,000,000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"xiaomi.jpg"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"Xiaomi"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Xiaomi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4,000,000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"Nokia TA-1029.jpg"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"nokia"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Nokia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3,000,000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"message-box"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Bạn cần hỗ trợ gì?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Gửi 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  <w:t>Iphone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&lt;!</w:t>
      </w:r>
      <w:r>
        <w:rPr>
          <w:rFonts w:hint="default" w:ascii="Consolas" w:hAnsi="Consolas" w:cs="Consolas"/>
          <w:color w:val="0000FF"/>
          <w:lang w:val="en-US"/>
        </w:rPr>
        <w:t xml:space="preserve">DOCTYPE </w:t>
      </w:r>
      <w:r>
        <w:rPr>
          <w:rFonts w:hint="default" w:ascii="Consolas" w:hAnsi="Consolas" w:cs="Consolas"/>
          <w:color w:val="00B0F0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http://hopstore.com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title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body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#f8f8f8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font-family: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Arial</w:t>
      </w:r>
      <w:r>
        <w:rPr>
          <w:rFonts w:hint="default" w:ascii="Consolas" w:hAnsi="Consolas" w:cs="Consolas"/>
          <w:lang w:val="en-US"/>
        </w:rPr>
        <w:t xml:space="preserve">,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sans-serif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 xml:space="preserve">}   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h1,h2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35px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#6f0000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font-size: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00B050"/>
          <w:lang w:val="en-US"/>
        </w:rPr>
        <w:t>rgb(95, 93, 93)</w:t>
      </w:r>
      <w:r>
        <w:rPr>
          <w:rFonts w:hint="default" w:ascii="Consolas" w:hAnsi="Consolas" w:cs="Consolas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ul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list-style: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li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img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a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inline-block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 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#333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text-decoration: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10px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table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border-collapse: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collapse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margin: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auto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th,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text-align: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 xml:space="preserve">      tfoot td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font-weight: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bold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.search-container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margin: </w:t>
      </w:r>
      <w:r>
        <w:rPr>
          <w:rFonts w:hint="default" w:ascii="Consolas" w:hAnsi="Consolas" w:cs="Consolas"/>
          <w:color w:val="00B050"/>
          <w:lang w:val="en-US"/>
        </w:rPr>
        <w:t>20px 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form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display: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flex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justify-content: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align-items: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center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500px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40px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#f2f2f2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input[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color w:val="FFC000"/>
          <w:lang w:val="en-US"/>
        </w:rPr>
        <w:t>="text"]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80%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transparent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width: </w:t>
      </w:r>
      <w:r>
        <w:rPr>
          <w:rFonts w:hint="default" w:ascii="Consolas" w:hAnsi="Consolas" w:cs="Consolas"/>
          <w:color w:val="00B050"/>
          <w:lang w:val="en-US"/>
        </w:rPr>
        <w:t>25%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height: </w:t>
      </w:r>
      <w:r>
        <w:rPr>
          <w:rFonts w:hint="default" w:ascii="Consolas" w:hAnsi="Consolas" w:cs="Consolas"/>
          <w:color w:val="00B050"/>
          <w:lang w:val="en-US"/>
        </w:rPr>
        <w:t>100%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border-radius: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#3ebc42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transition: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all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50"/>
          <w:lang w:val="en-US"/>
        </w:rPr>
        <w:t>0.3s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ease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button[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FFC000"/>
          <w:lang w:val="en-US"/>
        </w:rPr>
        <w:t>]</w:t>
      </w:r>
      <w:r>
        <w:rPr>
          <w:rFonts w:hint="default" w:ascii="Consolas" w:hAnsi="Consolas" w:cs="Consolas"/>
          <w:lang w:val="en-US"/>
        </w:rPr>
        <w:t>: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hover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FFC000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.fa-search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font-size: </w:t>
      </w:r>
      <w:r>
        <w:rPr>
          <w:rFonts w:hint="default" w:ascii="Consolas" w:hAnsi="Consolas" w:cs="Consolas"/>
          <w:color w:val="00B050"/>
          <w:lang w:val="en-US"/>
        </w:rPr>
        <w:t>16px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.message-box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position: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fixed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top: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right: </w:t>
      </w:r>
      <w:r>
        <w:rPr>
          <w:rFonts w:hint="default" w:ascii="Consolas" w:hAnsi="Consolas" w:cs="Consolas"/>
          <w:color w:val="00B050"/>
          <w:lang w:val="en-US"/>
        </w:rPr>
        <w:t>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width: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height: </w:t>
      </w:r>
      <w:r>
        <w:rPr>
          <w:rFonts w:hint="default" w:ascii="Consolas" w:hAnsi="Consolas" w:cs="Consolas"/>
          <w:color w:val="00B050"/>
          <w:lang w:val="en-US"/>
        </w:rPr>
        <w:t>150px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00B050"/>
          <w:lang w:val="en-US"/>
        </w:rPr>
        <w:t>1px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solid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box-shadow: </w:t>
      </w:r>
      <w:r>
        <w:rPr>
          <w:rFonts w:hint="default" w:ascii="Consolas" w:hAnsi="Consolas" w:cs="Consolas"/>
          <w:color w:val="00B050"/>
          <w:lang w:val="en-US"/>
        </w:rPr>
        <w:t>0px 0px 5px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#ccc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h3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24px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margin-top: </w:t>
      </w:r>
      <w:r>
        <w:rPr>
          <w:rFonts w:hint="default" w:ascii="Consolas" w:hAnsi="Consolas" w:cs="Consolas"/>
          <w:color w:val="00B050"/>
          <w:lang w:val="en-US"/>
        </w:rPr>
        <w:t>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p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margin-bottom: </w:t>
      </w:r>
      <w:r>
        <w:rPr>
          <w:rFonts w:hint="default" w:ascii="Consolas" w:hAnsi="Consolas" w:cs="Consolas"/>
          <w:color w:val="00B050"/>
          <w:lang w:val="en-US"/>
        </w:rPr>
        <w:t>20px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#4CAF50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#fff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none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border-radius: </w:t>
      </w:r>
      <w:r>
        <w:rPr>
          <w:rFonts w:hint="default" w:ascii="Consolas" w:hAnsi="Consolas" w:cs="Consolas"/>
          <w:color w:val="00B050"/>
          <w:lang w:val="en-US"/>
        </w:rPr>
        <w:t>5px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padding: </w:t>
      </w:r>
      <w:r>
        <w:rPr>
          <w:rFonts w:hint="default" w:ascii="Consolas" w:hAnsi="Consolas" w:cs="Consolas"/>
          <w:color w:val="00B050"/>
          <w:lang w:val="en-US"/>
        </w:rPr>
        <w:t>10px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font-size: </w:t>
      </w:r>
      <w:r>
        <w:rPr>
          <w:rFonts w:hint="default" w:ascii="Consolas" w:hAnsi="Consolas" w:cs="Consolas"/>
          <w:color w:val="00B050"/>
          <w:lang w:val="en-US"/>
        </w:rPr>
        <w:t>18px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cursor: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pointer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FFC000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button:hover {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 xml:space="preserve">background-color: 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#3E8E41</w:t>
      </w:r>
      <w:r>
        <w:rPr>
          <w:rFonts w:hint="default" w:ascii="Consolas" w:hAnsi="Consolas" w:cs="Consolas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C55A11" w:themeColor="accent2" w:themeShade="BF"/>
          <w:lang w:val="en-US"/>
        </w:rPr>
      </w:pPr>
      <w:r>
        <w:rPr>
          <w:rFonts w:hint="default" w:ascii="Consolas" w:hAnsi="Consolas" w:cs="Consolas"/>
          <w:color w:val="FFC00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style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head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MINHHOP STORE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"search-container"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input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"text"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placeholder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"Tìm kiếm..."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7F7F7F" w:themeColor="background1" w:themeShade="80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type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"submit"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"fa fa-search"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form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nav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 xml:space="preserve">a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Iphone14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Iphone11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IphoneX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nav&gt;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Danh sách sản phẩm nổi bật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h2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/>
          <w:color w:val="C55A11" w:themeColor="accent2" w:themeShade="BF"/>
          <w:lang w:val="en-US"/>
        </w:rPr>
        <w:t>ip14prm.jpg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14 Pro Max 128GB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0000FF"/>
          <w:lang w:val="en-US"/>
        </w:rPr>
        <w:t>&lt;b&gt;</w:t>
      </w:r>
      <w:r>
        <w:rPr>
          <w:rFonts w:hint="default" w:ascii="Consolas" w:hAnsi="Consolas" w:cs="Consolas"/>
          <w:color w:val="auto"/>
          <w:lang w:val="en-US"/>
        </w:rPr>
        <w:t>26</w:t>
      </w:r>
      <w:r>
        <w:rPr>
          <w:rFonts w:hint="default" w:ascii="Consolas" w:hAnsi="Consolas" w:cs="Consolas"/>
          <w:lang w:val="en-US"/>
        </w:rPr>
        <w:t>,700,000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"ip11.jpg"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11 128GB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12</w:t>
      </w:r>
      <w:r>
        <w:rPr>
          <w:rFonts w:hint="default" w:ascii="Consolas" w:hAnsi="Consolas" w:cs="Consolas"/>
          <w:lang w:val="en-US"/>
        </w:rPr>
        <w:t>,190,000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"ip13prm.jpg"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Oppo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Giá: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27,990,000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Giỏ hàng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"ip13.jpg"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13 128GB</w:t>
      </w:r>
      <w:r>
        <w:rPr>
          <w:rFonts w:hint="default" w:ascii="Consolas" w:hAnsi="Consolas" w:cs="Consolas"/>
          <w:color w:val="0000FF"/>
          <w:lang w:val="en-US"/>
        </w:rPr>
        <w:t xml:space="preserve">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 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16</w:t>
      </w:r>
      <w:r>
        <w:rPr>
          <w:rFonts w:hint="default" w:ascii="Consolas" w:hAnsi="Consolas" w:cs="Consolas"/>
          <w:lang w:val="en-US"/>
        </w:rPr>
        <w:t>,890,000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img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src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"ip14pl.jpg"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alt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"iPhone"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height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"150"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iPhone 14 Plus 128GB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</w:t>
      </w:r>
      <w:r>
        <w:rPr>
          <w:rFonts w:hint="default" w:ascii="Consolas" w:hAnsi="Consolas" w:cs="Consolas"/>
          <w:color w:val="0000FF"/>
          <w:lang w:val="en-US"/>
        </w:rPr>
        <w:t>br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Giá: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color w:val="auto"/>
          <w:lang w:val="en-US"/>
        </w:rPr>
        <w:t>21</w:t>
      </w:r>
      <w:r>
        <w:rPr>
          <w:rFonts w:hint="default" w:ascii="Consolas" w:hAnsi="Consolas" w:cs="Consolas"/>
          <w:lang w:val="en-US"/>
        </w:rPr>
        <w:t>,690,000 VND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 xml:space="preserve">Giỏ hàng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href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"#"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Mua ngay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a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li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ul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  <w:color w:val="00B0F0"/>
          <w:lang w:val="en-US"/>
        </w:rPr>
        <w:t>class</w:t>
      </w:r>
      <w:r>
        <w:rPr>
          <w:rFonts w:hint="default" w:ascii="Consolas" w:hAnsi="Consolas" w:cs="Consolas"/>
          <w:lang w:val="en-US"/>
        </w:rPr>
        <w:t>=</w:t>
      </w:r>
      <w:r>
        <w:rPr>
          <w:rFonts w:hint="default" w:ascii="Consolas" w:hAnsi="Consolas" w:cs="Consolas"/>
          <w:color w:val="C55A11" w:themeColor="accent2" w:themeShade="BF"/>
          <w:lang w:val="en-US"/>
        </w:rPr>
        <w:t>"message-box"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h3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Bạn cần hỗ trợ gì?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p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  <w:r>
        <w:rPr>
          <w:rFonts w:hint="default" w:ascii="Consolas" w:hAnsi="Consolas" w:cs="Consolas"/>
          <w:lang w:val="en-US"/>
        </w:rPr>
        <w:t>Gửi tin nhắn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button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div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color w:val="0000FF"/>
          <w:lang w:val="en-US"/>
        </w:rPr>
      </w:pPr>
      <w:r>
        <w:rPr>
          <w:rFonts w:hint="default" w:ascii="Consolas" w:hAnsi="Consolas" w:cs="Consolas"/>
          <w:color w:val="0000FF"/>
          <w:lang w:val="en-US"/>
        </w:rPr>
        <w:t xml:space="preserve">  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body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</w:pPr>
      <w:r>
        <w:rPr>
          <w:rFonts w:hint="default" w:ascii="Consolas" w:hAnsi="Consolas" w:cs="Consolas"/>
          <w:color w:val="7F7F7F" w:themeColor="background1" w:themeShade="80"/>
          <w:lang w:val="en-US"/>
        </w:rPr>
        <w:t>&lt;/</w:t>
      </w:r>
      <w:r>
        <w:rPr>
          <w:rFonts w:hint="default" w:ascii="Consolas" w:hAnsi="Consolas" w:cs="Consolas"/>
          <w:color w:val="0000FF"/>
          <w:lang w:val="en-US"/>
        </w:rPr>
        <w:t>html</w:t>
      </w:r>
      <w:r>
        <w:rPr>
          <w:rFonts w:hint="default" w:ascii="Consolas" w:hAnsi="Consolas" w:cs="Consolas"/>
          <w:color w:val="7F7F7F" w:themeColor="background1" w:themeShade="80"/>
          <w:lang w:val="en-US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D9552"/>
    <w:multiLevelType w:val="singleLevel"/>
    <w:tmpl w:val="45DD95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BD34C12"/>
    <w:multiLevelType w:val="singleLevel"/>
    <w:tmpl w:val="6BD34C1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67416"/>
    <w:rsid w:val="03655221"/>
    <w:rsid w:val="04976897"/>
    <w:rsid w:val="06C81524"/>
    <w:rsid w:val="09604272"/>
    <w:rsid w:val="0ACF0E24"/>
    <w:rsid w:val="0DC30FA3"/>
    <w:rsid w:val="0E2A1C4C"/>
    <w:rsid w:val="108E4939"/>
    <w:rsid w:val="13BE7FF4"/>
    <w:rsid w:val="15582314"/>
    <w:rsid w:val="1D5133A9"/>
    <w:rsid w:val="25B150E7"/>
    <w:rsid w:val="26E4675D"/>
    <w:rsid w:val="2DAB617C"/>
    <w:rsid w:val="39BF7D44"/>
    <w:rsid w:val="3A0564C1"/>
    <w:rsid w:val="44CA2EEC"/>
    <w:rsid w:val="45216E60"/>
    <w:rsid w:val="4CC43F81"/>
    <w:rsid w:val="4E5D62A1"/>
    <w:rsid w:val="506364FF"/>
    <w:rsid w:val="52582329"/>
    <w:rsid w:val="52BF2FD2"/>
    <w:rsid w:val="54FD6DC4"/>
    <w:rsid w:val="56574DB7"/>
    <w:rsid w:val="58BB2023"/>
    <w:rsid w:val="5D1D6D54"/>
    <w:rsid w:val="60B430B8"/>
    <w:rsid w:val="6E4224F5"/>
    <w:rsid w:val="74A521EF"/>
    <w:rsid w:val="75D83866"/>
    <w:rsid w:val="7C3E20E4"/>
    <w:rsid w:val="7CB11CDC"/>
    <w:rsid w:val="7E467416"/>
    <w:rsid w:val="7E9B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2023-05-04T16:15:00Z</dcterms:created>
  <dc:creator>Minh Hop</dc:creator>
  <cp:lastModifiedBy>Minh Hợp Trần</cp:lastModifiedBy>
  <dcterms:modified xsi:type="dcterms:W3CDTF">2023-05-12T00:22:55Z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BF2717ACB74A49398EA63C917C53DD06</vt:lpwstr>
  </property>
</Properties>
</file>