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47" w:name="content"/>
    <w:bookmarkStart w:id="46" w:name="X92074d6b5c6069cee436dacc4fe96a088140e28"/>
    <w:p>
      <w:pPr>
        <w:pStyle w:val="Heading1"/>
      </w:pPr>
      <w:r>
        <w:t xml:space="preserve">Báo cáo nghiên cứu sâu: nâng cấp tính đúng đắn khoa học, trích dẫn và workflow cho luận văn</w:t>
      </w:r>
    </w:p>
    <w:bookmarkStart w:id="12" w:name="tóm-tắt-điều-hành"/>
    <w:p>
      <w:pPr>
        <w:pStyle w:val="Heading2"/>
      </w:pPr>
      <w:r>
        <w:t xml:space="preserve">Tóm tắt điều hành</w:t>
      </w:r>
    </w:p>
    <w:p>
      <w:pPr>
        <w:pStyle w:val="FirstParagraph"/>
      </w:pPr>
      <w:r>
        <w:t xml:space="preserve">Tôi đã đối chiếu ba lớp:</w:t>
      </w:r>
      <w:r>
        <w:t xml:space="preserve"> </w:t>
      </w:r>
      <w:r>
        <w:rPr>
          <w:b/>
          <w:bCs/>
        </w:rPr>
        <w:t xml:space="preserve">DOCX hiện tại</w:t>
      </w:r>
      <w:r>
        <w:t xml:space="preserve">, lịch sử nhánh/commit của</w:t>
      </w:r>
      <w:r>
        <w:t xml:space="preserve"> </w:t>
      </w:r>
      <w:r>
        <w:rPr>
          <w:rStyle w:val="VerbatimChar"/>
        </w:rPr>
        <w:t xml:space="preserve">Minhlike/Chuyende</w:t>
      </w:r>
      <w:r>
        <w:t xml:space="preserve">, và các nguồn kỹ thuật sơ cấp liên quan đến deep learning, representation learning, temporal graph learning, privacy và provenance-based intrusion detection.</w:t>
      </w:r>
    </w:p>
    <w:p>
      <w:pPr>
        <w:pStyle w:val="BodyText"/>
      </w:pPr>
      <w:r>
        <w:t xml:space="preserve">Kết luận quan trọng nhất là:</w:t>
      </w:r>
      <w:r>
        <w:t xml:space="preserve"> </w:t>
      </w:r>
      <w:r>
        <w:rPr>
          <w:b/>
          <w:bCs/>
        </w:rPr>
        <w:t xml:space="preserve">vấn đề lớn hiện tại không còn nằm ở hình thức hay vài metadata bibliography riêng lẻ; nó nằm ở tính nhất quán giữa khái niệm khoa học → claim trong văn bản → citation thực tế → Word field → audit artifact → test.</w:t>
      </w:r>
    </w:p>
    <w:p>
      <w:pPr>
        <w:pStyle w:val="BodyText"/>
      </w:pPr>
      <w:r>
        <w:t xml:space="preserve">Remote hiện có chuỗi nhiều nhánh sửa luận văn nối tiếp nhau như</w:t>
      </w:r>
      <w:r>
        <w:t xml:space="preserve"> </w:t>
      </w:r>
      <w:r>
        <w:rPr>
          <w:rStyle w:val="VerbatimChar"/>
        </w:rPr>
        <w:t xml:space="preserve">fix/thesis-global-presentation-normalization</w:t>
      </w:r>
      <w:r>
        <w:t xml:space="preserve">,</w:t>
      </w:r>
      <w:r>
        <w:t xml:space="preserve"> </w:t>
      </w:r>
      <w:r>
        <w:rPr>
          <w:rStyle w:val="VerbatimChar"/>
        </w:rPr>
        <w:t xml:space="preserve">fix/thesis-final-portrait-math-notation</w:t>
      </w:r>
      <w:r>
        <w:t xml:space="preserve">, các nhánh citation và hiện tại</w:t>
      </w:r>
      <w:r>
        <w:t xml:space="preserve"> </w:t>
      </w:r>
      <w:r>
        <w:rPr>
          <w:rStyle w:val="VerbatimChar"/>
        </w:rPr>
        <w:t xml:space="preserve">fix/thesis-citation-regression-repair</w:t>
      </w:r>
      <w:r>
        <w:t xml:space="preserve">; head remote của nhánh cuối tôi kiểm được là</w:t>
      </w:r>
      <w:r>
        <w:t xml:space="preserve"> </w:t>
      </w:r>
      <w:r>
        <w:rPr>
          <w:rStyle w:val="VerbatimChar"/>
        </w:rPr>
        <w:t xml:space="preserve">589ac9c2ed2fdb4426ecb5c04661c6d504aa2006</w:t>
      </w:r>
      <w:r>
        <w:t xml:space="preserve">. Commit này tự báo 534 OMML nodes, 96 trang portrait và bổ sung prose auditor, nhưng lịch sử sửa nhiều vòng cho thấy</w:t>
      </w:r>
      <w:r>
        <w:t xml:space="preserve"> </w:t>
      </w:r>
      <w:r>
        <w:rPr>
          <w:b/>
          <w:bCs/>
        </w:rPr>
        <w:t xml:space="preserve">test nhất quán nội bộ không đủ để chứng minh tính đúng khoa học</w:t>
      </w:r>
      <w:r>
        <w:t xml:space="preserve">.</w:t>
      </w:r>
    </w:p>
    <w:p>
      <w:pPr>
        <w:pStyle w:val="BodyText"/>
      </w:pPr>
      <w:r>
        <w:t xml:space="preserve">Kiểm tra trực tiếp XML của DOCX được cung cấp cho thấy phần trình bày đã khá tốt: tài liệu hiện có hai section đều portrait, Bảng 3.3 đã tách bảng metric khỏi bảng trạng thái/provenance, và ba cột loss của Bảng 3.3 đã được dựng bằng OMML kiểu</w:t>
      </w:r>
      <w:r>
        <w:t xml:space="preserve"> </w:t>
      </w:r>
      <m:oMath>
        <m:sSub>
          <m:e>
            <m:r>
              <m:t>L</m:t>
            </m:r>
          </m:e>
          <m:sub>
            <m:r>
              <m:rPr>
                <m:sty m:val="p"/>
              </m:rPr>
              <m:t>r</m:t>
            </m:r>
            <m:r>
              <m:rPr>
                <m:sty m:val="p"/>
              </m:rPr>
              <m:t>e</m:t>
            </m:r>
            <m:r>
              <m:rPr>
                <m:sty m:val="p"/>
              </m:rPr>
              <m:t>l</m:t>
            </m:r>
          </m:sub>
        </m:sSub>
        <m:r>
          <m:rPr>
            <m:sty m:val="p"/>
          </m:rPr>
          <m:t>,</m:t>
        </m:r>
        <m:sSub>
          <m:e>
            <m:r>
              <m:t>L</m:t>
            </m:r>
          </m:e>
          <m:sub>
            <m:r>
              <m:rPr>
                <m:sty m:val="p"/>
              </m:rPr>
              <m:t>n</m:t>
            </m:r>
            <m:r>
              <m:rPr>
                <m:sty m:val="p"/>
              </m:rPr>
              <m:t>o</m:t>
            </m:r>
            <m:r>
              <m:rPr>
                <m:sty m:val="p"/>
              </m:rPr>
              <m:t>d</m:t>
            </m:r>
            <m:r>
              <m:rPr>
                <m:sty m:val="p"/>
              </m:rPr>
              <m:t>e</m:t>
            </m:r>
          </m:sub>
        </m:sSub>
        <m:r>
          <m:rPr>
            <m:sty m:val="p"/>
          </m:rPr>
          <m:t>,</m:t>
        </m:r>
        <m:sSub>
          <m:e>
            <m:r>
              <m:t>L</m:t>
            </m:r>
          </m:e>
          <m:sub>
            <m:r>
              <m:rPr>
                <m:sty m:val="p"/>
              </m:rPr>
              <m:t>t</m:t>
            </m:r>
            <m:r>
              <m:rPr>
                <m:sty m:val="p"/>
              </m:rPr>
              <m:t>i</m:t>
            </m:r>
            <m:r>
              <m:rPr>
                <m:sty m:val="p"/>
              </m:rPr>
              <m:t>m</m:t>
            </m:r>
            <m:r>
              <m:rPr>
                <m:sty m:val="p"/>
              </m:rPr>
              <m:t>e</m:t>
            </m:r>
          </m:sub>
        </m:sSub>
      </m:oMath>
      <w:r>
        <w:t xml:space="preserve">. Tuy nhiên vẫn còn visible tokens kiểu</w:t>
      </w:r>
      <w:r>
        <w:t xml:space="preserve"> </w:t>
      </w:r>
      <w:r>
        <w:rPr>
          <w:rStyle w:val="VerbatimChar"/>
        </w:rPr>
        <w:t xml:space="preserve">L_time</w:t>
      </w:r>
      <w:r>
        <w:t xml:space="preserve">,</w:t>
      </w:r>
      <w:r>
        <w:t xml:space="preserve"> </w:t>
      </w:r>
      <w:r>
        <w:rPr>
          <w:rStyle w:val="VerbatimChar"/>
        </w:rPr>
        <w:t xml:space="preserve">L_graph_self</w:t>
      </w:r>
      <w:r>
        <w:t xml:space="preserve"> </w:t>
      </w:r>
      <w:r>
        <w:t xml:space="preserve">ở những vị trí khác, vì vậy gate “không còn underscore loss notation” chưa thực sự sạch.</w:t>
      </w:r>
    </w:p>
    <w:p>
      <w:pPr>
        <w:pStyle w:val="BodyText"/>
      </w:pPr>
      <w:r>
        <w:t xml:space="preserve">Nghiêm trọng hơn,</w:t>
      </w:r>
      <w:r>
        <w:t xml:space="preserve"> </w:t>
      </w:r>
      <w:r>
        <w:rPr>
          <w:b/>
          <w:bCs/>
        </w:rPr>
        <w:t xml:space="preserve">citation-number drift vẫn tồn tại trong chính nội dung</w:t>
      </w:r>
      <w:r>
        <w:t xml:space="preserve">. Ví dụ trong bản DOCX hiện tại:</w:t>
      </w:r>
    </w:p>
    <w:p>
      <w:pPr>
        <w:pStyle w:val="Compact"/>
        <w:numPr>
          <w:ilvl w:val="0"/>
          <w:numId w:val="1001"/>
        </w:numPr>
      </w:pPr>
      <w:r>
        <w:t xml:space="preserve">PCA của Xu et al. được gọi</w:t>
      </w:r>
      <w:r>
        <w:t xml:space="preserve"> </w:t>
      </w:r>
      <w:r>
        <w:rPr>
          <w:rStyle w:val="VerbatimChar"/>
        </w:rPr>
        <w:t xml:space="preserve">[14]</w:t>
      </w:r>
      <w:r>
        <w:t xml:space="preserve">, trong khi</w:t>
      </w:r>
      <w:r>
        <w:t xml:space="preserve"> </w:t>
      </w:r>
      <w:r>
        <w:rPr>
          <w:rStyle w:val="VerbatimChar"/>
        </w:rPr>
        <w:t xml:space="preserve">[14]</w:t>
      </w:r>
      <w:r>
        <w:t xml:space="preserve"> </w:t>
      </w:r>
      <w:r>
        <w:t xml:space="preserve">là DeepLog; đúng phải là</w:t>
      </w:r>
      <w:r>
        <w:t xml:space="preserve"> </w:t>
      </w:r>
      <w:r>
        <w:rPr>
          <w:rStyle w:val="VerbatimChar"/>
        </w:rPr>
        <w:t xml:space="preserve">[18]</w:t>
      </w:r>
      <w:r>
        <w:t xml:space="preserve">.</w:t>
      </w:r>
    </w:p>
    <w:p>
      <w:pPr>
        <w:pStyle w:val="Compact"/>
        <w:numPr>
          <w:ilvl w:val="0"/>
          <w:numId w:val="1001"/>
        </w:numPr>
      </w:pPr>
      <w:r>
        <w:t xml:space="preserve">Invariant Mining của Lou et al. được gọi</w:t>
      </w:r>
      <w:r>
        <w:t xml:space="preserve"> </w:t>
      </w:r>
      <w:r>
        <w:rPr>
          <w:rStyle w:val="VerbatimChar"/>
        </w:rPr>
        <w:t xml:space="preserve">[17]</w:t>
      </w:r>
      <w:r>
        <w:t xml:space="preserve">, nhưng</w:t>
      </w:r>
      <w:r>
        <w:t xml:space="preserve"> </w:t>
      </w:r>
      <w:r>
        <w:rPr>
          <w:rStyle w:val="VerbatimChar"/>
        </w:rPr>
        <w:t xml:space="preserve">[17]</w:t>
      </w:r>
      <w:r>
        <w:t xml:space="preserve"> </w:t>
      </w:r>
      <w:r>
        <w:t xml:space="preserve">là NIST SP 800-226; đúng phải</w:t>
      </w:r>
      <w:r>
        <w:t xml:space="preserve"> </w:t>
      </w:r>
      <w:r>
        <w:rPr>
          <w:rStyle w:val="VerbatimChar"/>
        </w:rPr>
        <w:t xml:space="preserve">[19]</w:t>
      </w:r>
      <w:r>
        <w:t xml:space="preserve">.</w:t>
      </w:r>
    </w:p>
    <w:p>
      <w:pPr>
        <w:pStyle w:val="Compact"/>
        <w:numPr>
          <w:ilvl w:val="0"/>
          <w:numId w:val="1001"/>
        </w:numPr>
      </w:pPr>
      <w:r>
        <w:t xml:space="preserve">DeepLog lại được gọi</w:t>
      </w:r>
      <w:r>
        <w:t xml:space="preserve"> </w:t>
      </w:r>
      <w:r>
        <w:rPr>
          <w:rStyle w:val="VerbatimChar"/>
        </w:rPr>
        <w:t xml:space="preserve">[18]</w:t>
      </w:r>
      <w:r>
        <w:t xml:space="preserve"> </w:t>
      </w:r>
      <w:r>
        <w:t xml:space="preserve">thay vì</w:t>
      </w:r>
      <w:r>
        <w:t xml:space="preserve"> </w:t>
      </w:r>
      <w:r>
        <w:rPr>
          <w:rStyle w:val="VerbatimChar"/>
        </w:rPr>
        <w:t xml:space="preserve">[14]</w:t>
      </w:r>
      <w:r>
        <w:t xml:space="preserve">.</w:t>
      </w:r>
    </w:p>
    <w:p>
      <w:pPr>
        <w:pStyle w:val="Compact"/>
        <w:numPr>
          <w:ilvl w:val="0"/>
          <w:numId w:val="1001"/>
        </w:numPr>
      </w:pPr>
      <w:r>
        <w:t xml:space="preserve">LogBERT được gọi</w:t>
      </w:r>
      <w:r>
        <w:t xml:space="preserve"> </w:t>
      </w:r>
      <w:r>
        <w:rPr>
          <w:rStyle w:val="VerbatimChar"/>
        </w:rPr>
        <w:t xml:space="preserve">[19]</w:t>
      </w:r>
      <w:r>
        <w:t xml:space="preserve"> </w:t>
      </w:r>
      <w:r>
        <w:t xml:space="preserve">thay vì</w:t>
      </w:r>
      <w:r>
        <w:t xml:space="preserve"> </w:t>
      </w:r>
      <w:r>
        <w:rPr>
          <w:rStyle w:val="VerbatimChar"/>
        </w:rPr>
        <w:t xml:space="preserve">[20]</w:t>
      </w:r>
      <w:r>
        <w:t xml:space="preserve">.</w:t>
      </w:r>
    </w:p>
    <w:p>
      <w:pPr>
        <w:pStyle w:val="Compact"/>
        <w:numPr>
          <w:ilvl w:val="0"/>
          <w:numId w:val="1001"/>
        </w:numPr>
      </w:pPr>
      <w:r>
        <w:t xml:space="preserve">KAIROS/MAGIC/NODLINK/ORTHRUS bị lệch một số.</w:t>
      </w:r>
    </w:p>
    <w:p>
      <w:pPr>
        <w:pStyle w:val="Compact"/>
        <w:numPr>
          <w:ilvl w:val="0"/>
          <w:numId w:val="1001"/>
        </w:numPr>
      </w:pPr>
      <w:r>
        <w:t xml:space="preserve">Shokri MIA bị gọi</w:t>
      </w:r>
      <w:r>
        <w:t xml:space="preserve"> </w:t>
      </w:r>
      <w:r>
        <w:rPr>
          <w:rStyle w:val="VerbatimChar"/>
        </w:rPr>
        <w:t xml:space="preserve">[15]</w:t>
      </w:r>
      <w:r>
        <w:t xml:space="preserve"> </w:t>
      </w:r>
      <w:r>
        <w:t xml:space="preserve">trong khi</w:t>
      </w:r>
      <w:r>
        <w:t xml:space="preserve"> </w:t>
      </w:r>
      <w:r>
        <w:rPr>
          <w:rStyle w:val="VerbatimChar"/>
        </w:rPr>
        <w:t xml:space="preserve">[15]</w:t>
      </w:r>
      <w:r>
        <w:t xml:space="preserve"> </w:t>
      </w:r>
      <w:r>
        <w:t xml:space="preserve">là Attention-MIL; MIA là</w:t>
      </w:r>
      <w:r>
        <w:t xml:space="preserve"> </w:t>
      </w:r>
      <w:r>
        <w:rPr>
          <w:rStyle w:val="VerbatimChar"/>
        </w:rPr>
        <w:t xml:space="preserve">[16]</w:t>
      </w:r>
      <w:r>
        <w:t xml:space="preserve">.</w:t>
      </w:r>
    </w:p>
    <w:p>
      <w:pPr>
        <w:pStyle w:val="Compact"/>
        <w:numPr>
          <w:ilvl w:val="0"/>
          <w:numId w:val="1001"/>
        </w:numPr>
      </w:pPr>
      <w:r>
        <w:t xml:space="preserve">Fredrikson bị gọi</w:t>
      </w:r>
      <w:r>
        <w:t xml:space="preserve"> </w:t>
      </w:r>
      <w:r>
        <w:rPr>
          <w:rStyle w:val="VerbatimChar"/>
        </w:rPr>
        <w:t xml:space="preserve">[32]</w:t>
      </w:r>
      <w:r>
        <w:t xml:space="preserve"> </w:t>
      </w:r>
      <w:r>
        <w:t xml:space="preserve">nhưng bibliography hiện đặt ở</w:t>
      </w:r>
      <w:r>
        <w:t xml:space="preserve"> </w:t>
      </w:r>
      <w:r>
        <w:rPr>
          <w:rStyle w:val="VerbatimChar"/>
        </w:rPr>
        <w:t xml:space="preserve">[33]</w:t>
      </w:r>
      <w:r>
        <w:t xml:space="preserve">.</w:t>
      </w:r>
    </w:p>
    <w:p>
      <w:pPr>
        <w:pStyle w:val="Compact"/>
        <w:numPr>
          <w:ilvl w:val="0"/>
          <w:numId w:val="1001"/>
        </w:numPr>
      </w:pPr>
      <w:r>
        <w:t xml:space="preserve">Transformer</w:t>
      </w:r>
      <w:r>
        <w:t xml:space="preserve"> </w:t>
      </w:r>
      <w:r>
        <w:rPr>
          <w:rStyle w:val="VerbatimChar"/>
        </w:rPr>
        <w:t xml:space="preserve">[33]→[34]</w:t>
      </w:r>
      <w:r>
        <w:t xml:space="preserve">, TGAT</w:t>
      </w:r>
      <w:r>
        <w:t xml:space="preserve"> </w:t>
      </w:r>
      <w:r>
        <w:rPr>
          <w:rStyle w:val="VerbatimChar"/>
        </w:rPr>
        <w:t xml:space="preserve">[34]→[35]</w:t>
      </w:r>
      <w:r>
        <w:t xml:space="preserve">, TGN</w:t>
      </w:r>
      <w:r>
        <w:t xml:space="preserve"> </w:t>
      </w:r>
      <w:r>
        <w:rPr>
          <w:rStyle w:val="VerbatimChar"/>
        </w:rPr>
        <w:t xml:space="preserve">[35]→[36]</w:t>
      </w:r>
      <w:r>
        <w:t xml:space="preserve">, SimCLR</w:t>
      </w:r>
      <w:r>
        <w:t xml:space="preserve"> </w:t>
      </w:r>
      <w:r>
        <w:rPr>
          <w:rStyle w:val="VerbatimChar"/>
        </w:rPr>
        <w:t xml:space="preserve">[36]→[37]</w:t>
      </w:r>
      <w:r>
        <w:t xml:space="preserve">, CPM-Nets</w:t>
      </w:r>
      <w:r>
        <w:t xml:space="preserve"> </w:t>
      </w:r>
      <w:r>
        <w:rPr>
          <w:rStyle w:val="VerbatimChar"/>
        </w:rPr>
        <w:t xml:space="preserve">[38]→[39]</w:t>
      </w:r>
      <w:r>
        <w:t xml:space="preserve">, PCGrad</w:t>
      </w:r>
      <w:r>
        <w:t xml:space="preserve"> </w:t>
      </w:r>
      <w:r>
        <w:rPr>
          <w:rStyle w:val="VerbatimChar"/>
        </w:rPr>
        <w:t xml:space="preserve">[39]→[40]</w:t>
      </w:r>
      <w:r>
        <w:t xml:space="preserve">, Attention-MIL</w:t>
      </w:r>
      <w:r>
        <w:t xml:space="preserve"> </w:t>
      </w:r>
      <w:r>
        <w:rPr>
          <w:rStyle w:val="VerbatimChar"/>
        </w:rPr>
        <w:t xml:space="preserve">[40]→[15]</w:t>
      </w:r>
      <w:r>
        <w:t xml:space="preserve">.</w:t>
      </w:r>
    </w:p>
    <w:p>
      <w:pPr>
        <w:pStyle w:val="FirstParagraph"/>
      </w:pPr>
      <w:r>
        <w:t xml:space="preserve">Đây là lỗi có tính hệ thống:</w:t>
      </w:r>
      <w:r>
        <w:t xml:space="preserve"> </w:t>
      </w:r>
      <w:r>
        <w:rPr>
          <w:b/>
          <w:bCs/>
        </w:rPr>
        <w:t xml:space="preserve">citation text và bibliography đã được chỉnh ở những thời điểm khác nhau</w:t>
      </w:r>
      <w:r>
        <w:t xml:space="preserve">. Cách sửa đúng không phải thay từng</w:t>
      </w:r>
      <w:r>
        <w:t xml:space="preserve"> </w:t>
      </w:r>
      <w:r>
        <w:rPr>
          <w:rStyle w:val="VerbatimChar"/>
        </w:rPr>
        <w:t xml:space="preserve">[n]</w:t>
      </w:r>
      <w:r>
        <w:t xml:space="preserve"> </w:t>
      </w:r>
      <w:r>
        <w:t xml:space="preserve">một lần nữa, mà là loại bỏ nguồn gốc của drift: mọi citation phải được ràng buộc bằng</w:t>
      </w:r>
      <w:r>
        <w:t xml:space="preserve"> </w:t>
      </w:r>
      <w:r>
        <w:rPr>
          <w:b/>
          <w:bCs/>
        </w:rPr>
        <w:t xml:space="preserve">stable source key</w:t>
      </w:r>
      <w:r>
        <w:t xml:space="preserve">, Word</w:t>
      </w:r>
      <w:r>
        <w:t xml:space="preserve"> </w:t>
      </w:r>
      <w:r>
        <w:rPr>
          <w:rStyle w:val="VerbatimChar"/>
        </w:rPr>
        <w:t xml:space="preserve">CITATION</w:t>
      </w:r>
      <w:r>
        <w:t xml:space="preserve"> </w:t>
      </w:r>
      <w:r>
        <w:t xml:space="preserve">field, và reference map sinh tự động.</w:t>
      </w:r>
    </w:p>
    <w:p>
      <w:pPr>
        <w:pStyle w:val="BodyText"/>
      </w:pPr>
      <w:r>
        <w:t xml:space="preserve">Về nội dung khoa học, cần sửa một số câu từ nguyên lý đầu tiên. Deep learning học representation qua các tầng biến đổi; một self-supervised objective chỉ tạo tín hiệu huấn luyện cho representation chứ không chứng minh rằng representation đã “bảo toàn trọn vẹn” toàn bộ ngữ nghĩa an ninh. Frozen linear evaluation có nghĩa là</w:t>
      </w:r>
      <w:r>
        <w:t xml:space="preserve"> </w:t>
      </w:r>
      <w:r>
        <w:rPr>
          <w:b/>
          <w:bCs/>
        </w:rPr>
        <w:t xml:space="preserve">encoder bị khóa còn linear classifier được huấn luyện</w:t>
      </w:r>
      <w:r>
        <w:t xml:space="preserve">, chứ không phải “linear probe đóng băng tham số”; SimCLR mô tả rõ việc huấn luyện linear classifier trên representation đã học.</w:t>
      </w:r>
      <w:r>
        <w:t xml:space="preserve"> </w:t>
      </w:r>
      <w:hyperlink r:id="rId10">
        <w:r>
          <w:rPr>
            <w:rStyle w:val="Hyperlink"/>
          </w:rPr>
          <w:t xml:space="preserve">[1]</w:t>
        </w:r>
      </w:hyperlink>
      <w:r>
        <w:t xml:space="preserve"> </w:t>
      </w:r>
      <w:r>
        <w:t xml:space="preserve">Differential privacy là một framework định lượng privacy loss, không phải phép kiểm tra chứng minh một feature đã bị “EXCLUDE” khỏi vector.</w:t>
      </w:r>
      <w:r>
        <w:t xml:space="preserve"> </w:t>
      </w:r>
      <w:hyperlink r:id="rId11">
        <w:r>
          <w:rPr>
            <w:rStyle w:val="Hyperlink"/>
          </w:rPr>
          <w:t xml:space="preserve">[2]</w:t>
        </w:r>
      </w:hyperlink>
      <w:r>
        <w:t xml:space="preserve"> </w:t>
      </w:r>
      <w:r>
        <w:t xml:space="preserve">Và message-passing GNN không có một độ phức tạp phổ quát đơn giản là</w:t>
      </w:r>
      <w:r>
        <w:t xml:space="preserve"> </w:t>
      </w:r>
      <m:oMath>
        <m:r>
          <m:t>O</m:t>
        </m:r>
        <m:r>
          <m:rPr>
            <m:sty m:val="p"/>
          </m:rPr>
          <m:t>(</m:t>
        </m:r>
        <m:r>
          <m:rPr>
            <m:sty m:val="p"/>
          </m:rPr>
          <m:t>|</m:t>
        </m:r>
        <m:r>
          <m:t>V</m:t>
        </m:r>
        <m:r>
          <m:rPr>
            <m:sty m:val="p"/>
          </m:rPr>
          <m:t>|</m:t>
        </m:r>
        <m:r>
          <m:rPr>
            <m:sty m:val="p"/>
          </m:rPr>
          <m:t>+</m:t>
        </m:r>
        <m:r>
          <m:rPr>
            <m:sty m:val="p"/>
          </m:rPr>
          <m:t>|</m:t>
        </m:r>
        <m:r>
          <m:t>E</m:t>
        </m:r>
        <m:r>
          <m:rPr>
            <m:sty m:val="p"/>
          </m:rPr>
          <m:t>|</m:t>
        </m:r>
        <m:r>
          <m:rPr>
            <m:sty m:val="p"/>
          </m:rPr>
          <m:t>)</m:t>
        </m:r>
      </m:oMath>
      <w:r>
        <w:t xml:space="preserve">; chi phí còn phụ thuộc số lớp, dimensionality và phép biến đổi trong message/update functions.</w:t>
      </w:r>
    </w:p>
    <w:p>
      <w:pPr>
        <w:pStyle w:val="BodyText"/>
      </w:pPr>
      <w:r>
        <w:rPr>
          <w:b/>
          <w:bCs/>
        </w:rPr>
        <w:t xml:space="preserve">Khuyến nghị:</w:t>
      </w:r>
      <w:r>
        <w:t xml:space="preserve"> </w:t>
      </w:r>
      <w:r>
        <w:t xml:space="preserve">thực hiện một vòng duy nhất mang tên</w:t>
      </w:r>
      <w:r>
        <w:t xml:space="preserve"> </w:t>
      </w:r>
      <w:r>
        <w:rPr>
          <w:i/>
          <w:iCs/>
        </w:rPr>
        <w:t xml:space="preserve">first-principles scientific lock</w:t>
      </w:r>
      <w:r>
        <w:t xml:space="preserve">: sửa khái niệm, rebinding toàn bộ citation bằng source key, atomic claim audit, rồi khóa experimental evidence. Không train lại, không mở Test, không thay bất kỳ kết quả Stage A2 nào.</w:t>
      </w:r>
    </w:p>
    <w:bookmarkEnd w:id="12"/>
    <w:bookmarkStart w:id="19" w:name="các-lỗi-ưu-tiên-và-nguyên-tắc-sửa"/>
    <w:p>
      <w:pPr>
        <w:pStyle w:val="Heading2"/>
      </w:pPr>
      <w:r>
        <w:t xml:space="preserve">Các lỗi ưu tiên và nguyên tắc sửa</w:t>
      </w:r>
    </w:p>
    <w:bookmarkStart w:id="18" w:name="Xa362d59fea82e44d1811e308199ba1faae5db34"/>
    <w:p>
      <w:pPr>
        <w:pStyle w:val="Heading3"/>
      </w:pPr>
      <w:r>
        <w:t xml:space="preserve">Những claim cần sửa từ nguyên lý đầu tiên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Mức</w:t>
            </w:r>
          </w:p>
        </w:tc>
        <w:tc>
          <w:tcPr/>
          <w:p>
            <w:pPr>
              <w:pStyle w:val="Compact"/>
            </w:pPr>
            <w:r>
              <w:t xml:space="preserve">Vị trí hiện tại</w:t>
            </w:r>
          </w:p>
        </w:tc>
        <w:tc>
          <w:tcPr/>
          <w:p>
            <w:pPr>
              <w:pStyle w:val="Compact"/>
            </w:pPr>
            <w:r>
              <w:t xml:space="preserve">Vấn đề</w:t>
            </w:r>
          </w:p>
        </w:tc>
        <w:tc>
          <w:tcPr/>
          <w:p>
            <w:pPr>
              <w:pStyle w:val="Compact"/>
            </w:pPr>
            <w:r>
              <w:t xml:space="preserve">Cách sửa khoa học</w:t>
            </w:r>
          </w:p>
        </w:tc>
      </w:tr>
      <w:tr>
        <w:tc>
          <w:tcPr/>
          <w:p>
            <w:pPr>
              <w:pStyle w:val="Compact"/>
            </w:pPr>
            <w:r>
              <w:rPr>
                <w:b/>
                <w:bCs/>
              </w:rPr>
              <w:t xml:space="preserve">P0</w:t>
            </w:r>
          </w:p>
        </w:tc>
        <w:tc>
          <w:tcPr/>
          <w:p>
            <w:pPr>
              <w:pStyle w:val="Compact"/>
            </w:pPr>
            <w:r>
              <w:t xml:space="preserve">Ch.1, đoạn PCA / Invariant Mining / DeepLog / LogBERT</w:t>
            </w:r>
          </w:p>
        </w:tc>
        <w:tc>
          <w:tcPr/>
          <w:p>
            <w:pPr>
              <w:pStyle w:val="Compact"/>
            </w:pPr>
            <w:r>
              <w:t xml:space="preserve">Citation-number drift hàng loạt</w:t>
            </w:r>
          </w:p>
        </w:tc>
        <w:tc>
          <w:tcPr/>
          <w:p>
            <w:pPr>
              <w:pStyle w:val="Compact"/>
            </w:pPr>
            <w:r>
              <w:t xml:space="preserve">Không sửa số thủ công. Bind bằng stable source key → Word CITATION field → bibliography number sinh tự động.</w:t>
            </w:r>
          </w:p>
        </w:tc>
      </w:tr>
      <w:tr>
        <w:tc>
          <w:tcPr/>
          <w:p>
            <w:pPr>
              <w:pStyle w:val="Compact"/>
            </w:pPr>
            <w:r>
              <w:rPr>
                <w:b/>
                <w:bCs/>
              </w:rPr>
              <w:t xml:space="preserve">P0</w:t>
            </w:r>
          </w:p>
        </w:tc>
        <w:tc>
          <w:tcPr/>
          <w:p>
            <w:pPr>
              <w:pStyle w:val="Compact"/>
            </w:pPr>
            <w:r>
              <w:t xml:space="preserve">Ch.1, đoạn P229 tương đương</w:t>
            </w:r>
          </w:p>
        </w:tc>
        <w:tc>
          <w:tcPr/>
          <w:p>
            <w:pPr>
              <w:pStyle w:val="Compact"/>
            </w:pPr>
            <w:r>
              <w:t xml:space="preserve">“Toàn bộ năng lực bảo toàn ngữ nghĩa an ninh và tính bất biến được đóng gói trọn vẹn trong</w:t>
            </w:r>
            <w:r>
              <w:t xml:space="preserve"> </w:t>
            </w:r>
            <m:oMath>
              <m:r>
                <m:t>z</m:t>
              </m:r>
            </m:oMath>
            <w:r>
              <w:t xml:space="preserve"> </w:t>
            </w:r>
            <w:r>
              <w:t xml:space="preserve">[10]”</w:t>
            </w:r>
          </w:p>
        </w:tc>
        <w:tc>
          <w:tcPr/>
          <w:p>
            <w:pPr>
              <w:pStyle w:val="Compact"/>
            </w:pPr>
            <w:r>
              <w:t xml:space="preserve">Đổi thành</w:t>
            </w:r>
            <w:r>
              <w:t xml:space="preserve"> </w:t>
            </w:r>
            <w:r>
              <w:rPr>
                <w:b/>
                <w:bCs/>
              </w:rPr>
              <w:t xml:space="preserve">mục tiêu thiết kế</w:t>
            </w:r>
            <w:r>
              <w:t xml:space="preserve">:</w:t>
            </w:r>
            <w:r>
              <w:t xml:space="preserve"> </w:t>
            </w:r>
            <m:oMath>
              <m:r>
                <m:t>z</m:t>
              </m:r>
            </m:oMath>
            <w:r>
              <w:t xml:space="preserve"> </w:t>
            </w:r>
            <w:r>
              <w:t xml:space="preserve">được tối ưu để giữ những tín hiệu được proxy objectives khuyến khích; VICReg chỉ cung cấp cơ chế chống collapse bằng variance/covariance, không bảo đảm semantic completeness.</w:t>
            </w:r>
          </w:p>
        </w:tc>
      </w:tr>
      <w:tr>
        <w:tc>
          <w:tcPr/>
          <w:p>
            <w:pPr>
              <w:pStyle w:val="Compact"/>
            </w:pPr>
            <w:r>
              <w:rPr>
                <w:b/>
                <w:bCs/>
              </w:rPr>
              <w:t xml:space="preserve">P0</w:t>
            </w:r>
          </w:p>
        </w:tc>
        <w:tc>
          <w:tcPr/>
          <w:p>
            <w:pPr>
              <w:pStyle w:val="Compact"/>
            </w:pPr>
            <w:r>
              <w:t xml:space="preserve">Ch.1/Ch.2, Frozen Linear Probe</w:t>
            </w:r>
          </w:p>
        </w:tc>
        <w:tc>
          <w:tcPr/>
          <w:p>
            <w:pPr>
              <w:pStyle w:val="Compact"/>
            </w:pPr>
            <w:r>
              <w:t xml:space="preserve">Dễ hiểu thành probe cũng bị đóng băng</w:t>
            </w:r>
          </w:p>
        </w:tc>
        <w:tc>
          <w:tcPr/>
          <w:p>
            <w:pPr>
              <w:pStyle w:val="Compact"/>
            </w:pPr>
            <w:r>
              <w:t xml:space="preserve">Viết: “đóng băng encoder</w:t>
            </w:r>
            <w:r>
              <w:t xml:space="preserve"> </w:t>
            </w:r>
            <m:oMath>
              <m:sSub>
                <m:e>
                  <m:r>
                    <m:t>f</m:t>
                  </m:r>
                </m:e>
                <m:sub>
                  <m:r>
                    <m:t>θ</m:t>
                  </m:r>
                </m:sub>
              </m:sSub>
            </m:oMath>
            <w:r>
              <w:t xml:space="preserve">, sau đó huấn luyện một bộ phân loại tuyến tính trên</w:t>
            </w:r>
            <w:r>
              <w:t xml:space="preserve"> </w:t>
            </w:r>
            <m:oMath>
              <m:r>
                <m:t>z</m:t>
              </m:r>
            </m:oMath>
            <w:r>
              <w:t xml:space="preserve">”. Linear probe đo linear separability; không chứng minh representation là tối ưu hoặc causal.</w:t>
            </w:r>
            <w:r>
              <w:t xml:space="preserve"> </w:t>
            </w:r>
            <w:hyperlink r:id="rId10">
              <w:r>
                <w:rPr>
                  <w:rStyle w:val="Hyperlink"/>
                </w:rPr>
                <w:t xml:space="preserve">[1]</w:t>
              </w:r>
            </w:hyperlink>
          </w:p>
        </w:tc>
      </w:tr>
      <w:tr>
        <w:tc>
          <w:tcPr/>
          <w:p>
            <w:pPr>
              <w:pStyle w:val="Compact"/>
            </w:pPr>
            <w:r>
              <w:rPr>
                <w:b/>
                <w:bCs/>
              </w:rPr>
              <w:t xml:space="preserve">P0</w:t>
            </w:r>
          </w:p>
        </w:tc>
        <w:tc>
          <w:tcPr/>
          <w:p>
            <w:pPr>
              <w:pStyle w:val="Compact"/>
            </w:pPr>
            <w:r>
              <w:t xml:space="preserve">Representation Contract, EXCLUDE</w:t>
            </w:r>
          </w:p>
        </w:tc>
        <w:tc>
          <w:tcPr/>
          <w:p>
            <w:pPr>
              <w:pStyle w:val="Compact"/>
            </w:pPr>
            <w:r>
              <w:t xml:space="preserve">“DP Guarantees” dùng như cơ chế kiểm chứng feature exclusion</w:t>
            </w:r>
          </w:p>
        </w:tc>
        <w:tc>
          <w:tcPr/>
          <w:p>
            <w:pPr>
              <w:pStyle w:val="Compact"/>
            </w:pPr>
            <w:r>
              <w:t xml:space="preserve">Tách ba khái niệm: feature removal/pseudonymization; empirical privacy attacks; differential privacy. DP chỉ tồn tại nếu một DP mechanism cụ thể được thực thi và privacy accounting hợp lệ.</w:t>
            </w:r>
            <w:r>
              <w:t xml:space="preserve"> </w:t>
            </w:r>
            <w:hyperlink r:id="rId13">
              <w:r>
                <w:rPr>
                  <w:rStyle w:val="Hyperlink"/>
                </w:rPr>
                <w:t xml:space="preserve">[3]</w:t>
              </w:r>
            </w:hyperlink>
          </w:p>
        </w:tc>
      </w:tr>
      <w:tr>
        <w:tc>
          <w:tcPr/>
          <w:p>
            <w:pPr>
              <w:pStyle w:val="Compact"/>
            </w:pPr>
            <w:r>
              <w:rPr>
                <w:b/>
                <w:bCs/>
              </w:rPr>
              <w:t xml:space="preserve">P0</w:t>
            </w:r>
          </w:p>
        </w:tc>
        <w:tc>
          <w:tcPr/>
          <w:p>
            <w:pPr>
              <w:pStyle w:val="Compact"/>
            </w:pPr>
            <w:r>
              <w:t xml:space="preserve">Ch.1 privacy</w:t>
            </w:r>
          </w:p>
        </w:tc>
        <w:tc>
          <w:tcPr/>
          <w:p>
            <w:pPr>
              <w:pStyle w:val="Compact"/>
            </w:pPr>
            <w:r>
              <w:t xml:space="preserve">Shokri được dùng như bằng chứng trực tiếp cho attack trên latent embedding</w:t>
            </w:r>
          </w:p>
        </w:tc>
        <w:tc>
          <w:tcPr/>
          <w:p>
            <w:pPr>
              <w:pStyle w:val="Compact"/>
            </w:pPr>
            <w:r>
              <w:t xml:space="preserve">Shokri/MIA là membership inference trên hành vi/output của model. Nếu attack interface của đề tài là</w:t>
            </w:r>
            <w:r>
              <w:t xml:space="preserve"> </w:t>
            </w:r>
            <m:oMath>
              <m:r>
                <m:t>z</m:t>
              </m:r>
            </m:oMath>
            <w:r>
              <w:t xml:space="preserve">, phải ghi rõ</w:t>
            </w:r>
            <w:r>
              <w:t xml:space="preserve"> </w:t>
            </w:r>
            <w:r>
              <w:rPr>
                <w:b/>
                <w:bCs/>
              </w:rPr>
              <w:t xml:space="preserve">Threat-Model Adaptation</w:t>
            </w:r>
            <w:r>
              <w:t xml:space="preserve"> </w:t>
            </w:r>
            <w:r>
              <w:t xml:space="preserve">hoặc bổ sung nguồn attack embedding phù hợp.</w:t>
            </w:r>
            <w:r>
              <w:t xml:space="preserve"> </w:t>
            </w:r>
            <w:hyperlink r:id="rId14">
              <w:r>
                <w:rPr>
                  <w:rStyle w:val="Hyperlink"/>
                </w:rPr>
                <w:t xml:space="preserve">[4]</w:t>
              </w:r>
            </w:hyperlink>
          </w:p>
        </w:tc>
      </w:tr>
      <w:tr>
        <w:tc>
          <w:tcPr/>
          <w:p>
            <w:pPr>
              <w:pStyle w:val="Compact"/>
            </w:pPr>
            <w:r>
              <w:rPr>
                <w:b/>
                <w:bCs/>
              </w:rPr>
              <w:t xml:space="preserve">P0</w:t>
            </w:r>
          </w:p>
        </w:tc>
        <w:tc>
          <w:tcPr/>
          <w:p>
            <w:pPr>
              <w:pStyle w:val="Compact"/>
            </w:pPr>
            <w:r>
              <w:t xml:space="preserve">Model inversion</w:t>
            </w:r>
          </w:p>
        </w:tc>
        <w:tc>
          <w:tcPr/>
          <w:p>
            <w:pPr>
              <w:pStyle w:val="Compact"/>
            </w:pPr>
            <w:r>
              <w:t xml:space="preserve">Fredrikson bị diễn giải thành khôi phục username/hostname/command từ</w:t>
            </w:r>
            <w:r>
              <w:t xml:space="preserve"> </w:t>
            </w:r>
            <m:oMath>
              <m:r>
                <m:t>z</m:t>
              </m:r>
            </m:oMath>
          </w:p>
        </w:tc>
        <w:tc>
          <w:tcPr/>
          <w:p>
            <w:pPr>
              <w:pStyle w:val="Compact"/>
            </w:pPr>
            <w:r>
              <w:t xml:space="preserve">Giữ hai lớp: Fredrikson chứng minh inversion từ information exposed by model; khôi phục các thuộc tính log từ</w:t>
            </w:r>
            <w:r>
              <w:t xml:space="preserve"> </w:t>
            </w:r>
            <m:oMath>
              <m:r>
                <m:t>z</m:t>
              </m:r>
            </m:oMath>
            <w:r>
              <w:t xml:space="preserve"> </w:t>
            </w:r>
            <w:r>
              <w:t xml:space="preserve">là threat model của đề tài, chưa phải finding của Fredrikson.</w:t>
            </w:r>
            <w:r>
              <w:t xml:space="preserve"> </w:t>
            </w:r>
            <w:hyperlink r:id="rId15">
              <w:r>
                <w:rPr>
                  <w:rStyle w:val="Hyperlink"/>
                </w:rPr>
                <w:t xml:space="preserve">[5]</w:t>
              </w:r>
            </w:hyperlink>
          </w:p>
        </w:tc>
      </w:tr>
      <w:tr>
        <w:tc>
          <w:tcPr/>
          <w:p>
            <w:pPr>
              <w:pStyle w:val="Compact"/>
            </w:pPr>
            <w:r>
              <w:rPr>
                <w:b/>
                <w:bCs/>
              </w:rPr>
              <w:t xml:space="preserve">P1</w:t>
            </w:r>
          </w:p>
        </w:tc>
        <w:tc>
          <w:tcPr/>
          <w:p>
            <w:pPr>
              <w:pStyle w:val="Compact"/>
            </w:pPr>
            <w:r>
              <w:t xml:space="preserve">Ch.1 “Step Skipping / Tactic Looping / Parallel Branching”</w:t>
            </w:r>
          </w:p>
        </w:tc>
        <w:tc>
          <w:tcPr/>
          <w:p>
            <w:pPr>
              <w:pStyle w:val="Compact"/>
            </w:pPr>
            <w:r>
              <w:t xml:space="preserve">Cấu trúc do tác giả đặt nhưng prose dễ khiến người đọc tưởng MITRE/Inam định nghĩa</w:t>
            </w:r>
          </w:p>
        </w:tc>
        <w:tc>
          <w:tcPr/>
          <w:p>
            <w:pPr>
              <w:pStyle w:val="Compact"/>
            </w:pPr>
            <w:r>
              <w:t xml:space="preserve">Viết thẳng “Nghiên cứu tổng hợp ba cấu trúc phân tích…”; MITRE chỉ cung cấp ontology tactic/technique.</w:t>
            </w:r>
          </w:p>
        </w:tc>
      </w:tr>
      <w:tr>
        <w:tc>
          <w:tcPr/>
          <w:p>
            <w:pPr>
              <w:pStyle w:val="Compact"/>
            </w:pPr>
            <w:r>
              <w:rPr>
                <w:b/>
                <w:bCs/>
              </w:rPr>
              <w:t xml:space="preserve">P1</w:t>
            </w:r>
          </w:p>
        </w:tc>
        <w:tc>
          <w:tcPr/>
          <w:p>
            <w:pPr>
              <w:pStyle w:val="Compact"/>
            </w:pPr>
            <w:r>
              <w:t xml:space="preserve">Ch.1 Admin-Noise</w:t>
            </w:r>
          </w:p>
        </w:tc>
        <w:tc>
          <w:tcPr/>
          <w:p>
            <w:pPr>
              <w:pStyle w:val="Compact"/>
            </w:pPr>
            <w:r>
              <w:rPr>
                <w:rStyle w:val="VerbatimChar"/>
              </w:rPr>
              <w:t xml:space="preserve">[1],[3]</w:t>
            </w:r>
            <w:r>
              <w:t xml:space="preserve"> </w:t>
            </w:r>
            <w:r>
              <w:t xml:space="preserve">chưa đủ trực tiếp cho claim cụ thể PowerShell/SSH/WMI benign-vs-malicious</w:t>
            </w:r>
          </w:p>
        </w:tc>
        <w:tc>
          <w:tcPr/>
          <w:p>
            <w:pPr>
              <w:pStyle w:val="Compact"/>
            </w:pPr>
            <w:r>
              <w:t xml:space="preserve">Hoặc thêm nguồn đúng, hoặc chuyển thành</w:t>
            </w:r>
            <w:r>
              <w:t xml:space="preserve"> </w:t>
            </w:r>
            <w:r>
              <w:rPr>
                <w:b/>
                <w:bCs/>
              </w:rPr>
              <w:t xml:space="preserve">operational hypothesis</w:t>
            </w:r>
            <w:r>
              <w:t xml:space="preserve"> </w:t>
            </w:r>
            <w:r>
              <w:t xml:space="preserve">cần kiểm thử. Không gọi DIRECT_SUPPORT nếu paper không nói claim đó.</w:t>
            </w:r>
          </w:p>
        </w:tc>
      </w:tr>
      <w:tr>
        <w:tc>
          <w:tcPr/>
          <w:p>
            <w:pPr>
              <w:pStyle w:val="Compact"/>
            </w:pPr>
            <w:r>
              <w:rPr>
                <w:b/>
                <w:bCs/>
              </w:rPr>
              <w:t xml:space="preserve">P1</w:t>
            </w:r>
          </w:p>
        </w:tc>
        <w:tc>
          <w:tcPr/>
          <w:p>
            <w:pPr>
              <w:pStyle w:val="Compact"/>
            </w:pPr>
            <w:r>
              <w:t xml:space="preserve">DARPA TC E3/E5</w:t>
            </w:r>
          </w:p>
        </w:tc>
        <w:tc>
          <w:tcPr/>
          <w:p>
            <w:pPr>
              <w:pStyle w:val="Compact"/>
            </w:pPr>
            <w:r>
              <w:t xml:space="preserve">“kịch bản APT thực tế” mạnh hơn bản chất dataset</w:t>
            </w:r>
          </w:p>
        </w:tc>
        <w:tc>
          <w:tcPr/>
          <w:p>
            <w:pPr>
              <w:pStyle w:val="Compact"/>
            </w:pPr>
            <w:r>
              <w:t xml:space="preserve">Dùng “red-team/engagement attack scenarios” nếu nguồn không chứng minh đây là các chiến dịch APT thực địa.</w:t>
            </w:r>
          </w:p>
        </w:tc>
      </w:tr>
      <w:tr>
        <w:tc>
          <w:tcPr/>
          <w:p>
            <w:pPr>
              <w:pStyle w:val="Compact"/>
            </w:pPr>
            <w:r>
              <w:rPr>
                <w:b/>
                <w:bCs/>
              </w:rPr>
              <w:t xml:space="preserve">P1</w:t>
            </w:r>
          </w:p>
        </w:tc>
        <w:tc>
          <w:tcPr/>
          <w:p>
            <w:pPr>
              <w:pStyle w:val="Compact"/>
            </w:pPr>
            <w:r>
              <w:t xml:space="preserve">Bảng so sánh phương pháp</w:t>
            </w:r>
          </w:p>
        </w:tc>
        <w:tc>
          <w:tcPr/>
          <w:p>
            <w:pPr>
              <w:pStyle w:val="Compact"/>
            </w:pPr>
            <w:r>
              <w:t xml:space="preserve">GNN =</w:t>
            </w:r>
            <w:r>
              <w:t xml:space="preserve"> </w:t>
            </w:r>
            <m:oMath>
              <m:r>
                <m:t>O</m:t>
              </m:r>
              <m:r>
                <m:rPr>
                  <m:sty m:val="p"/>
                </m:rPr>
                <m:t>(</m:t>
              </m:r>
              <m:r>
                <m:rPr>
                  <m:sty m:val="p"/>
                </m:rPr>
                <m:t>|</m:t>
              </m:r>
              <m:r>
                <m:t>V</m:t>
              </m:r>
              <m:r>
                <m:rPr>
                  <m:sty m:val="p"/>
                </m:rPr>
                <m:t>|</m:t>
              </m:r>
              <m:r>
                <m:rPr>
                  <m:sty m:val="p"/>
                </m:rPr>
                <m:t>+</m:t>
              </m:r>
              <m:r>
                <m:rPr>
                  <m:sty m:val="p"/>
                </m:rPr>
                <m:t>|</m:t>
              </m:r>
              <m:r>
                <m:t>E</m:t>
              </m:r>
              <m:r>
                <m:rPr>
                  <m:sty m:val="p"/>
                </m:rPr>
                <m:t>|</m:t>
              </m:r>
              <m:r>
                <m:rPr>
                  <m:sty m:val="p"/>
                </m:rPr>
                <m:t>)</m:t>
              </m:r>
            </m:oMath>
          </w:p>
        </w:tc>
        <w:tc>
          <w:tcPr/>
          <w:p>
            <w:pPr>
              <w:pStyle w:val="Compact"/>
            </w:pPr>
            <w:r>
              <w:t xml:space="preserve">Đổi thành “chi phí phụ thuộc</w:t>
            </w:r>
            <w:r>
              <w:t xml:space="preserve"> </w:t>
            </w:r>
            <m:oMath>
              <m:r>
                <m:rPr>
                  <m:sty m:val="p"/>
                </m:rPr>
                <m:t>|</m:t>
              </m:r>
              <m:r>
                <m:t>E</m:t>
              </m:r>
              <m:r>
                <m:rPr>
                  <m:sty m:val="p"/>
                </m:rPr>
                <m:t>|</m:t>
              </m:r>
              <m:r>
                <m:rPr>
                  <m:sty m:val="p"/>
                </m:rPr>
                <m:t>,</m:t>
              </m:r>
              <m:r>
                <m:rPr>
                  <m:sty m:val="p"/>
                </m:rPr>
                <m:t>|</m:t>
              </m:r>
              <m:r>
                <m:t>V</m:t>
              </m:r>
              <m:r>
                <m:rPr>
                  <m:sty m:val="p"/>
                </m:rPr>
                <m:t>|</m:t>
              </m:r>
            </m:oMath>
            <w:r>
              <w:t xml:space="preserve">, số tầng và chiều ẩn”;</w:t>
            </w:r>
            <w:r>
              <w:t xml:space="preserve"> </w:t>
            </w:r>
            <m:oMath>
              <m:r>
                <m:t>O</m:t>
              </m:r>
              <m:r>
                <m:rPr>
                  <m:sty m:val="p"/>
                </m:rPr>
                <m:t>(</m:t>
              </m:r>
              <m:r>
                <m:t>V</m:t>
              </m:r>
              <m:r>
                <m:rPr>
                  <m:sty m:val="p"/>
                </m:rPr>
                <m:t>+</m:t>
              </m:r>
              <m:r>
                <m:t>E</m:t>
              </m:r>
              <m:r>
                <m:rPr>
                  <m:sty m:val="p"/>
                </m:rPr>
                <m:t>)</m:t>
              </m:r>
            </m:oMath>
            <w:r>
              <w:t xml:space="preserve"> </w:t>
            </w:r>
            <w:r>
              <w:t xml:space="preserve">chỉ phù hợp cho một số thao tác duyệt/xây dựng graph chứ không phải định luật complexity của GNN. Message passing framework bao gồm cả message và update functions học được.</w:t>
            </w:r>
          </w:p>
        </w:tc>
      </w:tr>
      <w:tr>
        <w:tc>
          <w:tcPr/>
          <w:p>
            <w:pPr>
              <w:pStyle w:val="Compact"/>
            </w:pPr>
            <w:r>
              <w:rPr>
                <w:b/>
                <w:bCs/>
              </w:rPr>
              <w:t xml:space="preserve">P1</w:t>
            </w:r>
          </w:p>
        </w:tc>
        <w:tc>
          <w:tcPr/>
          <w:p>
            <w:pPr>
              <w:pStyle w:val="Compact"/>
            </w:pPr>
            <w:r>
              <w:t xml:space="preserve">Temporal GNN</w:t>
            </w:r>
          </w:p>
        </w:tc>
        <w:tc>
          <w:tcPr/>
          <w:p>
            <w:pPr>
              <w:pStyle w:val="Compact"/>
            </w:pPr>
            <w:r>
              <w:t xml:space="preserve">Time encoding dễ bị diễn giải thành causal modeling</w:t>
            </w:r>
          </w:p>
        </w:tc>
        <w:tc>
          <w:tcPr/>
          <w:p>
            <w:pPr>
              <w:pStyle w:val="Compact"/>
            </w:pPr>
            <w:r>
              <w:t xml:space="preserve">Time encoding đưa thời gian vào representation; không biến statistical dependency thành causal effect. TGAT là temporal graph representation framework, không phải causal-inference framework.</w:t>
            </w:r>
          </w:p>
        </w:tc>
      </w:tr>
      <w:tr>
        <w:tc>
          <w:tcPr/>
          <w:p>
            <w:pPr>
              <w:pStyle w:val="Compact"/>
            </w:pPr>
            <w:r>
              <w:rPr>
                <w:b/>
                <w:bCs/>
              </w:rPr>
              <w:t xml:space="preserve">P1</w:t>
            </w:r>
          </w:p>
        </w:tc>
        <w:tc>
          <w:tcPr/>
          <w:p>
            <w:pPr>
              <w:pStyle w:val="Compact"/>
            </w:pPr>
            <w:r>
              <w:t xml:space="preserve">Over-smoothing / over-squashing</w:t>
            </w:r>
          </w:p>
        </w:tc>
        <w:tc>
          <w:tcPr/>
          <w:p>
            <w:pPr>
              <w:pStyle w:val="Compact"/>
            </w:pPr>
            <w:r>
              <w:t xml:space="preserve">Một citation bị dùng cho hai hiện tượng khác nhau</w:t>
            </w:r>
          </w:p>
        </w:tc>
        <w:tc>
          <w:tcPr/>
          <w:p>
            <w:pPr>
              <w:pStyle w:val="Compact"/>
            </w:pPr>
            <w:r>
              <w:t xml:space="preserve">Tách hai nguồn. Alon–Yahav cho bottleneck/over-squashing; thêm nguồn riêng cho over-smoothing, ví dụ NeurIPS 2020 thảo luận node representations trở nên khó phân biệt khi GNN sâu.</w:t>
            </w:r>
            <w:r>
              <w:t xml:space="preserve"> </w:t>
            </w:r>
            <w:hyperlink r:id="rId16">
              <w:r>
                <w:rPr>
                  <w:rStyle w:val="Hyperlink"/>
                </w:rPr>
                <w:t xml:space="preserve">[6]</w:t>
              </w:r>
            </w:hyperlink>
          </w:p>
        </w:tc>
      </w:tr>
      <w:tr>
        <w:tc>
          <w:tcPr/>
          <w:p>
            <w:pPr>
              <w:pStyle w:val="Compact"/>
            </w:pPr>
            <w:r>
              <w:rPr>
                <w:b/>
                <w:bCs/>
              </w:rPr>
              <w:t xml:space="preserve">P1</w:t>
            </w:r>
          </w:p>
        </w:tc>
        <w:tc>
          <w:tcPr/>
          <w:p>
            <w:pPr>
              <w:pStyle w:val="Compact"/>
            </w:pPr>
            <w:r>
              <w:t xml:space="preserve">VICReg vs InfoNCE</w:t>
            </w:r>
          </w:p>
        </w:tc>
        <w:tc>
          <w:tcPr/>
          <w:p>
            <w:pPr>
              <w:pStyle w:val="Compact"/>
            </w:pPr>
            <w:r>
              <w:t xml:space="preserve">“không negative → giảm false negatives telemetry”</w:t>
            </w:r>
          </w:p>
        </w:tc>
        <w:tc>
          <w:tcPr/>
          <w:p>
            <w:pPr>
              <w:pStyle w:val="Compact"/>
            </w:pPr>
            <w:r>
              <w:t xml:space="preserve">Giữ là</w:t>
            </w:r>
            <w:r>
              <w:t xml:space="preserve"> </w:t>
            </w:r>
            <w:r>
              <w:rPr>
                <w:b/>
                <w:bCs/>
              </w:rPr>
              <w:t xml:space="preserve">Author Adaptation Hypothesis</w:t>
            </w:r>
            <w:r>
              <w:t xml:space="preserve">, không phải finding của VICReg. VICReg thực sự dùng variance/covariance regularization và không cần explicit negative pairs.</w:t>
            </w:r>
          </w:p>
        </w:tc>
      </w:tr>
      <w:tr>
        <w:tc>
          <w:tcPr/>
          <w:p>
            <w:pPr>
              <w:pStyle w:val="Compact"/>
            </w:pPr>
            <w:r>
              <w:rPr>
                <w:b/>
                <w:bCs/>
              </w:rPr>
              <w:t xml:space="preserve">P1</w:t>
            </w:r>
          </w:p>
        </w:tc>
        <w:tc>
          <w:tcPr/>
          <w:p>
            <w:pPr>
              <w:pStyle w:val="Compact"/>
            </w:pPr>
            <w:r>
              <w:t xml:space="preserve">Table 3.5 MAGIC</w:t>
            </w:r>
          </w:p>
        </w:tc>
        <w:tc>
          <w:tcPr/>
          <w:p>
            <w:pPr>
              <w:pStyle w:val="Compact"/>
            </w:pPr>
            <w:r>
              <w:t xml:space="preserve">Phải giữ mô tả chính xác paper</w:t>
            </w:r>
          </w:p>
        </w:tc>
        <w:tc>
          <w:tcPr/>
          <w:p>
            <w:pPr>
              <w:pStyle w:val="Compact"/>
            </w:pPr>
            <w:r>
              <w:t xml:space="preserve">MAGIC thật sự dùng masked graph representation learning, self-supervised benign modeling, entity/batched-log detection và mechanism cho concept drift.</w:t>
            </w:r>
            <w:r>
              <w:t xml:space="preserve"> </w:t>
            </w:r>
            <w:hyperlink r:id="rId17">
              <w:r>
                <w:rPr>
                  <w:rStyle w:val="Hyperlink"/>
                </w:rPr>
                <w:t xml:space="preserve">[7]</w:t>
              </w:r>
            </w:hyperlink>
          </w:p>
        </w:tc>
      </w:tr>
      <w:tr>
        <w:tc>
          <w:tcPr/>
          <w:p>
            <w:pPr>
              <w:pStyle w:val="Compact"/>
            </w:pPr>
            <w:r>
              <w:rPr>
                <w:b/>
                <w:bCs/>
              </w:rPr>
              <w:t xml:space="preserve">P1</w:t>
            </w:r>
          </w:p>
        </w:tc>
        <w:tc>
          <w:tcPr/>
          <w:p>
            <w:pPr>
              <w:pStyle w:val="Compact"/>
            </w:pPr>
            <w:r>
              <w:t xml:space="preserve">Kết luận experimental</w:t>
            </w:r>
          </w:p>
        </w:tc>
        <w:tc>
          <w:tcPr/>
          <w:p>
            <w:pPr>
              <w:pStyle w:val="Compact"/>
            </w:pPr>
            <w:r>
              <w:t xml:space="preserve">Không suy diễn val loss → detection effectiveness</w:t>
            </w:r>
          </w:p>
        </w:tc>
        <w:tc>
          <w:tcPr/>
          <w:p>
            <w:pPr>
              <w:pStyle w:val="Compact"/>
            </w:pPr>
            <w:r>
              <w:t xml:space="preserve">Chỉ diễn giải đúng metric đã đo. Không suy ra APT detection quality, privacy, ATT&amp;CK attribution hay deployment readiness nếu Stage A2 chưa đo chúng.</w:t>
            </w:r>
          </w:p>
        </w:tc>
      </w:tr>
    </w:tbl>
    <w:p>
      <w:pPr>
        <w:pStyle w:val="BodyText"/>
      </w:pPr>
      <w:r>
        <w:t xml:space="preserve">Một nguyên tắc xuyên suốt nên được chèn đầu Chương 2:</w:t>
      </w:r>
    </w:p>
    <w:p>
      <w:pPr>
        <w:pStyle w:val="BlockText"/>
      </w:pPr>
      <w:r>
        <w:rPr>
          <w:b/>
          <w:bCs/>
        </w:rPr>
        <w:t xml:space="preserve">Loss là tín hiệu tối ưu hóa, không phải bằng chứng khoa học tự thân.</w:t>
      </w:r>
      <w:r>
        <w:t xml:space="preserve"> </w:t>
      </w:r>
      <w:r>
        <w:t xml:space="preserve">Giảm một auxiliary loss chỉ chứng minh mô hình tối ưu tốt hơn tác vụ đó trên dữ liệu được quan sát; mọi kết luận downstream phải được gắn với phép đo downstream tương ứng.</w:t>
      </w:r>
    </w:p>
    <w:p>
      <w:pPr>
        <w:pStyle w:val="FirstParagraph"/>
      </w:pPr>
      <w:r>
        <w:t xml:space="preserve">Điều này đặc biệt quan trọng khi luận văn kết hợp Transformer, Temporal GNN và VICReg. Transformer cung cấp attention-based sequence modeling; bản gốc không có recurrence/convolution. VICReg xử lý collapse bằng invariance, variance và covariance; nó không tự động cấp semantic-security guarantee.</w:t>
      </w:r>
    </w:p>
    <w:bookmarkEnd w:id="18"/>
    <w:bookmarkEnd w:id="19"/>
    <w:bookmarkStart w:id="25" w:name="X2ebcd14eb07f1a9afe3dfe5c5f88a208723e7b9"/>
    <w:p>
      <w:pPr>
        <w:pStyle w:val="Heading2"/>
      </w:pPr>
      <w:r>
        <w:t xml:space="preserve">Bảng chỉnh sửa DOCX và kiểm toán trích dẫn</w:t>
      </w:r>
    </w:p>
    <w:bookmarkStart w:id="21" w:name="chỉnh-sửa-cụ-thể-trong-docx"/>
    <w:p>
      <w:pPr>
        <w:pStyle w:val="Heading3"/>
      </w:pPr>
      <w:r>
        <w:t xml:space="preserve">Chỉnh sửa cụ thể trong DOCX</w:t>
      </w:r>
    </w:p>
    <w:p>
      <w:pPr>
        <w:pStyle w:val="FirstParagraph"/>
      </w:pPr>
      <w:r>
        <w:t xml:space="preserve">Các</w:t>
      </w:r>
      <w:r>
        <w:t xml:space="preserve"> </w:t>
      </w:r>
      <w:r>
        <w:rPr>
          <w:rStyle w:val="VerbatimChar"/>
        </w:rPr>
        <w:t xml:space="preserve">Pxxx</w:t>
      </w:r>
      <w:r>
        <w:t xml:space="preserve"> </w:t>
      </w:r>
      <w:r>
        <w:t xml:space="preserve">dưới đây là vị trí XML trong bản DOCX tôi kiểm trực tiếp; khi Agent thực thi nên tìm theo</w:t>
      </w:r>
      <w:r>
        <w:t xml:space="preserve"> </w:t>
      </w:r>
      <w:r>
        <w:rPr>
          <w:b/>
          <w:bCs/>
        </w:rPr>
        <w:t xml:space="preserve">anchor text</w:t>
      </w:r>
      <w:r>
        <w:t xml:space="preserve">, không dựa cứng vào số paragraph vì pagination/field update có thể thay đổi.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Phần / vị trí</w:t>
            </w:r>
          </w:p>
        </w:tc>
        <w:tc>
          <w:tcPr/>
          <w:p>
            <w:pPr>
              <w:pStyle w:val="Compact"/>
            </w:pPr>
            <w:r>
              <w:t xml:space="preserve">Anchor</w:t>
            </w:r>
          </w:p>
        </w:tc>
        <w:tc>
          <w:tcPr/>
          <w:p>
            <w:pPr>
              <w:pStyle w:val="Compact"/>
            </w:pPr>
            <w:r>
              <w:t xml:space="preserve">Exact change cần thực hiện</w:t>
            </w:r>
          </w:p>
        </w:tc>
      </w:tr>
      <w:tr>
        <w:tc>
          <w:tcPr/>
          <w:p>
            <w:pPr>
              <w:pStyle w:val="Compact"/>
            </w:pPr>
            <w:r>
              <w:t xml:space="preserve">Ch.1 – APT behavior</w:t>
            </w:r>
          </w:p>
        </w:tc>
        <w:tc>
          <w:tcPr/>
          <w:p>
            <w:pPr>
              <w:pStyle w:val="Compact"/>
            </w:pPr>
            <w:r>
              <w:rPr>
                <w:rStyle w:val="VerbatimChar"/>
              </w:rPr>
              <w:t xml:space="preserve">Step Skipping... Tactic Looping... Parallel Branching</w:t>
            </w:r>
          </w:p>
        </w:tc>
        <w:tc>
          <w:tcPr/>
          <w:p>
            <w:pPr>
              <w:pStyle w:val="Compact"/>
            </w:pPr>
            <w:r>
              <w:t xml:space="preserve">Thêm ngay trước danh sách:</w:t>
            </w:r>
            <w:r>
              <w:t xml:space="preserve"> </w:t>
            </w:r>
            <w:r>
              <w:rPr>
                <w:b/>
                <w:bCs/>
              </w:rPr>
              <w:t xml:space="preserve">“Từ ontology ATT&amp;CK và các quan sát về provenance, nghiên cứu tổng hợp ba cấu trúc phân tích sau; đây không phải taxonomy chính thức của MITRE ATT&amp;CK.”</w:t>
            </w:r>
          </w:p>
        </w:tc>
      </w:tr>
      <w:tr>
        <w:tc>
          <w:tcPr/>
          <w:p>
            <w:pPr>
              <w:pStyle w:val="Compact"/>
            </w:pPr>
            <w:r>
              <w:t xml:space="preserve">Ch.1 – dataset</w:t>
            </w:r>
          </w:p>
        </w:tc>
        <w:tc>
          <w:tcPr/>
          <w:p>
            <w:pPr>
              <w:pStyle w:val="Compact"/>
            </w:pPr>
            <w:r>
              <w:rPr>
                <w:rStyle w:val="VerbatimChar"/>
              </w:rPr>
              <w:t xml:space="preserve">TC E3/E5 ... các kịch bản APT thực tế</w:t>
            </w:r>
          </w:p>
        </w:tc>
        <w:tc>
          <w:tcPr/>
          <w:p>
            <w:pPr>
              <w:pStyle w:val="Compact"/>
            </w:pPr>
            <w:r>
              <w:t xml:space="preserve">Đổi</w:t>
            </w:r>
            <w:r>
              <w:t xml:space="preserve"> </w:t>
            </w:r>
            <w:r>
              <w:rPr>
                <w:rStyle w:val="VerbatimChar"/>
              </w:rPr>
              <w:t xml:space="preserve">các kịch bản APT thực tế</w:t>
            </w:r>
            <w:r>
              <w:t xml:space="preserve"> </w:t>
            </w:r>
            <w:r>
              <w:t xml:space="preserve">→</w:t>
            </w:r>
            <w:r>
              <w:t xml:space="preserve"> </w:t>
            </w:r>
            <w:r>
              <w:rPr>
                <w:rStyle w:val="VerbatimChar"/>
              </w:rPr>
              <w:t xml:space="preserve">các kịch bản tấn công/red-team trong các engagement của chương trình</w:t>
            </w:r>
            <w:r>
              <w:t xml:space="preserve">.</w:t>
            </w:r>
          </w:p>
        </w:tc>
      </w:tr>
      <w:tr>
        <w:tc>
          <w:tcPr/>
          <w:p>
            <w:pPr>
              <w:pStyle w:val="Compact"/>
            </w:pPr>
            <w:r>
              <w:t xml:space="preserve">Ch.1 – Admin-Noise</w:t>
            </w:r>
          </w:p>
        </w:tc>
        <w:tc>
          <w:tcPr/>
          <w:p>
            <w:pPr>
              <w:pStyle w:val="Compact"/>
            </w:pPr>
            <w:r>
              <w:rPr>
                <w:rStyle w:val="VerbatimChar"/>
              </w:rPr>
              <w:t xml:space="preserve">PowerShell, SSH, WMI</w:t>
            </w:r>
          </w:p>
        </w:tc>
        <w:tc>
          <w:tcPr/>
          <w:p>
            <w:pPr>
              <w:pStyle w:val="Compact"/>
            </w:pPr>
            <w:r>
              <w:t xml:space="preserve">Đổi thành hypothesis của nghiên cứu nếu chưa có nguồn direct-support:</w:t>
            </w:r>
            <w:r>
              <w:t xml:space="preserve"> </w:t>
            </w:r>
            <w:r>
              <w:rPr>
                <w:b/>
                <w:bCs/>
              </w:rPr>
              <w:t xml:space="preserve">“Nghiên cứu xem sự trùng lặp công cụ giữa quản trị hợp lệ và hành vi tấn công là một yếu tố gây nhiễu cần kiểm thử…”</w:t>
            </w:r>
          </w:p>
        </w:tc>
      </w:tr>
      <w:tr>
        <w:tc>
          <w:tcPr/>
          <w:p>
            <w:pPr>
              <w:pStyle w:val="Compact"/>
            </w:pPr>
            <w:r>
              <w:t xml:space="preserve">Ch.1 – Representation Contract</w:t>
            </w:r>
          </w:p>
        </w:tc>
        <w:tc>
          <w:tcPr/>
          <w:p>
            <w:pPr>
              <w:pStyle w:val="Compact"/>
            </w:pPr>
            <w:r>
              <w:rPr>
                <w:rStyle w:val="VerbatimChar"/>
              </w:rPr>
              <w:t xml:space="preserve">DP Guarantees</w:t>
            </w:r>
            <w:r>
              <w:t xml:space="preserve"> </w:t>
            </w:r>
            <w:r>
              <w:t xml:space="preserve">ở hàng EXCLUDE</w:t>
            </w:r>
          </w:p>
        </w:tc>
        <w:tc>
          <w:tcPr/>
          <w:p>
            <w:pPr>
              <w:pStyle w:val="Compact"/>
            </w:pPr>
            <w:r>
              <w:t xml:space="preserve">Đổi thành</w:t>
            </w:r>
            <w:r>
              <w:t xml:space="preserve"> </w:t>
            </w:r>
            <w:r>
              <w:rPr>
                <w:rStyle w:val="VerbatimChar"/>
              </w:rPr>
              <w:t xml:space="preserve">Feature-leakage audit / re-identification audit</w:t>
            </w:r>
            <w:r>
              <w:t xml:space="preserve">; đưa DP sang mục privacy guarantee riêng và chỉ claim khi có DP mechanism + accounting.</w:t>
            </w:r>
            <w:r>
              <w:t xml:space="preserve"> </w:t>
            </w:r>
            <w:hyperlink r:id="rId11">
              <w:r>
                <w:rPr>
                  <w:rStyle w:val="Hyperlink"/>
                </w:rPr>
                <w:t xml:space="preserve">[2]</w:t>
              </w:r>
            </w:hyperlink>
          </w:p>
        </w:tc>
      </w:tr>
      <w:tr>
        <w:tc>
          <w:tcPr/>
          <w:p>
            <w:pPr>
              <w:pStyle w:val="Compact"/>
            </w:pPr>
            <w:r>
              <w:t xml:space="preserve">Ch.1 – representation</w:t>
            </w:r>
          </w:p>
        </w:tc>
        <w:tc>
          <w:tcPr/>
          <w:p>
            <w:pPr>
              <w:pStyle w:val="Compact"/>
            </w:pPr>
            <w:r>
              <w:rPr>
                <w:rStyle w:val="VerbatimChar"/>
              </w:rPr>
              <w:t xml:space="preserve">đóng gói trọn vẹn bên trong vector z [10]</w:t>
            </w:r>
          </w:p>
        </w:tc>
        <w:tc>
          <w:tcPr/>
          <w:p>
            <w:pPr>
              <w:pStyle w:val="Compact"/>
            </w:pPr>
            <w:r>
              <w:t xml:space="preserve">Đổi thành:</w:t>
            </w:r>
            <w:r>
              <w:t xml:space="preserve"> </w:t>
            </w:r>
            <w:r>
              <w:rPr>
                <w:b/>
                <w:bCs/>
              </w:rPr>
              <w:t xml:space="preserve">“Các objective được thiết kế để khuyến khích</w:t>
            </w:r>
            <w:r>
              <w:rPr>
                <w:b/>
                <w:bCs/>
              </w:rPr>
              <w:t xml:space="preserve"> </w:t>
            </w:r>
            <m:oMath>
              <m:r>
                <m:t>z</m:t>
              </m:r>
            </m:oMath>
            <w:r>
              <w:rPr>
                <w:b/>
                <w:bCs/>
              </w:rPr>
              <w:t xml:space="preserve"> </w:t>
            </w:r>
            <w:r>
              <w:rPr>
                <w:b/>
                <w:bCs/>
              </w:rPr>
              <w:t xml:space="preserve">giữ những tín hiệu phục vụ các ràng buộc PRESERVE/INVARIANT; mức độ đạt được phải được kiểm chứng downstream.”</w:t>
            </w:r>
          </w:p>
        </w:tc>
      </w:tr>
      <w:tr>
        <w:tc>
          <w:tcPr/>
          <w:p>
            <w:pPr>
              <w:pStyle w:val="Compact"/>
            </w:pPr>
            <w:r>
              <w:t xml:space="preserve">Ch.1 – frozen probe</w:t>
            </w:r>
          </w:p>
        </w:tc>
        <w:tc>
          <w:tcPr/>
          <w:p>
            <w:pPr>
              <w:pStyle w:val="Compact"/>
            </w:pPr>
            <w:r>
              <w:rPr>
                <w:rStyle w:val="VerbatimChar"/>
              </w:rPr>
              <w:t xml:space="preserve">bộ thăm dò tuyến tính đóng băng tham số</w:t>
            </w:r>
          </w:p>
        </w:tc>
        <w:tc>
          <w:tcPr/>
          <w:p>
            <w:pPr>
              <w:pStyle w:val="Compact"/>
            </w:pPr>
            <w:r>
              <w:t xml:space="preserve">Đổi thành:</w:t>
            </w:r>
            <w:r>
              <w:t xml:space="preserve"> </w:t>
            </w:r>
            <w:r>
              <w:rPr>
                <w:b/>
                <w:bCs/>
              </w:rPr>
              <w:t xml:space="preserve">“đóng băng encoder và huấn luyện đầu phân loại tuyến tính”</w:t>
            </w:r>
            <w:r>
              <w:t xml:space="preserve">.</w:t>
            </w:r>
            <w:r>
              <w:t xml:space="preserve"> </w:t>
            </w:r>
            <w:hyperlink r:id="rId10">
              <w:r>
                <w:rPr>
                  <w:rStyle w:val="Hyperlink"/>
                </w:rPr>
                <w:t xml:space="preserve">[1]</w:t>
              </w:r>
            </w:hyperlink>
          </w:p>
        </w:tc>
      </w:tr>
      <w:tr>
        <w:tc>
          <w:tcPr/>
          <w:p>
            <w:pPr>
              <w:pStyle w:val="Compact"/>
            </w:pPr>
            <w:r>
              <w:t xml:space="preserve">Ch.1 – bảng nhóm phương pháp</w:t>
            </w:r>
          </w:p>
        </w:tc>
        <w:tc>
          <w:tcPr/>
          <w:p>
            <w:pPr>
              <w:pStyle w:val="Compact"/>
            </w:pPr>
            <w:r>
              <w:rPr>
                <w:rStyle w:val="VerbatimChar"/>
              </w:rPr>
              <w:t xml:space="preserve">O(|V| + |E|)</w:t>
            </w:r>
            <w:r>
              <w:t xml:space="preserve"> </w:t>
            </w:r>
            <w:r>
              <w:t xml:space="preserve">cho GNN</w:t>
            </w:r>
          </w:p>
        </w:tc>
        <w:tc>
          <w:tcPr/>
          <w:p>
            <w:pPr>
              <w:pStyle w:val="Compact"/>
            </w:pPr>
            <w:r>
              <w:t xml:space="preserve">Đổi thành</w:t>
            </w:r>
            <w:r>
              <w:t xml:space="preserve"> </w:t>
            </w:r>
            <w:r>
              <w:rPr>
                <w:rStyle w:val="VerbatimChar"/>
              </w:rPr>
              <w:t xml:space="preserve">Phụ thuộc |E|, số tầng và chiều ẩn; graph construction/storage thường tăng theo |V|+|E|</w:t>
            </w:r>
            <w:r>
              <w:t xml:space="preserve">.</w:t>
            </w:r>
          </w:p>
        </w:tc>
      </w:tr>
      <w:tr>
        <w:tc>
          <w:tcPr/>
          <w:p>
            <w:pPr>
              <w:pStyle w:val="Compact"/>
            </w:pPr>
            <w:r>
              <w:t xml:space="preserve">Ch.1 – PCA</w:t>
            </w:r>
          </w:p>
        </w:tc>
        <w:tc>
          <w:tcPr/>
          <w:p>
            <w:pPr>
              <w:pStyle w:val="Compact"/>
            </w:pPr>
            <w:r>
              <w:rPr>
                <w:rStyle w:val="VerbatimChar"/>
              </w:rPr>
              <w:t xml:space="preserve">Xu et al., SOSP 2009 [14]</w:t>
            </w:r>
          </w:p>
        </w:tc>
        <w:tc>
          <w:tcPr/>
          <w:p>
            <w:pPr>
              <w:pStyle w:val="Compact"/>
            </w:pPr>
            <w:r>
              <w:t xml:space="preserve">Citation binding</w:t>
            </w:r>
            <w:r>
              <w:t xml:space="preserve"> </w:t>
            </w:r>
            <w:r>
              <w:rPr>
                <w:b/>
                <w:bCs/>
              </w:rPr>
              <w:t xml:space="preserve">[14] → [18]</w:t>
            </w:r>
            <w:r>
              <w:t xml:space="preserve">.</w:t>
            </w:r>
          </w:p>
        </w:tc>
      </w:tr>
      <w:tr>
        <w:tc>
          <w:tcPr/>
          <w:p>
            <w:pPr>
              <w:pStyle w:val="Compact"/>
            </w:pPr>
            <w:r>
              <w:t xml:space="preserve">Ch.1 – Invariant Mining</w:t>
            </w:r>
          </w:p>
        </w:tc>
        <w:tc>
          <w:tcPr/>
          <w:p>
            <w:pPr>
              <w:pStyle w:val="Compact"/>
            </w:pPr>
            <w:r>
              <w:rPr>
                <w:rStyle w:val="VerbatimChar"/>
              </w:rPr>
              <w:t xml:space="preserve">Lou et al., USENIX ATC 2010 [17]</w:t>
            </w:r>
          </w:p>
        </w:tc>
        <w:tc>
          <w:tcPr/>
          <w:p>
            <w:pPr>
              <w:pStyle w:val="Compact"/>
            </w:pPr>
            <w:r>
              <w:rPr>
                <w:b/>
                <w:bCs/>
              </w:rPr>
              <w:t xml:space="preserve">[17] → [19]</w:t>
            </w:r>
            <w:r>
              <w:t xml:space="preserve">.</w:t>
            </w:r>
          </w:p>
        </w:tc>
      </w:tr>
      <w:tr>
        <w:tc>
          <w:tcPr/>
          <w:p>
            <w:pPr>
              <w:pStyle w:val="Compact"/>
            </w:pPr>
            <w:r>
              <w:t xml:space="preserve">Ch.1 – DeepLog</w:t>
            </w:r>
          </w:p>
        </w:tc>
        <w:tc>
          <w:tcPr/>
          <w:p>
            <w:pPr>
              <w:pStyle w:val="Compact"/>
            </w:pPr>
            <w:r>
              <w:rPr>
                <w:rStyle w:val="VerbatimChar"/>
              </w:rPr>
              <w:t xml:space="preserve">DeepLog [18]</w:t>
            </w:r>
          </w:p>
        </w:tc>
        <w:tc>
          <w:tcPr/>
          <w:p>
            <w:pPr>
              <w:pStyle w:val="Compact"/>
            </w:pPr>
            <w:r>
              <w:rPr>
                <w:b/>
                <w:bCs/>
              </w:rPr>
              <w:t xml:space="preserve">[18] → [14]</w:t>
            </w:r>
            <w:r>
              <w:t xml:space="preserve"> </w:t>
            </w:r>
            <w:r>
              <w:t xml:space="preserve">ở cả next-event và parameter-value model.</w:t>
            </w:r>
          </w:p>
        </w:tc>
      </w:tr>
      <w:tr>
        <w:tc>
          <w:tcPr/>
          <w:p>
            <w:pPr>
              <w:pStyle w:val="Compact"/>
            </w:pPr>
            <w:r>
              <w:t xml:space="preserve">Ch.1 – log methods</w:t>
            </w:r>
          </w:p>
        </w:tc>
        <w:tc>
          <w:tcPr/>
          <w:p>
            <w:pPr>
              <w:pStyle w:val="Compact"/>
            </w:pPr>
            <w:r>
              <w:rPr>
                <w:rStyle w:val="VerbatimChar"/>
              </w:rPr>
              <w:t xml:space="preserve">LogAnomaly ... [21]</w:t>
            </w:r>
          </w:p>
        </w:tc>
        <w:tc>
          <w:tcPr/>
          <w:p>
            <w:pPr>
              <w:pStyle w:val="Compact"/>
            </w:pPr>
            <w:r>
              <w:rPr>
                <w:b/>
                <w:bCs/>
              </w:rPr>
              <w:t xml:space="preserve">[21] → [22]</w:t>
            </w:r>
            <w:r>
              <w:t xml:space="preserve">.</w:t>
            </w:r>
          </w:p>
        </w:tc>
      </w:tr>
      <w:tr>
        <w:tc>
          <w:tcPr/>
          <w:p>
            <w:pPr>
              <w:pStyle w:val="Compact"/>
            </w:pPr>
            <w:r>
              <w:t xml:space="preserve">Ch.1 – log methods</w:t>
            </w:r>
          </w:p>
        </w:tc>
        <w:tc>
          <w:tcPr/>
          <w:p>
            <w:pPr>
              <w:pStyle w:val="Compact"/>
            </w:pPr>
            <w:r>
              <w:rPr>
                <w:rStyle w:val="VerbatimChar"/>
              </w:rPr>
              <w:t xml:space="preserve">Logsy ... [22]</w:t>
            </w:r>
          </w:p>
        </w:tc>
        <w:tc>
          <w:tcPr/>
          <w:p>
            <w:pPr>
              <w:pStyle w:val="Compact"/>
            </w:pPr>
            <w:r>
              <w:rPr>
                <w:b/>
                <w:bCs/>
              </w:rPr>
              <w:t xml:space="preserve">[22] → [23]</w:t>
            </w:r>
            <w:r>
              <w:t xml:space="preserve">.</w:t>
            </w:r>
          </w:p>
        </w:tc>
      </w:tr>
      <w:tr>
        <w:tc>
          <w:tcPr/>
          <w:p>
            <w:pPr>
              <w:pStyle w:val="Compact"/>
            </w:pPr>
            <w:r>
              <w:t xml:space="preserve">Ch.1 – log methods</w:t>
            </w:r>
          </w:p>
        </w:tc>
        <w:tc>
          <w:tcPr/>
          <w:p>
            <w:pPr>
              <w:pStyle w:val="Compact"/>
            </w:pPr>
            <w:r>
              <w:rPr>
                <w:rStyle w:val="VerbatimChar"/>
              </w:rPr>
              <w:t xml:space="preserve">LogBERT ... [19]</w:t>
            </w:r>
          </w:p>
        </w:tc>
        <w:tc>
          <w:tcPr/>
          <w:p>
            <w:pPr>
              <w:pStyle w:val="Compact"/>
            </w:pPr>
            <w:r>
              <w:rPr>
                <w:b/>
                <w:bCs/>
              </w:rPr>
              <w:t xml:space="preserve">[19] → [20]</w:t>
            </w:r>
            <w:r>
              <w:t xml:space="preserve">.</w:t>
            </w:r>
          </w:p>
        </w:tc>
      </w:tr>
      <w:tr>
        <w:tc>
          <w:tcPr/>
          <w:p>
            <w:pPr>
              <w:pStyle w:val="Compact"/>
            </w:pPr>
            <w:r>
              <w:t xml:space="preserve">Ch.1 – log methods</w:t>
            </w:r>
          </w:p>
        </w:tc>
        <w:tc>
          <w:tcPr/>
          <w:p>
            <w:pPr>
              <w:pStyle w:val="Compact"/>
            </w:pPr>
            <w:r>
              <w:rPr>
                <w:rStyle w:val="VerbatimChar"/>
              </w:rPr>
              <w:t xml:space="preserve">NeuralLog [20]</w:t>
            </w:r>
          </w:p>
        </w:tc>
        <w:tc>
          <w:tcPr/>
          <w:p>
            <w:pPr>
              <w:pStyle w:val="Compact"/>
            </w:pPr>
            <w:r>
              <w:rPr>
                <w:b/>
                <w:bCs/>
              </w:rPr>
              <w:t xml:space="preserve">[20] → [21]</w:t>
            </w:r>
            <w:r>
              <w:t xml:space="preserve">.</w:t>
            </w:r>
          </w:p>
        </w:tc>
      </w:tr>
      <w:tr>
        <w:tc>
          <w:tcPr/>
          <w:p>
            <w:pPr>
              <w:pStyle w:val="Compact"/>
            </w:pPr>
            <w:r>
              <w:t xml:space="preserve">Ch.1 – PIDS</w:t>
            </w:r>
          </w:p>
        </w:tc>
        <w:tc>
          <w:tcPr/>
          <w:p>
            <w:pPr>
              <w:pStyle w:val="Compact"/>
            </w:pPr>
            <w:r>
              <w:rPr>
                <w:rStyle w:val="VerbatimChar"/>
              </w:rPr>
              <w:t xml:space="preserve">KAIROS [23]</w:t>
            </w:r>
          </w:p>
        </w:tc>
        <w:tc>
          <w:tcPr/>
          <w:p>
            <w:pPr>
              <w:pStyle w:val="Compact"/>
            </w:pPr>
            <w:r>
              <w:rPr>
                <w:b/>
                <w:bCs/>
              </w:rPr>
              <w:t xml:space="preserve">[23] → [24]</w:t>
            </w:r>
            <w:r>
              <w:t xml:space="preserve">.</w:t>
            </w:r>
          </w:p>
        </w:tc>
      </w:tr>
      <w:tr>
        <w:tc>
          <w:tcPr/>
          <w:p>
            <w:pPr>
              <w:pStyle w:val="Compact"/>
            </w:pPr>
            <w:r>
              <w:t xml:space="preserve">Ch.1 – PIDS</w:t>
            </w:r>
          </w:p>
        </w:tc>
        <w:tc>
          <w:tcPr/>
          <w:p>
            <w:pPr>
              <w:pStyle w:val="Compact"/>
            </w:pPr>
            <w:r>
              <w:rPr>
                <w:rStyle w:val="VerbatimChar"/>
              </w:rPr>
              <w:t xml:space="preserve">NODLINK [24]</w:t>
            </w:r>
          </w:p>
        </w:tc>
        <w:tc>
          <w:tcPr/>
          <w:p>
            <w:pPr>
              <w:pStyle w:val="Compact"/>
            </w:pPr>
            <w:r>
              <w:rPr>
                <w:b/>
                <w:bCs/>
              </w:rPr>
              <w:t xml:space="preserve">[24] → [25]</w:t>
            </w:r>
            <w:r>
              <w:t xml:space="preserve">.</w:t>
            </w:r>
          </w:p>
        </w:tc>
      </w:tr>
      <w:tr>
        <w:tc>
          <w:tcPr/>
          <w:p>
            <w:pPr>
              <w:pStyle w:val="Compact"/>
            </w:pPr>
            <w:r>
              <w:t xml:space="preserve">Ch.1 – PIDS</w:t>
            </w:r>
          </w:p>
        </w:tc>
        <w:tc>
          <w:tcPr/>
          <w:p>
            <w:pPr>
              <w:pStyle w:val="Compact"/>
            </w:pPr>
            <w:r>
              <w:rPr>
                <w:rStyle w:val="VerbatimChar"/>
              </w:rPr>
              <w:t xml:space="preserve">MAGIC [25]</w:t>
            </w:r>
          </w:p>
        </w:tc>
        <w:tc>
          <w:tcPr/>
          <w:p>
            <w:pPr>
              <w:pStyle w:val="Compact"/>
            </w:pPr>
            <w:r>
              <w:rPr>
                <w:b/>
                <w:bCs/>
              </w:rPr>
              <w:t xml:space="preserve">[25] → [26]</w:t>
            </w:r>
            <w:r>
              <w:t xml:space="preserve">. MAGIC metadata/methodology kiểm theo USENIX.</w:t>
            </w:r>
            <w:r>
              <w:t xml:space="preserve"> </w:t>
            </w:r>
            <w:hyperlink r:id="rId17">
              <w:r>
                <w:rPr>
                  <w:rStyle w:val="Hyperlink"/>
                </w:rPr>
                <w:t xml:space="preserve">[7]</w:t>
              </w:r>
            </w:hyperlink>
          </w:p>
        </w:tc>
      </w:tr>
      <w:tr>
        <w:tc>
          <w:tcPr/>
          <w:p>
            <w:pPr>
              <w:pStyle w:val="Compact"/>
            </w:pPr>
            <w:r>
              <w:t xml:space="preserve">Ch.1 – PIDS</w:t>
            </w:r>
          </w:p>
        </w:tc>
        <w:tc>
          <w:tcPr/>
          <w:p>
            <w:pPr>
              <w:pStyle w:val="Compact"/>
            </w:pPr>
            <w:r>
              <w:rPr>
                <w:rStyle w:val="VerbatimChar"/>
              </w:rPr>
              <w:t xml:space="preserve">ORTHRUS [26]</w:t>
            </w:r>
          </w:p>
        </w:tc>
        <w:tc>
          <w:tcPr/>
          <w:p>
            <w:pPr>
              <w:pStyle w:val="Compact"/>
            </w:pPr>
            <w:r>
              <w:rPr>
                <w:b/>
                <w:bCs/>
              </w:rPr>
              <w:t xml:space="preserve">[26] → [27]</w:t>
            </w:r>
            <w:r>
              <w:t xml:space="preserve">. ORTHRUS official USENIX metadata xác nhận pp. 7173–7192.</w:t>
            </w:r>
            <w:r>
              <w:t xml:space="preserve"> </w:t>
            </w:r>
            <w:hyperlink r:id="rId20">
              <w:r>
                <w:rPr>
                  <w:rStyle w:val="Hyperlink"/>
                </w:rPr>
                <w:t xml:space="preserve">[8]</w:t>
              </w:r>
            </w:hyperlink>
          </w:p>
        </w:tc>
      </w:tr>
      <w:tr>
        <w:tc>
          <w:tcPr/>
          <w:p>
            <w:pPr>
              <w:pStyle w:val="Compact"/>
            </w:pPr>
            <w:r>
              <w:t xml:space="preserve">Ch.1 – comparison</w:t>
            </w:r>
          </w:p>
        </w:tc>
        <w:tc>
          <w:tcPr/>
          <w:p>
            <w:pPr>
              <w:pStyle w:val="Compact"/>
            </w:pPr>
            <w:r>
              <w:rPr>
                <w:rStyle w:val="VerbatimChar"/>
              </w:rPr>
              <w:t xml:space="preserve">Bilot et al. [28]</w:t>
            </w:r>
          </w:p>
        </w:tc>
        <w:tc>
          <w:tcPr/>
          <w:p>
            <w:pPr>
              <w:pStyle w:val="Compact"/>
            </w:pPr>
            <w:r>
              <w:rPr>
                <w:b/>
                <w:bCs/>
              </w:rPr>
              <w:t xml:space="preserve">[28] → [29]</w:t>
            </w:r>
            <w:r>
              <w:t xml:space="preserve">.</w:t>
            </w:r>
          </w:p>
        </w:tc>
      </w:tr>
      <w:tr>
        <w:tc>
          <w:tcPr/>
          <w:p>
            <w:pPr>
              <w:pStyle w:val="Compact"/>
            </w:pPr>
            <w:r>
              <w:t xml:space="preserve">Ch.1 – comparison</w:t>
            </w:r>
          </w:p>
        </w:tc>
        <w:tc>
          <w:tcPr/>
          <w:p>
            <w:pPr>
              <w:pStyle w:val="Compact"/>
            </w:pPr>
            <w:r>
              <w:rPr>
                <w:rStyle w:val="VerbatimChar"/>
              </w:rPr>
              <w:t xml:space="preserve">Guerra ... [29]</w:t>
            </w:r>
          </w:p>
        </w:tc>
        <w:tc>
          <w:tcPr/>
          <w:p>
            <w:pPr>
              <w:pStyle w:val="Compact"/>
            </w:pPr>
            <w:r>
              <w:rPr>
                <w:b/>
                <w:bCs/>
              </w:rPr>
              <w:t xml:space="preserve">[29] → [30]</w:t>
            </w:r>
            <w:r>
              <w:t xml:space="preserve">.</w:t>
            </w:r>
          </w:p>
        </w:tc>
      </w:tr>
      <w:tr>
        <w:tc>
          <w:tcPr/>
          <w:p>
            <w:pPr>
              <w:pStyle w:val="Compact"/>
            </w:pPr>
            <w:r>
              <w:t xml:space="preserve">Ch.1 – privacy</w:t>
            </w:r>
          </w:p>
        </w:tc>
        <w:tc>
          <w:tcPr/>
          <w:p>
            <w:pPr>
              <w:pStyle w:val="Compact"/>
            </w:pPr>
            <w:r>
              <w:rPr>
                <w:rStyle w:val="VerbatimChar"/>
              </w:rPr>
              <w:t xml:space="preserve">MIA [15]</w:t>
            </w:r>
          </w:p>
        </w:tc>
        <w:tc>
          <w:tcPr/>
          <w:p>
            <w:pPr>
              <w:pStyle w:val="Compact"/>
            </w:pPr>
            <w:r>
              <w:rPr>
                <w:b/>
                <w:bCs/>
              </w:rPr>
              <w:t xml:space="preserve">[15] → [16]</w:t>
            </w:r>
            <w:r>
              <w:t xml:space="preserve">, đồng thời giới hạn claim theo attack interface thực tế của Shokri.</w:t>
            </w:r>
            <w:r>
              <w:t xml:space="preserve"> </w:t>
            </w:r>
            <w:hyperlink r:id="rId14">
              <w:r>
                <w:rPr>
                  <w:rStyle w:val="Hyperlink"/>
                </w:rPr>
                <w:t xml:space="preserve">[9]</w:t>
              </w:r>
            </w:hyperlink>
          </w:p>
        </w:tc>
      </w:tr>
      <w:tr>
        <w:tc>
          <w:tcPr/>
          <w:p>
            <w:pPr>
              <w:pStyle w:val="Compact"/>
            </w:pPr>
            <w:r>
              <w:t xml:space="preserve">Ch.1/2 – inversion</w:t>
            </w:r>
          </w:p>
        </w:tc>
        <w:tc>
          <w:tcPr/>
          <w:p>
            <w:pPr>
              <w:pStyle w:val="Compact"/>
            </w:pPr>
            <w:r>
              <w:rPr>
                <w:rStyle w:val="VerbatimChar"/>
              </w:rPr>
              <w:t xml:space="preserve">Fredrikson et al. [32]</w:t>
            </w:r>
          </w:p>
        </w:tc>
        <w:tc>
          <w:tcPr/>
          <w:p>
            <w:pPr>
              <w:pStyle w:val="Compact"/>
            </w:pPr>
            <w:r>
              <w:rPr>
                <w:b/>
                <w:bCs/>
              </w:rPr>
              <w:t xml:space="preserve">[32] → [33]</w:t>
            </w:r>
            <w:r>
              <w:t xml:space="preserve">; giữ</w:t>
            </w:r>
            <w:r>
              <w:t xml:space="preserve"> </w:t>
            </w:r>
            <w:r>
              <w:rPr>
                <w:rStyle w:val="VerbatimChar"/>
              </w:rPr>
              <w:t xml:space="preserve">Threat-Model Adaptation</w:t>
            </w:r>
            <w:r>
              <w:t xml:space="preserve"> </w:t>
            </w:r>
            <w:r>
              <w:t xml:space="preserve">cho embedding</w:t>
            </w:r>
            <w:r>
              <w:t xml:space="preserve"> </w:t>
            </w:r>
            <m:oMath>
              <m:r>
                <m:t>z</m:t>
              </m:r>
            </m:oMath>
            <w:r>
              <w:t xml:space="preserve">.</w:t>
            </w:r>
            <w:r>
              <w:t xml:space="preserve"> </w:t>
            </w:r>
            <w:hyperlink r:id="rId15">
              <w:r>
                <w:rPr>
                  <w:rStyle w:val="Hyperlink"/>
                </w:rPr>
                <w:t xml:space="preserve">[5]</w:t>
              </w:r>
            </w:hyperlink>
          </w:p>
        </w:tc>
      </w:tr>
      <w:tr>
        <w:tc>
          <w:tcPr/>
          <w:p>
            <w:pPr>
              <w:pStyle w:val="Compact"/>
            </w:pPr>
            <w:r>
              <w:t xml:space="preserve">Ch.2 – Transformer</w:t>
            </w:r>
          </w:p>
        </w:tc>
        <w:tc>
          <w:tcPr/>
          <w:p>
            <w:pPr>
              <w:pStyle w:val="Compact"/>
            </w:pPr>
            <w:r>
              <w:rPr>
                <w:rStyle w:val="VerbatimChar"/>
              </w:rPr>
              <w:t xml:space="preserve">Self-Attention ... [33]</w:t>
            </w:r>
          </w:p>
        </w:tc>
        <w:tc>
          <w:tcPr/>
          <w:p>
            <w:pPr>
              <w:pStyle w:val="Compact"/>
            </w:pPr>
            <w:r>
              <w:rPr>
                <w:b/>
                <w:bCs/>
              </w:rPr>
              <w:t xml:space="preserve">[33] → [34]</w:t>
            </w:r>
            <w:r>
              <w:t xml:space="preserve">.</w:t>
            </w:r>
          </w:p>
        </w:tc>
      </w:tr>
      <w:tr>
        <w:tc>
          <w:tcPr/>
          <w:p>
            <w:pPr>
              <w:pStyle w:val="Compact"/>
            </w:pPr>
            <w:r>
              <w:t xml:space="preserve">Ch.2 – TGAT</w:t>
            </w:r>
          </w:p>
        </w:tc>
        <w:tc>
          <w:tcPr/>
          <w:p>
            <w:pPr>
              <w:pStyle w:val="Compact"/>
            </w:pPr>
            <w:r>
              <w:rPr>
                <w:rStyle w:val="VerbatimChar"/>
              </w:rPr>
              <w:t xml:space="preserve">Harmonic Time Encoding ... [34]</w:t>
            </w:r>
          </w:p>
        </w:tc>
        <w:tc>
          <w:tcPr/>
          <w:p>
            <w:pPr>
              <w:pStyle w:val="Compact"/>
            </w:pPr>
            <w:r>
              <w:rPr>
                <w:b/>
                <w:bCs/>
              </w:rPr>
              <w:t xml:space="preserve">[34] → [35]</w:t>
            </w:r>
            <w:r>
              <w:t xml:space="preserve">.</w:t>
            </w:r>
          </w:p>
        </w:tc>
      </w:tr>
      <w:tr>
        <w:tc>
          <w:tcPr/>
          <w:p>
            <w:pPr>
              <w:pStyle w:val="Compact"/>
            </w:pPr>
            <w:r>
              <w:t xml:space="preserve">Ch.2 – TGN</w:t>
            </w:r>
          </w:p>
        </w:tc>
        <w:tc>
          <w:tcPr/>
          <w:p>
            <w:pPr>
              <w:pStyle w:val="Compact"/>
            </w:pPr>
            <w:r>
              <w:rPr>
                <w:rStyle w:val="VerbatimChar"/>
              </w:rPr>
              <w:t xml:space="preserve">Temporal GNN ... [35]</w:t>
            </w:r>
          </w:p>
        </w:tc>
        <w:tc>
          <w:tcPr/>
          <w:p>
            <w:pPr>
              <w:pStyle w:val="Compact"/>
            </w:pPr>
            <w:r>
              <w:rPr>
                <w:b/>
                <w:bCs/>
              </w:rPr>
              <w:t xml:space="preserve">[35] → [36]</w:t>
            </w:r>
            <w:r>
              <w:t xml:space="preserve">.</w:t>
            </w:r>
          </w:p>
        </w:tc>
      </w:tr>
      <w:tr>
        <w:tc>
          <w:tcPr/>
          <w:p>
            <w:pPr>
              <w:pStyle w:val="Compact"/>
            </w:pPr>
            <w:r>
              <w:t xml:space="preserve">Ch.2 – provenance exemplars</w:t>
            </w:r>
          </w:p>
        </w:tc>
        <w:tc>
          <w:tcPr/>
          <w:p>
            <w:pPr>
              <w:pStyle w:val="Compact"/>
            </w:pPr>
            <w:r>
              <w:rPr>
                <w:rStyle w:val="VerbatimChar"/>
              </w:rPr>
              <w:t xml:space="preserve">[23],[24],[25],[26]</w:t>
            </w:r>
          </w:p>
        </w:tc>
        <w:tc>
          <w:tcPr/>
          <w:p>
            <w:pPr>
              <w:pStyle w:val="Compact"/>
            </w:pPr>
            <w:r>
              <w:rPr>
                <w:rStyle w:val="VerbatimChar"/>
              </w:rPr>
              <w:t xml:space="preserve">[23]</w:t>
            </w:r>
            <w:r>
              <w:t xml:space="preserve"> </w:t>
            </w:r>
            <w:r>
              <w:t xml:space="preserve">hiện là log-anomaly paper, không phải provenance PIDS. Dùng đúng source keys cho KAIROS/NODLINK/MAGIC/ORTHRUS thay vì hard-code số.</w:t>
            </w:r>
          </w:p>
        </w:tc>
      </w:tr>
      <w:tr>
        <w:tc>
          <w:tcPr/>
          <w:p>
            <w:pPr>
              <w:pStyle w:val="Compact"/>
            </w:pPr>
            <w:r>
              <w:t xml:space="preserve">Ch.2 – MAGIC objective</w:t>
            </w:r>
          </w:p>
        </w:tc>
        <w:tc>
          <w:tcPr/>
          <w:p>
            <w:pPr>
              <w:pStyle w:val="Compact"/>
            </w:pPr>
            <w:r>
              <w:rPr>
                <w:rStyle w:val="VerbatimChar"/>
              </w:rPr>
              <w:t xml:space="preserve">MAGIC [25]</w:t>
            </w:r>
          </w:p>
        </w:tc>
        <w:tc>
          <w:tcPr/>
          <w:p>
            <w:pPr>
              <w:pStyle w:val="Compact"/>
            </w:pPr>
            <w:r>
              <w:rPr>
                <w:b/>
                <w:bCs/>
              </w:rPr>
              <w:t xml:space="preserve">[25] → [26]</w:t>
            </w:r>
            <w:r>
              <w:t xml:space="preserve">.</w:t>
            </w:r>
            <w:r>
              <w:t xml:space="preserve"> </w:t>
            </w:r>
            <w:hyperlink r:id="rId17">
              <w:r>
                <w:rPr>
                  <w:rStyle w:val="Hyperlink"/>
                </w:rPr>
                <w:t xml:space="preserve">[7]</w:t>
              </w:r>
            </w:hyperlink>
          </w:p>
        </w:tc>
      </w:tr>
      <w:tr>
        <w:tc>
          <w:tcPr/>
          <w:p>
            <w:pPr>
              <w:pStyle w:val="Compact"/>
            </w:pPr>
            <w:r>
              <w:t xml:space="preserve">Ch.2 – GNN pathology</w:t>
            </w:r>
          </w:p>
        </w:tc>
        <w:tc>
          <w:tcPr/>
          <w:p>
            <w:pPr>
              <w:pStyle w:val="Compact"/>
            </w:pPr>
            <w:r>
              <w:rPr>
                <w:rStyle w:val="VerbatimChar"/>
              </w:rPr>
              <w:t xml:space="preserve">over-smoothing ... over-squashing [30]</w:t>
            </w:r>
          </w:p>
        </w:tc>
        <w:tc>
          <w:tcPr/>
          <w:p>
            <w:pPr>
              <w:pStyle w:val="Compact"/>
            </w:pPr>
            <w:r>
              <w:t xml:space="preserve">Bỏ</w:t>
            </w:r>
            <w:r>
              <w:t xml:space="preserve"> </w:t>
            </w:r>
            <w:r>
              <w:rPr>
                <w:rStyle w:val="VerbatimChar"/>
              </w:rPr>
              <w:t xml:space="preserve">[30]</w:t>
            </w:r>
            <w:r>
              <w:t xml:space="preserve">; dùng</w:t>
            </w:r>
            <w:r>
              <w:t xml:space="preserve"> </w:t>
            </w:r>
            <w:r>
              <w:rPr>
                <w:rStyle w:val="VerbatimChar"/>
              </w:rPr>
              <w:t xml:space="preserve">[31]</w:t>
            </w:r>
            <w:r>
              <w:t xml:space="preserve"> </w:t>
            </w:r>
            <w:r>
              <w:t xml:space="preserve">cho over-squashing và</w:t>
            </w:r>
            <w:r>
              <w:t xml:space="preserve"> </w:t>
            </w:r>
            <w:r>
              <w:rPr>
                <w:b/>
                <w:bCs/>
              </w:rPr>
              <w:t xml:space="preserve">thêm nguồn over-smoothing [44]</w:t>
            </w:r>
            <w:r>
              <w:t xml:space="preserve">.</w:t>
            </w:r>
            <w:r>
              <w:t xml:space="preserve"> </w:t>
            </w:r>
            <w:hyperlink r:id="rId16">
              <w:r>
                <w:rPr>
                  <w:rStyle w:val="Hyperlink"/>
                </w:rPr>
                <w:t xml:space="preserve">[6]</w:t>
              </w:r>
            </w:hyperlink>
          </w:p>
        </w:tc>
      </w:tr>
      <w:tr>
        <w:tc>
          <w:tcPr/>
          <w:p>
            <w:pPr>
              <w:pStyle w:val="Compact"/>
            </w:pPr>
            <w:r>
              <w:t xml:space="preserve">Ch.2 – projection head</w:t>
            </w:r>
          </w:p>
        </w:tc>
        <w:tc>
          <w:tcPr/>
          <w:p>
            <w:pPr>
              <w:pStyle w:val="Compact"/>
            </w:pPr>
            <w:r>
              <w:rPr>
                <w:rStyle w:val="VerbatimChar"/>
              </w:rPr>
              <w:t xml:space="preserve">SimCLR [36]</w:t>
            </w:r>
          </w:p>
        </w:tc>
        <w:tc>
          <w:tcPr/>
          <w:p>
            <w:pPr>
              <w:pStyle w:val="Compact"/>
            </w:pPr>
            <w:r>
              <w:rPr>
                <w:b/>
                <w:bCs/>
              </w:rPr>
              <w:t xml:space="preserve">[36] → [37]</w:t>
            </w:r>
            <w:r>
              <w:t xml:space="preserve">.</w:t>
            </w:r>
            <w:r>
              <w:t xml:space="preserve"> </w:t>
            </w:r>
            <w:hyperlink r:id="rId10">
              <w:r>
                <w:rPr>
                  <w:rStyle w:val="Hyperlink"/>
                </w:rPr>
                <w:t xml:space="preserve">[1]</w:t>
              </w:r>
            </w:hyperlink>
          </w:p>
        </w:tc>
      </w:tr>
      <w:tr>
        <w:tc>
          <w:tcPr/>
          <w:p>
            <w:pPr>
              <w:pStyle w:val="Compact"/>
            </w:pPr>
            <w:r>
              <w:t xml:space="preserve">Ch.2 – contrastive</w:t>
            </w:r>
          </w:p>
        </w:tc>
        <w:tc>
          <w:tcPr/>
          <w:p>
            <w:pPr>
              <w:pStyle w:val="Compact"/>
            </w:pPr>
            <w:r>
              <w:rPr>
                <w:rStyle w:val="VerbatimChar"/>
              </w:rPr>
              <w:t xml:space="preserve">InfoNCE ... [37], [36]</w:t>
            </w:r>
          </w:p>
        </w:tc>
        <w:tc>
          <w:tcPr/>
          <w:p>
            <w:pPr>
              <w:pStyle w:val="Compact"/>
            </w:pPr>
            <w:r>
              <w:t xml:space="preserve">Dùng source keys SimCLR</w:t>
            </w:r>
            <w:r>
              <w:t xml:space="preserve"> </w:t>
            </w:r>
            <w:r>
              <w:rPr>
                <w:rStyle w:val="VerbatimChar"/>
              </w:rPr>
              <w:t xml:space="preserve">[37]</w:t>
            </w:r>
            <w:r>
              <w:t xml:space="preserve"> </w:t>
            </w:r>
            <w:r>
              <w:t xml:space="preserve">+ CPC</w:t>
            </w:r>
            <w:r>
              <w:t xml:space="preserve"> </w:t>
            </w:r>
            <w:r>
              <w:rPr>
                <w:rStyle w:val="VerbatimChar"/>
              </w:rPr>
              <w:t xml:space="preserve">[38]</w:t>
            </w:r>
            <w:r>
              <w:t xml:space="preserve">; tuyệt đối không để</w:t>
            </w:r>
            <w:r>
              <w:t xml:space="preserve"> </w:t>
            </w:r>
            <w:r>
              <w:rPr>
                <w:rStyle w:val="VerbatimChar"/>
              </w:rPr>
              <w:t xml:space="preserve">[36]</w:t>
            </w:r>
            <w:r>
              <w:t xml:space="preserve"> </w:t>
            </w:r>
            <w:r>
              <w:t xml:space="preserve">vì</w:t>
            </w:r>
            <w:r>
              <w:t xml:space="preserve"> </w:t>
            </w:r>
            <w:r>
              <w:rPr>
                <w:rStyle w:val="VerbatimChar"/>
              </w:rPr>
              <w:t xml:space="preserve">[36]</w:t>
            </w:r>
            <w:r>
              <w:t xml:space="preserve"> </w:t>
            </w:r>
            <w:r>
              <w:t xml:space="preserve">là TGN.</w:t>
            </w:r>
          </w:p>
        </w:tc>
      </w:tr>
      <w:tr>
        <w:tc>
          <w:tcPr/>
          <w:p>
            <w:pPr>
              <w:pStyle w:val="Compact"/>
            </w:pPr>
            <w:r>
              <w:t xml:space="preserve">Ch.2 – CPM-Nets</w:t>
            </w:r>
          </w:p>
        </w:tc>
        <w:tc>
          <w:tcPr/>
          <w:p>
            <w:pPr>
              <w:pStyle w:val="Compact"/>
            </w:pPr>
            <w:r>
              <w:rPr>
                <w:rStyle w:val="VerbatimChar"/>
              </w:rPr>
              <w:t xml:space="preserve">CPM-Nets [38]</w:t>
            </w:r>
          </w:p>
        </w:tc>
        <w:tc>
          <w:tcPr/>
          <w:p>
            <w:pPr>
              <w:pStyle w:val="Compact"/>
            </w:pPr>
            <w:r>
              <w:rPr>
                <w:b/>
                <w:bCs/>
              </w:rPr>
              <w:t xml:space="preserve">[38] → [39]</w:t>
            </w:r>
            <w:r>
              <w:t xml:space="preserve">.</w:t>
            </w:r>
          </w:p>
        </w:tc>
      </w:tr>
      <w:tr>
        <w:tc>
          <w:tcPr/>
          <w:p>
            <w:pPr>
              <w:pStyle w:val="Compact"/>
            </w:pPr>
            <w:r>
              <w:t xml:space="preserve">Ch.2 – PCGrad</w:t>
            </w:r>
          </w:p>
        </w:tc>
        <w:tc>
          <w:tcPr/>
          <w:p>
            <w:pPr>
              <w:pStyle w:val="Compact"/>
            </w:pPr>
            <w:r>
              <w:rPr>
                <w:rStyle w:val="VerbatimChar"/>
              </w:rPr>
              <w:t xml:space="preserve">PCGrad [39]</w:t>
            </w:r>
          </w:p>
        </w:tc>
        <w:tc>
          <w:tcPr/>
          <w:p>
            <w:pPr>
              <w:pStyle w:val="Compact"/>
            </w:pPr>
            <w:r>
              <w:rPr>
                <w:b/>
                <w:bCs/>
              </w:rPr>
              <w:t xml:space="preserve">[39] → [40]</w:t>
            </w:r>
            <w:r>
              <w:t xml:space="preserve">.</w:t>
            </w:r>
          </w:p>
        </w:tc>
      </w:tr>
      <w:tr>
        <w:tc>
          <w:tcPr/>
          <w:p>
            <w:pPr>
              <w:pStyle w:val="Compact"/>
            </w:pPr>
            <w:r>
              <w:t xml:space="preserve">Ch.2 – Attention-MIL</w:t>
            </w:r>
          </w:p>
        </w:tc>
        <w:tc>
          <w:tcPr/>
          <w:p>
            <w:pPr>
              <w:pStyle w:val="Compact"/>
            </w:pPr>
            <w:r>
              <w:rPr>
                <w:rStyle w:val="VerbatimChar"/>
              </w:rPr>
              <w:t xml:space="preserve">Ilse et al. [40]</w:t>
            </w:r>
          </w:p>
        </w:tc>
        <w:tc>
          <w:tcPr/>
          <w:p>
            <w:pPr>
              <w:pStyle w:val="Compact"/>
            </w:pPr>
            <w:r>
              <w:rPr>
                <w:b/>
                <w:bCs/>
              </w:rPr>
              <w:t xml:space="preserve">[40] → [15]</w:t>
            </w:r>
            <w:r>
              <w:t xml:space="preserve">.</w:t>
            </w:r>
          </w:p>
        </w:tc>
      </w:tr>
      <w:tr>
        <w:tc>
          <w:tcPr/>
          <w:p>
            <w:pPr>
              <w:pStyle w:val="Compact"/>
            </w:pPr>
            <w:r>
              <w:t xml:space="preserve">Ch.3 – Table 3.3</w:t>
            </w:r>
          </w:p>
        </w:tc>
        <w:tc>
          <w:tcPr/>
          <w:p>
            <w:pPr>
              <w:pStyle w:val="Compact"/>
            </w:pPr>
            <w:r>
              <w:t xml:space="preserve">Metric table</w:t>
            </w:r>
          </w:p>
        </w:tc>
        <w:tc>
          <w:tcPr/>
          <w:p>
            <w:pPr>
              <w:pStyle w:val="Compact"/>
            </w:pPr>
            <w:r>
              <w:t xml:space="preserve">Giữ split hiện tại: metric riêng, provenance/status riêng. Không nhập lại thành một bảng rộng.</w:t>
            </w:r>
          </w:p>
        </w:tc>
      </w:tr>
      <w:tr>
        <w:tc>
          <w:tcPr/>
          <w:p>
            <w:pPr>
              <w:pStyle w:val="Compact"/>
            </w:pPr>
            <w:r>
              <w:t xml:space="preserve">Ch.3 – status prose</w:t>
            </w:r>
          </w:p>
        </w:tc>
        <w:tc>
          <w:tcPr/>
          <w:p>
            <w:pPr>
              <w:pStyle w:val="Compact"/>
            </w:pPr>
            <w:r>
              <w:rPr>
                <w:rStyle w:val="VerbatimChar"/>
              </w:rPr>
              <w:t xml:space="preserve">không có đợt chạy nào ... Canonical</w:t>
            </w:r>
          </w:p>
        </w:tc>
        <w:tc>
          <w:tcPr/>
          <w:p>
            <w:pPr>
              <w:pStyle w:val="Compact"/>
            </w:pPr>
            <w:r>
              <w:t xml:space="preserve">Không thay classification; chỉ bảo đảm câu không đồng nhất</w:t>
            </w:r>
            <w:r>
              <w:t xml:space="preserve"> </w:t>
            </w:r>
            <w:r>
              <w:rPr>
                <w:rStyle w:val="VerbatimChar"/>
              </w:rPr>
              <w:t xml:space="preserve">protocol deviation</w:t>
            </w:r>
            <w:r>
              <w:t xml:space="preserve"> </w:t>
            </w:r>
            <w:r>
              <w:t xml:space="preserve">với</w:t>
            </w:r>
            <w:r>
              <w:t xml:space="preserve"> </w:t>
            </w:r>
            <w:r>
              <w:rPr>
                <w:rStyle w:val="VerbatimChar"/>
              </w:rPr>
              <w:t xml:space="preserve">training failure</w:t>
            </w:r>
            <w:r>
              <w:t xml:space="preserve">.</w:t>
            </w:r>
          </w:p>
        </w:tc>
      </w:tr>
      <w:tr>
        <w:tc>
          <w:tcPr/>
          <w:p>
            <w:pPr>
              <w:pStyle w:val="Compact"/>
            </w:pPr>
            <w:r>
              <w:t xml:space="preserve">Toàn văn</w:t>
            </w:r>
          </w:p>
        </w:tc>
        <w:tc>
          <w:tcPr/>
          <w:p>
            <w:pPr>
              <w:pStyle w:val="Compact"/>
            </w:pPr>
            <w:r>
              <w:rPr>
                <w:rStyle w:val="VerbatimChar"/>
              </w:rPr>
              <w:t xml:space="preserve">L_time</w:t>
            </w:r>
            <w:r>
              <w:t xml:space="preserve">,</w:t>
            </w:r>
            <w:r>
              <w:t xml:space="preserve"> </w:t>
            </w:r>
            <w:r>
              <w:rPr>
                <w:rStyle w:val="VerbatimChar"/>
              </w:rPr>
              <w:t xml:space="preserve">L_graph_self</w:t>
            </w:r>
            <w:r>
              <w:t xml:space="preserve">,</w:t>
            </w:r>
            <w:r>
              <w:t xml:space="preserve"> </w:t>
            </w:r>
            <w:r>
              <w:rPr>
                <w:rStyle w:val="VerbatimChar"/>
              </w:rPr>
              <w:t xml:space="preserve">L_graph...</w:t>
            </w:r>
          </w:p>
        </w:tc>
        <w:tc>
          <w:tcPr/>
          <w:p>
            <w:pPr>
              <w:pStyle w:val="Compact"/>
            </w:pPr>
            <w:r>
              <w:t xml:space="preserve">Thay mọi visible underscore math token bằng native OMML:</w:t>
            </w:r>
            <w:r>
              <w:t xml:space="preserve"> </w:t>
            </w:r>
            <m:oMath>
              <m:sSub>
                <m:e>
                  <m:r>
                    <m:t>L</m:t>
                  </m:r>
                </m:e>
                <m:sub>
                  <m:r>
                    <m:rPr>
                      <m:sty m:val="p"/>
                    </m:rPr>
                    <m:t>t</m:t>
                  </m:r>
                  <m:r>
                    <m:rPr>
                      <m:sty m:val="p"/>
                    </m:rPr>
                    <m:t>i</m:t>
                  </m:r>
                  <m:r>
                    <m:rPr>
                      <m:sty m:val="p"/>
                    </m:rPr>
                    <m:t>m</m:t>
                  </m:r>
                  <m:r>
                    <m:rPr>
                      <m:sty m:val="p"/>
                    </m:rPr>
                    <m:t>e</m:t>
                  </m:r>
                </m:sub>
              </m:sSub>
            </m:oMath>
            <w:r>
              <w:t xml:space="preserve">,</w:t>
            </w:r>
            <w:r>
              <w:t xml:space="preserve"> </w:t>
            </w:r>
            <m:oMath>
              <m:sSub>
                <m:e>
                  <m:r>
                    <m:t>L</m:t>
                  </m:r>
                </m:e>
                <m:sub>
                  <m:r>
                    <m:rPr>
                      <m:sty m:val="p"/>
                    </m:rPr>
                    <m:t>g</m:t>
                  </m:r>
                  <m:r>
                    <m:rPr>
                      <m:sty m:val="p"/>
                    </m:rPr>
                    <m:t>r</m:t>
                  </m:r>
                  <m:r>
                    <m:rPr>
                      <m:sty m:val="p"/>
                    </m:rPr>
                    <m:t>a</m:t>
                  </m:r>
                  <m:r>
                    <m:rPr>
                      <m:sty m:val="p"/>
                    </m:rPr>
                    <m:t>p</m:t>
                  </m:r>
                  <m:r>
                    <m:rPr>
                      <m:sty m:val="p"/>
                    </m:rPr>
                    <m:t>h</m:t>
                  </m:r>
                  <m:r>
                    <m:rPr>
                      <m:sty m:val="p"/>
                    </m:rPr>
                    <m:t>,</m:t>
                  </m:r>
                  <m:r>
                    <m:rPr>
                      <m:sty m:val="p"/>
                    </m:rPr>
                    <m:t>s</m:t>
                  </m:r>
                  <m:r>
                    <m:rPr>
                      <m:sty m:val="p"/>
                    </m:rPr>
                    <m:t>e</m:t>
                  </m:r>
                  <m:r>
                    <m:rPr>
                      <m:sty m:val="p"/>
                    </m:rPr>
                    <m:t>l</m:t>
                  </m:r>
                  <m:r>
                    <m:rPr>
                      <m:sty m:val="p"/>
                    </m:rPr>
                    <m:t>f</m:t>
                  </m:r>
                </m:sub>
              </m:sSub>
            </m:oMath>
            <w:r>
              <w:t xml:space="preserve">, v.v.</w:t>
            </w:r>
          </w:p>
        </w:tc>
      </w:tr>
      <w:tr>
        <w:tc>
          <w:tcPr/>
          <w:p>
            <w:pPr>
              <w:pStyle w:val="Compact"/>
            </w:pPr>
            <w:r>
              <w:t xml:space="preserve">Toàn văn</w:t>
            </w:r>
          </w:p>
        </w:tc>
        <w:tc>
          <w:tcPr/>
          <w:p>
            <w:pPr>
              <w:pStyle w:val="Compact"/>
            </w:pPr>
            <w:r>
              <w:t xml:space="preserve">citations</w:t>
            </w:r>
            <w:r>
              <w:t xml:space="preserve"> </w:t>
            </w:r>
            <w:r>
              <w:rPr>
                <w:rStyle w:val="VerbatimChar"/>
              </w:rPr>
              <w:t xml:space="preserve">[n]</w:t>
            </w:r>
            <w:r>
              <w:t xml:space="preserve"> </w:t>
            </w:r>
            <w:r>
              <w:t xml:space="preserve">typed manually</w:t>
            </w:r>
          </w:p>
        </w:tc>
        <w:tc>
          <w:tcPr/>
          <w:p>
            <w:pPr>
              <w:pStyle w:val="Compact"/>
            </w:pPr>
            <w:r>
              <w:t xml:space="preserve">Thay bằng Word-native</w:t>
            </w:r>
            <w:r>
              <w:t xml:space="preserve"> </w:t>
            </w:r>
            <w:r>
              <w:rPr>
                <w:rStyle w:val="VerbatimChar"/>
              </w:rPr>
              <w:t xml:space="preserve">CITATION SRC...</w:t>
            </w:r>
            <w:r>
              <w:t xml:space="preserve">; number phải là field result, không phải source-of-truth.</w:t>
            </w:r>
          </w:p>
        </w:tc>
      </w:tr>
    </w:tbl>
    <w:bookmarkEnd w:id="21"/>
    <w:bookmarkStart w:id="23" w:name="Xac9413c2546d4e85dad20e36ef83acf95848950"/>
    <w:p>
      <w:pPr>
        <w:pStyle w:val="Heading3"/>
      </w:pPr>
      <w:r>
        <w:t xml:space="preserve">Bibliography: những entry nên đổi hoặc khóa lại</w:t>
      </w:r>
    </w:p>
    <w:p>
      <w:pPr>
        <w:pStyle w:val="FirstParagraph"/>
      </w:pPr>
      <w:r>
        <w:t xml:space="preserve">Phần lớn 43 metadata hiện tại đã tiến bộ đáng kể; ví dụ current audit ghi đúng DOI của Inam et al. là</w:t>
      </w:r>
      <w:r>
        <w:t xml:space="preserve"> </w:t>
      </w:r>
      <w:r>
        <w:rPr>
          <w:rStyle w:val="VerbatimChar"/>
        </w:rPr>
        <w:t xml:space="preserve">10.1109/SP46215.2023.10179405</w:t>
      </w:r>
      <w:r>
        <w:t xml:space="preserve">, phù hợp metadata độc lập từ Illinois.</w:t>
      </w:r>
      <w:r>
        <w:t xml:space="preserve"> </w:t>
      </w:r>
      <w:hyperlink r:id="rId22">
        <w:r>
          <w:rPr>
            <w:rStyle w:val="Hyperlink"/>
          </w:rPr>
          <w:t xml:space="preserve">[10]</w:t>
        </w:r>
      </w:hyperlink>
      <w:r>
        <w:t xml:space="preserve"> </w:t>
      </w:r>
      <w:r>
        <w:t xml:space="preserve">Current repository audit cũng đang lưu cùng DOI và author list.</w:t>
      </w:r>
    </w:p>
    <w:p>
      <w:pPr>
        <w:pStyle w:val="BodyText"/>
      </w:pPr>
      <w:r>
        <w:t xml:space="preserve">Vì vậy không nên bulk-rewrite bibliography nữa.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Ref</w:t>
            </w:r>
          </w:p>
        </w:tc>
        <w:tc>
          <w:tcPr/>
          <w:p>
            <w:pPr>
              <w:pStyle w:val="Compact"/>
            </w:pPr>
            <w:r>
              <w:t xml:space="preserve">Hiện tại</w:t>
            </w:r>
          </w:p>
        </w:tc>
        <w:tc>
          <w:tcPr/>
          <w:p>
            <w:pPr>
              <w:pStyle w:val="Compact"/>
            </w:pPr>
            <w:r>
              <w:t xml:space="preserve">Đề xuất mới</w:t>
            </w:r>
          </w:p>
        </w:tc>
      </w:tr>
      <w:tr>
        <w:tc>
          <w:tcPr/>
          <w:p>
            <w:pPr>
              <w:pStyle w:val="Compact"/>
            </w:pPr>
            <w:r>
              <w:t xml:space="preserve">[4] MITRE</w:t>
            </w:r>
          </w:p>
        </w:tc>
        <w:tc>
          <w:tcPr/>
          <w:p>
            <w:pPr>
              <w:pStyle w:val="Compact"/>
            </w:pPr>
            <w:r>
              <w:t xml:space="preserve">URL tổng</w:t>
            </w:r>
            <w:r>
              <w:t xml:space="preserve"> </w:t>
            </w:r>
            <w:r>
              <w:rPr>
                <w:rStyle w:val="VerbatimChar"/>
              </w:rPr>
              <w:t xml:space="preserve">attack.mitre.org</w:t>
            </w:r>
            <w:r>
              <w:t xml:space="preserve">, v19.1</w:t>
            </w:r>
          </w:p>
        </w:tc>
        <w:tc>
          <w:tcPr/>
          <w:p>
            <w:pPr>
              <w:pStyle w:val="Compact"/>
            </w:pPr>
            <w:r>
              <w:t xml:space="preserve">Giữ v19.1 nhưng lưu</w:t>
            </w:r>
            <w:r>
              <w:t xml:space="preserve"> </w:t>
            </w:r>
            <w:r>
              <w:rPr>
                <w:b/>
                <w:bCs/>
              </w:rPr>
              <w:t xml:space="preserve">exact release/changelog/version artifact + accessed_at UTC</w:t>
            </w:r>
            <w:r>
              <w:t xml:space="preserve">, không chỉ homepage. MITRE v19 series được phát hành trong đợt April 2026; exact point-release phải được pin bằng record chính thức tại runtime.</w:t>
            </w:r>
          </w:p>
        </w:tc>
      </w:tr>
      <w:tr>
        <w:tc>
          <w:tcPr/>
          <w:p>
            <w:pPr>
              <w:pStyle w:val="Compact"/>
            </w:pPr>
            <w:r>
              <w:t xml:space="preserve">[12] DARPA E3</w:t>
            </w:r>
          </w:p>
        </w:tc>
        <w:tc>
          <w:tcPr/>
          <w:p>
            <w:pPr>
              <w:pStyle w:val="Compact"/>
            </w:pPr>
            <w:r>
              <w:t xml:space="preserve">GitHub</w:t>
            </w:r>
            <w:r>
              <w:t xml:space="preserve"> </w:t>
            </w:r>
            <w:r>
              <w:rPr>
                <w:rStyle w:val="VerbatimChar"/>
              </w:rPr>
              <w:t xml:space="preserve">master/README-E3.md</w:t>
            </w:r>
          </w:p>
        </w:tc>
        <w:tc>
          <w:tcPr/>
          <w:p>
            <w:pPr>
              <w:pStyle w:val="Compact"/>
            </w:pPr>
            <w:r>
              <w:t xml:space="preserve">Giữ metadata nhưng đổi verification URL thành</w:t>
            </w:r>
            <w:r>
              <w:t xml:space="preserve"> </w:t>
            </w:r>
            <w:r>
              <w:rPr>
                <w:b/>
                <w:bCs/>
              </w:rPr>
              <w:t xml:space="preserve">commit-pinned GitHub URL</w:t>
            </w:r>
            <w:r>
              <w:t xml:space="preserve">; tránh mutable</w:t>
            </w:r>
            <w:r>
              <w:t xml:space="preserve"> </w:t>
            </w:r>
            <w:r>
              <w:rPr>
                <w:rStyle w:val="VerbatimChar"/>
              </w:rPr>
              <w:t xml:space="preserve">master</w:t>
            </w:r>
            <w:r>
              <w:t xml:space="preserve">.</w:t>
            </w:r>
          </w:p>
        </w:tc>
      </w:tr>
      <w:tr>
        <w:tc>
          <w:tcPr/>
          <w:p>
            <w:pPr>
              <w:pStyle w:val="Compact"/>
            </w:pPr>
            <w:r>
              <w:t xml:space="preserve">[30] Guerra</w:t>
            </w:r>
          </w:p>
        </w:tc>
        <w:tc>
          <w:tcPr/>
          <w:p>
            <w:pPr>
              <w:pStyle w:val="Compact"/>
            </w:pPr>
            <w:r>
              <w:rPr>
                <w:rStyle w:val="VerbatimChar"/>
              </w:rPr>
              <w:t xml:space="preserve">arXiv:2608.01454</w:t>
            </w:r>
          </w:p>
        </w:tc>
        <w:tc>
          <w:tcPr/>
          <w:p>
            <w:pPr>
              <w:pStyle w:val="Compact"/>
            </w:pPr>
            <w:r>
              <w:t xml:space="preserve">Trước khi sửa DOCX, kiểm tra có publication peer-reviewed chưa. Nếu chưa: ghi</w:t>
            </w:r>
            <w:r>
              <w:t xml:space="preserve"> </w:t>
            </w:r>
            <w:r>
              <w:rPr>
                <w:rStyle w:val="VerbatimChar"/>
              </w:rPr>
              <w:t xml:space="preserve">arXiv:2608.01454vN</w:t>
            </w:r>
            <w:r>
              <w:t xml:space="preserve">, pin đúng version.</w:t>
            </w:r>
          </w:p>
        </w:tc>
      </w:tr>
      <w:tr>
        <w:tc>
          <w:tcPr/>
          <w:p>
            <w:pPr>
              <w:pStyle w:val="Compact"/>
            </w:pPr>
            <w:r>
              <w:t xml:space="preserve">[36] TGN</w:t>
            </w:r>
          </w:p>
        </w:tc>
        <w:tc>
          <w:tcPr/>
          <w:p>
            <w:pPr>
              <w:pStyle w:val="Compact"/>
            </w:pPr>
            <w:r>
              <w:rPr>
                <w:rStyle w:val="VerbatimChar"/>
              </w:rPr>
              <w:t xml:space="preserve">arXiv:2006.10637</w:t>
            </w:r>
          </w:p>
        </w:tc>
        <w:tc>
          <w:tcPr/>
          <w:p>
            <w:pPr>
              <w:pStyle w:val="Compact"/>
            </w:pPr>
            <w:r>
              <w:t xml:space="preserve">Pin</w:t>
            </w:r>
            <w:r>
              <w:t xml:space="preserve"> </w:t>
            </w:r>
            <w:r>
              <w:rPr>
                <w:rStyle w:val="VerbatimChar"/>
              </w:rPr>
              <w:t xml:space="preserve">vN</w:t>
            </w:r>
            <w:r>
              <w:t xml:space="preserve"> </w:t>
            </w:r>
            <w:r>
              <w:t xml:space="preserve">tương ứng record đã xác minh; không dùng mutable arXiv landing page làm evidence cuối.</w:t>
            </w:r>
          </w:p>
        </w:tc>
      </w:tr>
      <w:tr>
        <w:tc>
          <w:tcPr/>
          <w:p>
            <w:pPr>
              <w:pStyle w:val="Compact"/>
            </w:pPr>
            <w:r>
              <w:t xml:space="preserve">[38] CPC</w:t>
            </w:r>
          </w:p>
        </w:tc>
        <w:tc>
          <w:tcPr/>
          <w:p>
            <w:pPr>
              <w:pStyle w:val="Compact"/>
            </w:pPr>
            <w:r>
              <w:rPr>
                <w:rStyle w:val="VerbatimChar"/>
              </w:rPr>
              <w:t xml:space="preserve">arXiv:1807.03748</w:t>
            </w:r>
          </w:p>
        </w:tc>
        <w:tc>
          <w:tcPr/>
          <w:p>
            <w:pPr>
              <w:pStyle w:val="Compact"/>
            </w:pPr>
            <w:r>
              <w:t xml:space="preserve">Tương tự: pin version cụ thể.</w:t>
            </w:r>
          </w:p>
        </w:tc>
      </w:tr>
      <w:tr>
        <w:tc>
          <w:tcPr/>
          <w:p>
            <w:pPr>
              <w:pStyle w:val="Compact"/>
            </w:pPr>
            <w:r>
              <w:t xml:space="preserve">[41] Sysmon</w:t>
            </w:r>
          </w:p>
        </w:tc>
        <w:tc>
          <w:tcPr/>
          <w:p>
            <w:pPr>
              <w:pStyle w:val="Compact"/>
            </w:pPr>
            <w:r>
              <w:t xml:space="preserve">Microsoft Learn, 17/06/2026</w:t>
            </w:r>
          </w:p>
        </w:tc>
        <w:tc>
          <w:tcPr/>
          <w:p>
            <w:pPr>
              <w:pStyle w:val="Compact"/>
            </w:pPr>
            <w:r>
              <w:t xml:space="preserve">Giữ authors/date; thêm</w:t>
            </w:r>
            <w:r>
              <w:t xml:space="preserve"> </w:t>
            </w:r>
            <w:r>
              <w:rPr>
                <w:rStyle w:val="VerbatimChar"/>
              </w:rPr>
              <w:t xml:space="preserve">accessed_at</w:t>
            </w:r>
            <w:r>
              <w:t xml:space="preserve">. Microsoft hiện mô tả trực tiếp các Event IDs như Process Create 1, Network Connect 3, Image Load 7 và File Create 11.</w:t>
            </w:r>
          </w:p>
        </w:tc>
      </w:tr>
      <w:tr>
        <w:tc>
          <w:tcPr/>
          <w:p>
            <w:pPr>
              <w:pStyle w:val="Compact"/>
            </w:pPr>
            <w:r>
              <w:t xml:space="preserve">[43] DARPA E5</w:t>
            </w:r>
          </w:p>
        </w:tc>
        <w:tc>
          <w:tcPr/>
          <w:p>
            <w:pPr>
              <w:pStyle w:val="Compact"/>
            </w:pPr>
            <w:r>
              <w:t xml:space="preserve">GitHub</w:t>
            </w:r>
            <w:r>
              <w:t xml:space="preserve"> </w:t>
            </w:r>
            <w:r>
              <w:rPr>
                <w:rStyle w:val="VerbatimChar"/>
              </w:rPr>
              <w:t xml:space="preserve">master/README.md</w:t>
            </w:r>
          </w:p>
        </w:tc>
        <w:tc>
          <w:tcPr/>
          <w:p>
            <w:pPr>
              <w:pStyle w:val="Compact"/>
            </w:pPr>
            <w:r>
              <w:t xml:space="preserve">Giữ metadata nhưng pin repository commit.</w:t>
            </w:r>
          </w:p>
        </w:tc>
      </w:tr>
      <w:tr>
        <w:tc>
          <w:tcPr/>
          <w:p>
            <w:pPr>
              <w:pStyle w:val="Compact"/>
            </w:pPr>
            <w:r>
              <w:rPr>
                <w:b/>
                <w:bCs/>
              </w:rPr>
              <w:t xml:space="preserve">[44] mới</w:t>
            </w:r>
          </w:p>
        </w:tc>
        <w:tc>
          <w:tcPr/>
          <w:p>
            <w:pPr>
              <w:pStyle w:val="Compact"/>
            </w:pPr>
            <w:r>
              <w:t xml:space="preserve">Chưa có</w:t>
            </w:r>
          </w:p>
        </w:tc>
        <w:tc>
          <w:tcPr/>
          <w:p>
            <w:pPr>
              <w:pStyle w:val="Compact"/>
            </w:pPr>
            <w:r>
              <w:t xml:space="preserve">K. Oono &amp; T. Suzuki, NeurIPS 2020, nguồn riêng cho over-smoothing; dùng publication chính thức NeurIPS.</w:t>
            </w:r>
            <w:r>
              <w:t xml:space="preserve"> </w:t>
            </w:r>
            <w:hyperlink r:id="rId16">
              <w:r>
                <w:rPr>
                  <w:rStyle w:val="Hyperlink"/>
                </w:rPr>
                <w:t xml:space="preserve">[11]</w:t>
              </w:r>
            </w:hyperlink>
          </w:p>
        </w:tc>
      </w:tr>
    </w:tbl>
    <w:p>
      <w:pPr>
        <w:pStyle w:val="BodyText"/>
      </w:pPr>
      <w:r>
        <w:t xml:space="preserve">Không được renumber</w:t>
      </w:r>
      <w:r>
        <w:t xml:space="preserve"> </w:t>
      </w:r>
      <w:r>
        <w:rPr>
          <w:rStyle w:val="VerbatimChar"/>
        </w:rPr>
        <w:t xml:space="preserve">[1]–[43]</w:t>
      </w:r>
      <w:r>
        <w:t xml:space="preserve"> </w:t>
      </w:r>
      <w:r>
        <w:t xml:space="preserve">chỉ để chèn</w:t>
      </w:r>
      <w:r>
        <w:t xml:space="preserve"> </w:t>
      </w:r>
      <w:r>
        <w:rPr>
          <w:rStyle w:val="VerbatimChar"/>
        </w:rPr>
        <w:t xml:space="preserve">[44]</w:t>
      </w:r>
      <w:r>
        <w:t xml:space="preserve">; thêm cuối danh mục nhằm tránh một vòng citation drift mới.</w:t>
      </w:r>
    </w:p>
    <w:bookmarkEnd w:id="23"/>
    <w:bookmarkStart w:id="24" w:name="claim-source-audit-cần-tạo-lại"/>
    <w:p>
      <w:pPr>
        <w:pStyle w:val="Heading3"/>
      </w:pPr>
      <w:r>
        <w:t xml:space="preserve">Claim-source audit cần tạo lại</w:t>
      </w:r>
    </w:p>
    <w:p>
      <w:pPr>
        <w:pStyle w:val="FirstParagraph"/>
      </w:pPr>
      <w:r>
        <w:t xml:space="preserve">Một claim audit thực sự exhaustive phải tách</w:t>
      </w:r>
      <w:r>
        <w:t xml:space="preserve"> </w:t>
      </w:r>
      <w:r>
        <w:rPr>
          <w:b/>
          <w:bCs/>
        </w:rPr>
        <w:t xml:space="preserve">atomic claim</w:t>
      </w:r>
      <w:r>
        <w:t xml:space="preserve">, không lấy “một paragraph có citation” làm một claim. Một paragraph hiện tại thường chứa ba đến năm assertions khác nhau.</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Claim ID đề xuất</w:t>
            </w:r>
          </w:p>
        </w:tc>
        <w:tc>
          <w:tcPr/>
          <w:p>
            <w:pPr>
              <w:pStyle w:val="Compact"/>
            </w:pPr>
            <w:r>
              <w:t xml:space="preserve">Vị trí/anchor</w:t>
            </w:r>
          </w:p>
        </w:tc>
        <w:tc>
          <w:tcPr/>
          <w:p>
            <w:pPr>
              <w:pStyle w:val="Compact"/>
            </w:pPr>
            <w:r>
              <w:t xml:space="preserve">Citation hiện tại</w:t>
            </w:r>
          </w:p>
        </w:tc>
        <w:tc>
          <w:tcPr/>
          <w:p>
            <w:pPr>
              <w:pStyle w:val="Compact"/>
            </w:pPr>
            <w:r>
              <w:t xml:space="preserve">Support</w:t>
            </w:r>
          </w:p>
        </w:tc>
        <w:tc>
          <w:tcPr/>
          <w:p>
            <w:pPr>
              <w:pStyle w:val="Compact"/>
            </w:pPr>
            <w:r>
              <w:t xml:space="preserve">Action</w:t>
            </w:r>
          </w:p>
        </w:tc>
      </w:tr>
      <w:tr>
        <w:tc>
          <w:tcPr/>
          <w:p>
            <w:pPr>
              <w:pStyle w:val="Compact"/>
            </w:pPr>
            <w:r>
              <w:rPr>
                <w:rStyle w:val="VerbatimChar"/>
              </w:rPr>
              <w:t xml:space="preserve">FP-001</w:t>
            </w:r>
          </w:p>
        </w:tc>
        <w:tc>
          <w:tcPr/>
          <w:p>
            <w:pPr>
              <w:pStyle w:val="Compact"/>
            </w:pPr>
            <w:r>
              <w:t xml:space="preserve">Step Skipping / Looping / Parallel Branching</w:t>
            </w:r>
          </w:p>
        </w:tc>
        <w:tc>
          <w:tcPr/>
          <w:p>
            <w:pPr>
              <w:pStyle w:val="Compact"/>
            </w:pPr>
            <w:r>
              <w:t xml:space="preserve">[4],[1]</w:t>
            </w:r>
          </w:p>
        </w:tc>
        <w:tc>
          <w:tcPr/>
          <w:p>
            <w:pPr>
              <w:pStyle w:val="Compact"/>
            </w:pPr>
            <w:r>
              <w:rPr>
                <w:rStyle w:val="VerbatimChar"/>
              </w:rPr>
              <w:t xml:space="preserve">AUTHOR_SYNTHESIS</w:t>
            </w:r>
          </w:p>
        </w:tc>
        <w:tc>
          <w:tcPr/>
          <w:p>
            <w:pPr>
              <w:pStyle w:val="Compact"/>
            </w:pPr>
            <w:r>
              <w:t xml:space="preserve">Ghi rõ taxonomy do đề tài tổng hợp.</w:t>
            </w:r>
          </w:p>
        </w:tc>
      </w:tr>
      <w:tr>
        <w:tc>
          <w:tcPr/>
          <w:p>
            <w:pPr>
              <w:pStyle w:val="Compact"/>
            </w:pPr>
            <w:r>
              <w:rPr>
                <w:rStyle w:val="VerbatimChar"/>
              </w:rPr>
              <w:t xml:space="preserve">FP-002</w:t>
            </w:r>
          </w:p>
        </w:tc>
        <w:tc>
          <w:tcPr/>
          <w:p>
            <w:pPr>
              <w:pStyle w:val="Compact"/>
            </w:pPr>
            <w:r>
              <w:t xml:space="preserve">Admin-Noise PowerShell/SSH/WMI</w:t>
            </w:r>
          </w:p>
        </w:tc>
        <w:tc>
          <w:tcPr/>
          <w:p>
            <w:pPr>
              <w:pStyle w:val="Compact"/>
            </w:pPr>
            <w:r>
              <w:t xml:space="preserve">[1],[3]</w:t>
            </w:r>
          </w:p>
        </w:tc>
        <w:tc>
          <w:tcPr/>
          <w:p>
            <w:pPr>
              <w:pStyle w:val="Compact"/>
            </w:pPr>
            <w:r>
              <w:rPr>
                <w:rStyle w:val="VerbatimChar"/>
              </w:rPr>
              <w:t xml:space="preserve">PARTIAL_SUPPORT</w:t>
            </w:r>
          </w:p>
        </w:tc>
        <w:tc>
          <w:tcPr/>
          <w:p>
            <w:pPr>
              <w:pStyle w:val="Compact"/>
            </w:pPr>
            <w:r>
              <w:t xml:space="preserve">Không gọi DIRECT_SUPPORT; thêm nguồn hoặc chuyển thành hypothesis.</w:t>
            </w:r>
          </w:p>
        </w:tc>
      </w:tr>
      <w:tr>
        <w:tc>
          <w:tcPr/>
          <w:p>
            <w:pPr>
              <w:pStyle w:val="Compact"/>
            </w:pPr>
            <w:r>
              <w:rPr>
                <w:rStyle w:val="VerbatimChar"/>
              </w:rPr>
              <w:t xml:space="preserve">FP-003</w:t>
            </w:r>
          </w:p>
        </w:tc>
        <w:tc>
          <w:tcPr/>
          <w:p>
            <w:pPr>
              <w:pStyle w:val="Compact"/>
            </w:pPr>
            <w:r>
              <w:t xml:space="preserve">Partition leakage</w:t>
            </w:r>
          </w:p>
        </w:tc>
        <w:tc>
          <w:tcPr/>
          <w:p>
            <w:pPr>
              <w:pStyle w:val="Compact"/>
            </w:pPr>
            <w:r>
              <w:t xml:space="preserve">[15],[16]</w:t>
            </w:r>
          </w:p>
        </w:tc>
        <w:tc>
          <w:tcPr/>
          <w:p>
            <w:pPr>
              <w:pStyle w:val="Compact"/>
            </w:pPr>
            <w:r>
              <w:rPr>
                <w:rStyle w:val="VerbatimChar"/>
              </w:rPr>
              <w:t xml:space="preserve">UNSUPPORTED_AS_BOUND</w:t>
            </w:r>
          </w:p>
        </w:tc>
        <w:tc>
          <w:tcPr/>
          <w:p>
            <w:pPr>
              <w:pStyle w:val="Compact"/>
            </w:pPr>
            <w:r>
              <w:t xml:space="preserve">[15] là MIL, không liên quan; dùng Arp [8] khi nói snooping/shortcut.</w:t>
            </w:r>
          </w:p>
        </w:tc>
      </w:tr>
      <w:tr>
        <w:tc>
          <w:tcPr/>
          <w:p>
            <w:pPr>
              <w:pStyle w:val="Compact"/>
            </w:pPr>
            <w:r>
              <w:rPr>
                <w:rStyle w:val="VerbatimChar"/>
              </w:rPr>
              <w:t xml:space="preserve">FP-004</w:t>
            </w:r>
          </w:p>
        </w:tc>
        <w:tc>
          <w:tcPr/>
          <w:p>
            <w:pPr>
              <w:pStyle w:val="Compact"/>
            </w:pPr>
            <w:r>
              <w:t xml:space="preserve">“semantic capability hoàn toàn trong z”</w:t>
            </w:r>
          </w:p>
        </w:tc>
        <w:tc>
          <w:tcPr/>
          <w:p>
            <w:pPr>
              <w:pStyle w:val="Compact"/>
            </w:pPr>
            <w:r>
              <w:t xml:space="preserve">[10]</w:t>
            </w:r>
          </w:p>
        </w:tc>
        <w:tc>
          <w:tcPr/>
          <w:p>
            <w:pPr>
              <w:pStyle w:val="Compact"/>
            </w:pPr>
            <w:r>
              <w:rPr>
                <w:rStyle w:val="VerbatimChar"/>
              </w:rPr>
              <w:t xml:space="preserve">UNSUPPORTED</w:t>
            </w:r>
          </w:p>
        </w:tc>
        <w:tc>
          <w:tcPr/>
          <w:p>
            <w:pPr>
              <w:pStyle w:val="Compact"/>
            </w:pPr>
            <w:r>
              <w:t xml:space="preserve">Narrow thành design objective. VICReg không chứng minh semantic completeness.</w:t>
            </w:r>
          </w:p>
        </w:tc>
      </w:tr>
      <w:tr>
        <w:tc>
          <w:tcPr/>
          <w:p>
            <w:pPr>
              <w:pStyle w:val="Compact"/>
            </w:pPr>
            <w:r>
              <w:rPr>
                <w:rStyle w:val="VerbatimChar"/>
              </w:rPr>
              <w:t xml:space="preserve">FP-005</w:t>
            </w:r>
          </w:p>
        </w:tc>
        <w:tc>
          <w:tcPr/>
          <w:p>
            <w:pPr>
              <w:pStyle w:val="Compact"/>
            </w:pPr>
            <w:r>
              <w:t xml:space="preserve">PCA Xu SOSP</w:t>
            </w:r>
          </w:p>
        </w:tc>
        <w:tc>
          <w:tcPr/>
          <w:p>
            <w:pPr>
              <w:pStyle w:val="Compact"/>
            </w:pPr>
            <w:r>
              <w:t xml:space="preserve">[14]</w:t>
            </w:r>
          </w:p>
        </w:tc>
        <w:tc>
          <w:tcPr/>
          <w:p>
            <w:pPr>
              <w:pStyle w:val="Compact"/>
            </w:pPr>
            <w:r>
              <w:rPr>
                <w:rStyle w:val="VerbatimChar"/>
              </w:rPr>
              <w:t xml:space="preserve">SOURCE_IDENTITY_ERROR</w:t>
            </w:r>
          </w:p>
        </w:tc>
        <w:tc>
          <w:tcPr/>
          <w:p>
            <w:pPr>
              <w:pStyle w:val="Compact"/>
            </w:pPr>
            <w:r>
              <w:t xml:space="preserve">Rebind → [18].</w:t>
            </w:r>
          </w:p>
        </w:tc>
      </w:tr>
      <w:tr>
        <w:tc>
          <w:tcPr/>
          <w:p>
            <w:pPr>
              <w:pStyle w:val="Compact"/>
            </w:pPr>
            <w:r>
              <w:rPr>
                <w:rStyle w:val="VerbatimChar"/>
              </w:rPr>
              <w:t xml:space="preserve">FP-006</w:t>
            </w:r>
          </w:p>
        </w:tc>
        <w:tc>
          <w:tcPr/>
          <w:p>
            <w:pPr>
              <w:pStyle w:val="Compact"/>
            </w:pPr>
            <w:r>
              <w:t xml:space="preserve">Invariant Mining Lou</w:t>
            </w:r>
          </w:p>
        </w:tc>
        <w:tc>
          <w:tcPr/>
          <w:p>
            <w:pPr>
              <w:pStyle w:val="Compact"/>
            </w:pPr>
            <w:r>
              <w:t xml:space="preserve">[17]</w:t>
            </w:r>
          </w:p>
        </w:tc>
        <w:tc>
          <w:tcPr/>
          <w:p>
            <w:pPr>
              <w:pStyle w:val="Compact"/>
            </w:pPr>
            <w:r>
              <w:rPr>
                <w:rStyle w:val="VerbatimChar"/>
              </w:rPr>
              <w:t xml:space="preserve">SOURCE_IDENTITY_ERROR</w:t>
            </w:r>
          </w:p>
        </w:tc>
        <w:tc>
          <w:tcPr/>
          <w:p>
            <w:pPr>
              <w:pStyle w:val="Compact"/>
            </w:pPr>
            <w:r>
              <w:t xml:space="preserve">Rebind → [19].</w:t>
            </w:r>
          </w:p>
        </w:tc>
      </w:tr>
      <w:tr>
        <w:tc>
          <w:tcPr/>
          <w:p>
            <w:pPr>
              <w:pStyle w:val="Compact"/>
            </w:pPr>
            <w:r>
              <w:rPr>
                <w:rStyle w:val="VerbatimChar"/>
              </w:rPr>
              <w:t xml:space="preserve">FP-007</w:t>
            </w:r>
          </w:p>
        </w:tc>
        <w:tc>
          <w:tcPr/>
          <w:p>
            <w:pPr>
              <w:pStyle w:val="Compact"/>
            </w:pPr>
            <w:r>
              <w:t xml:space="preserve">DeepLog next-event + parameters</w:t>
            </w:r>
          </w:p>
        </w:tc>
        <w:tc>
          <w:tcPr/>
          <w:p>
            <w:pPr>
              <w:pStyle w:val="Compact"/>
            </w:pPr>
            <w:r>
              <w:t xml:space="preserve">[18]</w:t>
            </w:r>
          </w:p>
        </w:tc>
        <w:tc>
          <w:tcPr/>
          <w:p>
            <w:pPr>
              <w:pStyle w:val="Compact"/>
            </w:pPr>
            <w:r>
              <w:rPr>
                <w:rStyle w:val="VerbatimChar"/>
              </w:rPr>
              <w:t xml:space="preserve">SOURCE_IDENTITY_ERROR</w:t>
            </w:r>
          </w:p>
        </w:tc>
        <w:tc>
          <w:tcPr/>
          <w:p>
            <w:pPr>
              <w:pStyle w:val="Compact"/>
            </w:pPr>
            <w:r>
              <w:t xml:space="preserve">Rebind → [14]; giữ mô tả hai modeling paths.</w:t>
            </w:r>
          </w:p>
        </w:tc>
      </w:tr>
      <w:tr>
        <w:tc>
          <w:tcPr/>
          <w:p>
            <w:pPr>
              <w:pStyle w:val="Compact"/>
            </w:pPr>
            <w:r>
              <w:rPr>
                <w:rStyle w:val="VerbatimChar"/>
              </w:rPr>
              <w:t xml:space="preserve">FP-008</w:t>
            </w:r>
          </w:p>
        </w:tc>
        <w:tc>
          <w:tcPr/>
          <w:p>
            <w:pPr>
              <w:pStyle w:val="Compact"/>
            </w:pPr>
            <w:r>
              <w:t xml:space="preserve">LogBERT</w:t>
            </w:r>
          </w:p>
        </w:tc>
        <w:tc>
          <w:tcPr/>
          <w:p>
            <w:pPr>
              <w:pStyle w:val="Compact"/>
            </w:pPr>
            <w:r>
              <w:t xml:space="preserve">[19]</w:t>
            </w:r>
          </w:p>
        </w:tc>
        <w:tc>
          <w:tcPr/>
          <w:p>
            <w:pPr>
              <w:pStyle w:val="Compact"/>
            </w:pPr>
            <w:r>
              <w:rPr>
                <w:rStyle w:val="VerbatimChar"/>
              </w:rPr>
              <w:t xml:space="preserve">SOURCE_IDENTITY_ERROR</w:t>
            </w:r>
          </w:p>
        </w:tc>
        <w:tc>
          <w:tcPr/>
          <w:p>
            <w:pPr>
              <w:pStyle w:val="Compact"/>
            </w:pPr>
            <w:r>
              <w:t xml:space="preserve">→ [20].</w:t>
            </w:r>
          </w:p>
        </w:tc>
      </w:tr>
      <w:tr>
        <w:tc>
          <w:tcPr/>
          <w:p>
            <w:pPr>
              <w:pStyle w:val="Compact"/>
            </w:pPr>
            <w:r>
              <w:rPr>
                <w:rStyle w:val="VerbatimChar"/>
              </w:rPr>
              <w:t xml:space="preserve">FP-009</w:t>
            </w:r>
          </w:p>
        </w:tc>
        <w:tc>
          <w:tcPr/>
          <w:p>
            <w:pPr>
              <w:pStyle w:val="Compact"/>
            </w:pPr>
            <w:r>
              <w:t xml:space="preserve">KAIROS/NODLINK/MAGIC/ORTHRUS</w:t>
            </w:r>
          </w:p>
        </w:tc>
        <w:tc>
          <w:tcPr/>
          <w:p>
            <w:pPr>
              <w:pStyle w:val="Compact"/>
            </w:pPr>
            <w:r>
              <w:t xml:space="preserve">[23]–[26]</w:t>
            </w:r>
          </w:p>
        </w:tc>
        <w:tc>
          <w:tcPr/>
          <w:p>
            <w:pPr>
              <w:pStyle w:val="Compact"/>
            </w:pPr>
            <w:r>
              <w:rPr>
                <w:rStyle w:val="VerbatimChar"/>
              </w:rPr>
              <w:t xml:space="preserve">SOURCE_IDENTITY_ERROR</w:t>
            </w:r>
          </w:p>
        </w:tc>
        <w:tc>
          <w:tcPr/>
          <w:p>
            <w:pPr>
              <w:pStyle w:val="Compact"/>
            </w:pPr>
            <w:r>
              <w:t xml:space="preserve">Resolve bằng source key, không bằng offset arithmetic. MAGIC primary source xác nhận masked graph representation learning.</w:t>
            </w:r>
            <w:r>
              <w:t xml:space="preserve"> </w:t>
            </w:r>
            <w:hyperlink r:id="rId17">
              <w:r>
                <w:rPr>
                  <w:rStyle w:val="Hyperlink"/>
                </w:rPr>
                <w:t xml:space="preserve">[7]</w:t>
              </w:r>
            </w:hyperlink>
          </w:p>
        </w:tc>
      </w:tr>
      <w:tr>
        <w:tc>
          <w:tcPr/>
          <w:p>
            <w:pPr>
              <w:pStyle w:val="Compact"/>
            </w:pPr>
            <w:r>
              <w:rPr>
                <w:rStyle w:val="VerbatimChar"/>
              </w:rPr>
              <w:t xml:space="preserve">FP-010</w:t>
            </w:r>
          </w:p>
        </w:tc>
        <w:tc>
          <w:tcPr/>
          <w:p>
            <w:pPr>
              <w:pStyle w:val="Compact"/>
            </w:pPr>
            <w:r>
              <w:t xml:space="preserve">MIA trên</w:t>
            </w:r>
            <w:r>
              <w:t xml:space="preserve"> </w:t>
            </w:r>
            <m:oMath>
              <m:r>
                <m:t>z</m:t>
              </m:r>
            </m:oMath>
          </w:p>
        </w:tc>
        <w:tc>
          <w:tcPr/>
          <w:p>
            <w:pPr>
              <w:pStyle w:val="Compact"/>
            </w:pPr>
            <w:r>
              <w:t xml:space="preserve">[15]</w:t>
            </w:r>
          </w:p>
        </w:tc>
        <w:tc>
          <w:tcPr/>
          <w:p>
            <w:pPr>
              <w:pStyle w:val="Compact"/>
            </w:pPr>
            <w:r>
              <w:rPr>
                <w:rStyle w:val="VerbatimChar"/>
              </w:rPr>
              <w:t xml:space="preserve">AUTHOR_ADAPTATION</w:t>
            </w:r>
          </w:p>
        </w:tc>
        <w:tc>
          <w:tcPr/>
          <w:p>
            <w:pPr>
              <w:pStyle w:val="Compact"/>
            </w:pPr>
            <w:r>
              <w:t xml:space="preserve">→ [16], tách standard output-based MIA khỏi embedding threat model.</w:t>
            </w:r>
            <w:r>
              <w:t xml:space="preserve"> </w:t>
            </w:r>
            <w:hyperlink r:id="rId14">
              <w:r>
                <w:rPr>
                  <w:rStyle w:val="Hyperlink"/>
                </w:rPr>
                <w:t xml:space="preserve">[4]</w:t>
              </w:r>
            </w:hyperlink>
          </w:p>
        </w:tc>
      </w:tr>
      <w:tr>
        <w:tc>
          <w:tcPr/>
          <w:p>
            <w:pPr>
              <w:pStyle w:val="Compact"/>
            </w:pPr>
            <w:r>
              <w:rPr>
                <w:rStyle w:val="VerbatimChar"/>
              </w:rPr>
              <w:t xml:space="preserve">FP-011</w:t>
            </w:r>
          </w:p>
        </w:tc>
        <w:tc>
          <w:tcPr/>
          <w:p>
            <w:pPr>
              <w:pStyle w:val="Compact"/>
            </w:pPr>
            <w:r>
              <w:t xml:space="preserve">Inversion username/hostname/command</w:t>
            </w:r>
          </w:p>
        </w:tc>
        <w:tc>
          <w:tcPr/>
          <w:p>
            <w:pPr>
              <w:pStyle w:val="Compact"/>
            </w:pPr>
            <w:r>
              <w:t xml:space="preserve">[32]</w:t>
            </w:r>
          </w:p>
        </w:tc>
        <w:tc>
          <w:tcPr/>
          <w:p>
            <w:pPr>
              <w:pStyle w:val="Compact"/>
            </w:pPr>
            <w:r>
              <w:rPr>
                <w:rStyle w:val="VerbatimChar"/>
              </w:rPr>
              <w:t xml:space="preserve">AUTHOR_ADAPTATION</w:t>
            </w:r>
          </w:p>
        </w:tc>
        <w:tc>
          <w:tcPr/>
          <w:p>
            <w:pPr>
              <w:pStyle w:val="Compact"/>
            </w:pPr>
            <w:r>
              <w:t xml:space="preserve">→ [33], ghi rõ đây là threat-model adaptation.</w:t>
            </w:r>
            <w:r>
              <w:t xml:space="preserve"> </w:t>
            </w:r>
            <w:hyperlink r:id="rId15">
              <w:r>
                <w:rPr>
                  <w:rStyle w:val="Hyperlink"/>
                </w:rPr>
                <w:t xml:space="preserve">[5]</w:t>
              </w:r>
            </w:hyperlink>
          </w:p>
        </w:tc>
      </w:tr>
      <w:tr>
        <w:tc>
          <w:tcPr/>
          <w:p>
            <w:pPr>
              <w:pStyle w:val="Compact"/>
            </w:pPr>
            <w:r>
              <w:rPr>
                <w:rStyle w:val="VerbatimChar"/>
              </w:rPr>
              <w:t xml:space="preserve">FP-012</w:t>
            </w:r>
          </w:p>
        </w:tc>
        <w:tc>
          <w:tcPr/>
          <w:p>
            <w:pPr>
              <w:pStyle w:val="Compact"/>
            </w:pPr>
            <w:r>
              <w:t xml:space="preserve">DP chứng minh EXCLUDE</w:t>
            </w:r>
          </w:p>
        </w:tc>
        <w:tc>
          <w:tcPr/>
          <w:p>
            <w:pPr>
              <w:pStyle w:val="Compact"/>
            </w:pPr>
            <w:r>
              <w:t xml:space="preserve">[17]</w:t>
            </w:r>
          </w:p>
        </w:tc>
        <w:tc>
          <w:tcPr/>
          <w:p>
            <w:pPr>
              <w:pStyle w:val="Compact"/>
            </w:pPr>
            <w:r>
              <w:rPr>
                <w:rStyle w:val="VerbatimChar"/>
              </w:rPr>
              <w:t xml:space="preserve">UNSUPPORTED</w:t>
            </w:r>
          </w:p>
        </w:tc>
        <w:tc>
          <w:tcPr/>
          <w:p>
            <w:pPr>
              <w:pStyle w:val="Compact"/>
            </w:pPr>
            <w:r>
              <w:t xml:space="preserve">DP là privacy-loss framework, không phải feature-exclusion test.</w:t>
            </w:r>
            <w:r>
              <w:t xml:space="preserve"> </w:t>
            </w:r>
            <w:hyperlink r:id="rId11">
              <w:r>
                <w:rPr>
                  <w:rStyle w:val="Hyperlink"/>
                </w:rPr>
                <w:t xml:space="preserve">[2]</w:t>
              </w:r>
            </w:hyperlink>
          </w:p>
        </w:tc>
      </w:tr>
      <w:tr>
        <w:tc>
          <w:tcPr/>
          <w:p>
            <w:pPr>
              <w:pStyle w:val="Compact"/>
            </w:pPr>
            <w:r>
              <w:rPr>
                <w:rStyle w:val="VerbatimChar"/>
              </w:rPr>
              <w:t xml:space="preserve">FP-013</w:t>
            </w:r>
          </w:p>
        </w:tc>
        <w:tc>
          <w:tcPr/>
          <w:p>
            <w:pPr>
              <w:pStyle w:val="Compact"/>
            </w:pPr>
            <w:r>
              <w:t xml:space="preserve">Transformer</w:t>
            </w:r>
          </w:p>
        </w:tc>
        <w:tc>
          <w:tcPr/>
          <w:p>
            <w:pPr>
              <w:pStyle w:val="Compact"/>
            </w:pPr>
            <w:r>
              <w:t xml:space="preserve">[33]</w:t>
            </w:r>
          </w:p>
        </w:tc>
        <w:tc>
          <w:tcPr/>
          <w:p>
            <w:pPr>
              <w:pStyle w:val="Compact"/>
            </w:pPr>
            <w:r>
              <w:rPr>
                <w:rStyle w:val="VerbatimChar"/>
              </w:rPr>
              <w:t xml:space="preserve">SOURCE_IDENTITY_ERROR</w:t>
            </w:r>
          </w:p>
        </w:tc>
        <w:tc>
          <w:tcPr/>
          <w:p>
            <w:pPr>
              <w:pStyle w:val="Compact"/>
            </w:pPr>
            <w:r>
              <w:t xml:space="preserve">→ [34].</w:t>
            </w:r>
          </w:p>
        </w:tc>
      </w:tr>
      <w:tr>
        <w:tc>
          <w:tcPr/>
          <w:p>
            <w:pPr>
              <w:pStyle w:val="Compact"/>
            </w:pPr>
            <w:r>
              <w:rPr>
                <w:rStyle w:val="VerbatimChar"/>
              </w:rPr>
              <w:t xml:space="preserve">FP-014</w:t>
            </w:r>
          </w:p>
        </w:tc>
        <w:tc>
          <w:tcPr/>
          <w:p>
            <w:pPr>
              <w:pStyle w:val="Compact"/>
            </w:pPr>
            <w:r>
              <w:t xml:space="preserve">TGAT continuous time encoding</w:t>
            </w:r>
          </w:p>
        </w:tc>
        <w:tc>
          <w:tcPr/>
          <w:p>
            <w:pPr>
              <w:pStyle w:val="Compact"/>
            </w:pPr>
            <w:r>
              <w:t xml:space="preserve">[34]</w:t>
            </w:r>
          </w:p>
        </w:tc>
        <w:tc>
          <w:tcPr/>
          <w:p>
            <w:pPr>
              <w:pStyle w:val="Compact"/>
            </w:pPr>
            <w:r>
              <w:rPr>
                <w:rStyle w:val="VerbatimChar"/>
              </w:rPr>
              <w:t xml:space="preserve">SOURCE_IDENTITY_ERROR</w:t>
            </w:r>
          </w:p>
        </w:tc>
        <w:tc>
          <w:tcPr/>
          <w:p>
            <w:pPr>
              <w:pStyle w:val="Compact"/>
            </w:pPr>
            <w:r>
              <w:t xml:space="preserve">→ [35].</w:t>
            </w:r>
          </w:p>
        </w:tc>
      </w:tr>
      <w:tr>
        <w:tc>
          <w:tcPr/>
          <w:p>
            <w:pPr>
              <w:pStyle w:val="Compact"/>
            </w:pPr>
            <w:r>
              <w:rPr>
                <w:rStyle w:val="VerbatimChar"/>
              </w:rPr>
              <w:t xml:space="preserve">FP-015</w:t>
            </w:r>
          </w:p>
        </w:tc>
        <w:tc>
          <w:tcPr/>
          <w:p>
            <w:pPr>
              <w:pStyle w:val="Compact"/>
            </w:pPr>
            <w:r>
              <w:t xml:space="preserve">TGN</w:t>
            </w:r>
          </w:p>
        </w:tc>
        <w:tc>
          <w:tcPr/>
          <w:p>
            <w:pPr>
              <w:pStyle w:val="Compact"/>
            </w:pPr>
            <w:r>
              <w:t xml:space="preserve">[35]</w:t>
            </w:r>
          </w:p>
        </w:tc>
        <w:tc>
          <w:tcPr/>
          <w:p>
            <w:pPr>
              <w:pStyle w:val="Compact"/>
            </w:pPr>
            <w:r>
              <w:rPr>
                <w:rStyle w:val="VerbatimChar"/>
              </w:rPr>
              <w:t xml:space="preserve">SOURCE_IDENTITY_ERROR</w:t>
            </w:r>
          </w:p>
        </w:tc>
        <w:tc>
          <w:tcPr/>
          <w:p>
            <w:pPr>
              <w:pStyle w:val="Compact"/>
            </w:pPr>
            <w:r>
              <w:t xml:space="preserve">→ [36].</w:t>
            </w:r>
          </w:p>
        </w:tc>
      </w:tr>
      <w:tr>
        <w:tc>
          <w:tcPr/>
          <w:p>
            <w:pPr>
              <w:pStyle w:val="Compact"/>
            </w:pPr>
            <w:r>
              <w:rPr>
                <w:rStyle w:val="VerbatimChar"/>
              </w:rPr>
              <w:t xml:space="preserve">FP-016</w:t>
            </w:r>
          </w:p>
        </w:tc>
        <w:tc>
          <w:tcPr/>
          <w:p>
            <w:pPr>
              <w:pStyle w:val="Compact"/>
            </w:pPr>
            <w:r>
              <w:t xml:space="preserve">over-smoothing + over-squashing</w:t>
            </w:r>
          </w:p>
        </w:tc>
        <w:tc>
          <w:tcPr/>
          <w:p>
            <w:pPr>
              <w:pStyle w:val="Compact"/>
            </w:pPr>
            <w:r>
              <w:t xml:space="preserve">[30]</w:t>
            </w:r>
          </w:p>
        </w:tc>
        <w:tc>
          <w:tcPr/>
          <w:p>
            <w:pPr>
              <w:pStyle w:val="Compact"/>
            </w:pPr>
            <w:r>
              <w:rPr>
                <w:rStyle w:val="VerbatimChar"/>
              </w:rPr>
              <w:t xml:space="preserve">UNSUPPORTED</w:t>
            </w:r>
          </w:p>
        </w:tc>
        <w:tc>
          <w:tcPr/>
          <w:p>
            <w:pPr>
              <w:pStyle w:val="Compact"/>
            </w:pPr>
            <w:r>
              <w:t xml:space="preserve">[31] over-squashing + mới [44] over-smoothing.</w:t>
            </w:r>
            <w:r>
              <w:t xml:space="preserve"> </w:t>
            </w:r>
            <w:hyperlink r:id="rId16">
              <w:r>
                <w:rPr>
                  <w:rStyle w:val="Hyperlink"/>
                </w:rPr>
                <w:t xml:space="preserve">[11]</w:t>
              </w:r>
            </w:hyperlink>
          </w:p>
        </w:tc>
      </w:tr>
      <w:tr>
        <w:tc>
          <w:tcPr/>
          <w:p>
            <w:pPr>
              <w:pStyle w:val="Compact"/>
            </w:pPr>
            <w:r>
              <w:rPr>
                <w:rStyle w:val="VerbatimChar"/>
              </w:rPr>
              <w:t xml:space="preserve">FP-017</w:t>
            </w:r>
          </w:p>
        </w:tc>
        <w:tc>
          <w:tcPr/>
          <w:p>
            <w:pPr>
              <w:pStyle w:val="Compact"/>
            </w:pPr>
            <w:r>
              <w:t xml:space="preserve">SimCLR projection head</w:t>
            </w:r>
          </w:p>
        </w:tc>
        <w:tc>
          <w:tcPr/>
          <w:p>
            <w:pPr>
              <w:pStyle w:val="Compact"/>
            </w:pPr>
            <w:r>
              <w:t xml:space="preserve">[36]</w:t>
            </w:r>
          </w:p>
        </w:tc>
        <w:tc>
          <w:tcPr/>
          <w:p>
            <w:pPr>
              <w:pStyle w:val="Compact"/>
            </w:pPr>
            <w:r>
              <w:rPr>
                <w:rStyle w:val="VerbatimChar"/>
              </w:rPr>
              <w:t xml:space="preserve">SOURCE_IDENTITY_ERROR</w:t>
            </w:r>
          </w:p>
        </w:tc>
        <w:tc>
          <w:tcPr/>
          <w:p>
            <w:pPr>
              <w:pStyle w:val="Compact"/>
            </w:pPr>
            <w:r>
              <w:t xml:space="preserve">→ [37].</w:t>
            </w:r>
            <w:r>
              <w:t xml:space="preserve"> </w:t>
            </w:r>
            <w:hyperlink r:id="rId10">
              <w:r>
                <w:rPr>
                  <w:rStyle w:val="Hyperlink"/>
                </w:rPr>
                <w:t xml:space="preserve">[1]</w:t>
              </w:r>
            </w:hyperlink>
          </w:p>
        </w:tc>
      </w:tr>
      <w:tr>
        <w:tc>
          <w:tcPr/>
          <w:p>
            <w:pPr>
              <w:pStyle w:val="Compact"/>
            </w:pPr>
            <w:r>
              <w:rPr>
                <w:rStyle w:val="VerbatimChar"/>
              </w:rPr>
              <w:t xml:space="preserve">FP-018</w:t>
            </w:r>
          </w:p>
        </w:tc>
        <w:tc>
          <w:tcPr/>
          <w:p>
            <w:pPr>
              <w:pStyle w:val="Compact"/>
            </w:pPr>
            <w:r>
              <w:t xml:space="preserve">InfoNCE</w:t>
            </w:r>
          </w:p>
        </w:tc>
        <w:tc>
          <w:tcPr/>
          <w:p>
            <w:pPr>
              <w:pStyle w:val="Compact"/>
            </w:pPr>
            <w:r>
              <w:t xml:space="preserve">[37],[36]</w:t>
            </w:r>
          </w:p>
        </w:tc>
        <w:tc>
          <w:tcPr/>
          <w:p>
            <w:pPr>
              <w:pStyle w:val="Compact"/>
            </w:pPr>
            <w:r>
              <w:rPr>
                <w:rStyle w:val="VerbatimChar"/>
              </w:rPr>
              <w:t xml:space="preserve">SOURCE_IDENTITY_ERROR</w:t>
            </w:r>
          </w:p>
        </w:tc>
        <w:tc>
          <w:tcPr/>
          <w:p>
            <w:pPr>
              <w:pStyle w:val="Compact"/>
            </w:pPr>
            <w:r>
              <w:t xml:space="preserve">→ [37],[38].</w:t>
            </w:r>
          </w:p>
        </w:tc>
      </w:tr>
      <w:tr>
        <w:tc>
          <w:tcPr/>
          <w:p>
            <w:pPr>
              <w:pStyle w:val="Compact"/>
            </w:pPr>
            <w:r>
              <w:rPr>
                <w:rStyle w:val="VerbatimChar"/>
              </w:rPr>
              <w:t xml:space="preserve">FP-019</w:t>
            </w:r>
          </w:p>
        </w:tc>
        <w:tc>
          <w:tcPr/>
          <w:p>
            <w:pPr>
              <w:pStyle w:val="Compact"/>
            </w:pPr>
            <w:r>
              <w:t xml:space="preserve">CPM-Nets</w:t>
            </w:r>
          </w:p>
        </w:tc>
        <w:tc>
          <w:tcPr/>
          <w:p>
            <w:pPr>
              <w:pStyle w:val="Compact"/>
            </w:pPr>
            <w:r>
              <w:t xml:space="preserve">[38]</w:t>
            </w:r>
          </w:p>
        </w:tc>
        <w:tc>
          <w:tcPr/>
          <w:p>
            <w:pPr>
              <w:pStyle w:val="Compact"/>
            </w:pPr>
            <w:r>
              <w:rPr>
                <w:rStyle w:val="VerbatimChar"/>
              </w:rPr>
              <w:t xml:space="preserve">SOURCE_IDENTITY_ERROR</w:t>
            </w:r>
          </w:p>
        </w:tc>
        <w:tc>
          <w:tcPr/>
          <w:p>
            <w:pPr>
              <w:pStyle w:val="Compact"/>
            </w:pPr>
            <w:r>
              <w:t xml:space="preserve">→ [39].</w:t>
            </w:r>
          </w:p>
        </w:tc>
      </w:tr>
      <w:tr>
        <w:tc>
          <w:tcPr/>
          <w:p>
            <w:pPr>
              <w:pStyle w:val="Compact"/>
            </w:pPr>
            <w:r>
              <w:rPr>
                <w:rStyle w:val="VerbatimChar"/>
              </w:rPr>
              <w:t xml:space="preserve">FP-020</w:t>
            </w:r>
          </w:p>
        </w:tc>
        <w:tc>
          <w:tcPr/>
          <w:p>
            <w:pPr>
              <w:pStyle w:val="Compact"/>
            </w:pPr>
            <w:r>
              <w:t xml:space="preserve">PCGrad</w:t>
            </w:r>
          </w:p>
        </w:tc>
        <w:tc>
          <w:tcPr/>
          <w:p>
            <w:pPr>
              <w:pStyle w:val="Compact"/>
            </w:pPr>
            <w:r>
              <w:t xml:space="preserve">[39]</w:t>
            </w:r>
          </w:p>
        </w:tc>
        <w:tc>
          <w:tcPr/>
          <w:p>
            <w:pPr>
              <w:pStyle w:val="Compact"/>
            </w:pPr>
            <w:r>
              <w:rPr>
                <w:rStyle w:val="VerbatimChar"/>
              </w:rPr>
              <w:t xml:space="preserve">SOURCE_IDENTITY_ERROR</w:t>
            </w:r>
          </w:p>
        </w:tc>
        <w:tc>
          <w:tcPr/>
          <w:p>
            <w:pPr>
              <w:pStyle w:val="Compact"/>
            </w:pPr>
            <w:r>
              <w:t xml:space="preserve">→ [40].</w:t>
            </w:r>
          </w:p>
        </w:tc>
      </w:tr>
      <w:tr>
        <w:tc>
          <w:tcPr/>
          <w:p>
            <w:pPr>
              <w:pStyle w:val="Compact"/>
            </w:pPr>
            <w:r>
              <w:rPr>
                <w:rStyle w:val="VerbatimChar"/>
              </w:rPr>
              <w:t xml:space="preserve">FP-021</w:t>
            </w:r>
          </w:p>
        </w:tc>
        <w:tc>
          <w:tcPr/>
          <w:p>
            <w:pPr>
              <w:pStyle w:val="Compact"/>
            </w:pPr>
            <w:r>
              <w:t xml:space="preserve">Attention-MIL</w:t>
            </w:r>
          </w:p>
        </w:tc>
        <w:tc>
          <w:tcPr/>
          <w:p>
            <w:pPr>
              <w:pStyle w:val="Compact"/>
            </w:pPr>
            <w:r>
              <w:t xml:space="preserve">[40]</w:t>
            </w:r>
          </w:p>
        </w:tc>
        <w:tc>
          <w:tcPr/>
          <w:p>
            <w:pPr>
              <w:pStyle w:val="Compact"/>
            </w:pPr>
            <w:r>
              <w:rPr>
                <w:rStyle w:val="VerbatimChar"/>
              </w:rPr>
              <w:t xml:space="preserve">SOURCE_IDENTITY_ERROR</w:t>
            </w:r>
          </w:p>
        </w:tc>
        <w:tc>
          <w:tcPr/>
          <w:p>
            <w:pPr>
              <w:pStyle w:val="Compact"/>
            </w:pPr>
            <w:r>
              <w:t xml:space="preserve">→ [15].</w:t>
            </w:r>
          </w:p>
        </w:tc>
      </w:tr>
      <w:tr>
        <w:tc>
          <w:tcPr/>
          <w:p>
            <w:pPr>
              <w:pStyle w:val="Compact"/>
            </w:pPr>
            <w:r>
              <w:rPr>
                <w:rStyle w:val="VerbatimChar"/>
              </w:rPr>
              <w:t xml:space="preserve">FP-022</w:t>
            </w:r>
          </w:p>
        </w:tc>
        <w:tc>
          <w:tcPr/>
          <w:p>
            <w:pPr>
              <w:pStyle w:val="Compact"/>
            </w:pPr>
            <w:r>
              <w:t xml:space="preserve">Frozen linear probe</w:t>
            </w:r>
          </w:p>
        </w:tc>
        <w:tc>
          <w:tcPr/>
          <w:p>
            <w:pPr>
              <w:pStyle w:val="Compact"/>
            </w:pPr>
            <w:r>
              <w:t xml:space="preserve">không đủ source</w:t>
            </w:r>
          </w:p>
        </w:tc>
        <w:tc>
          <w:tcPr/>
          <w:p>
            <w:pPr>
              <w:pStyle w:val="Compact"/>
            </w:pPr>
            <w:r>
              <w:rPr>
                <w:rStyle w:val="VerbatimChar"/>
              </w:rPr>
              <w:t xml:space="preserve">PARTIAL_SUPPORT</w:t>
            </w:r>
          </w:p>
        </w:tc>
        <w:tc>
          <w:tcPr/>
          <w:p>
            <w:pPr>
              <w:pStyle w:val="Compact"/>
            </w:pPr>
            <w:r>
              <w:t xml:space="preserve">Thêm SimCLR [37]; encoder frozen, linear classifier trained.</w:t>
            </w:r>
            <w:r>
              <w:t xml:space="preserve"> </w:t>
            </w:r>
            <w:hyperlink r:id="rId10">
              <w:r>
                <w:rPr>
                  <w:rStyle w:val="Hyperlink"/>
                </w:rPr>
                <w:t xml:space="preserve">[1]</w:t>
              </w:r>
            </w:hyperlink>
          </w:p>
        </w:tc>
      </w:tr>
    </w:tbl>
    <w:p>
      <w:pPr>
        <w:pStyle w:val="BodyText"/>
      </w:pPr>
      <w:r>
        <w:t xml:space="preserve">Agent phải tiếp tục từ</w:t>
      </w:r>
      <w:r>
        <w:t xml:space="preserve"> </w:t>
      </w:r>
      <w:r>
        <w:rPr>
          <w:rStyle w:val="VerbatimChar"/>
        </w:rPr>
        <w:t xml:space="preserve">FP-023</w:t>
      </w:r>
      <w:r>
        <w:t xml:space="preserve"> </w:t>
      </w:r>
      <w:r>
        <w:t xml:space="preserve">cho tới khi:</w:t>
      </w:r>
    </w:p>
    <w:p>
      <w:pPr>
        <w:pStyle w:val="SourceCode"/>
      </w:pPr>
      <w:r>
        <w:rPr>
          <w:rStyle w:val="VerbatimChar"/>
        </w:rPr>
        <w:t xml:space="preserve">ATOMIC_CITATION_CLAIMS_DETECTED</w:t>
      </w:r>
      <w:r>
        <w:br/>
      </w:r>
      <w:r>
        <w:rPr>
          <w:rStyle w:val="VerbatimChar"/>
        </w:rPr>
        <w:t xml:space="preserve">==</w:t>
      </w:r>
      <w:r>
        <w:br/>
      </w:r>
      <w:r>
        <w:rPr>
          <w:rStyle w:val="VerbatimChar"/>
        </w:rPr>
        <w:t xml:space="preserve">ATOMIC_CITATION_CLAIMS_AUDITED</w:t>
      </w:r>
    </w:p>
    <w:p>
      <w:pPr>
        <w:pStyle w:val="FirstParagraph"/>
      </w:pPr>
      <w:r>
        <w:t xml:space="preserve">Không được dùng equality 67/67 nếu “67” chỉ là 67 paragraph chứa citation.</w:t>
      </w:r>
    </w:p>
    <w:bookmarkEnd w:id="24"/>
    <w:bookmarkEnd w:id="25"/>
    <w:bookmarkStart w:id="33" w:name="X746bd60fe609595838f2cdaf01f000743520100"/>
    <w:p>
      <w:pPr>
        <w:pStyle w:val="Heading2"/>
      </w:pPr>
      <w:r>
        <w:t xml:space="preserve">Phụ lục sư phạm từ nguyên lý deep learning đến luận điểm luận văn</w:t>
      </w:r>
    </w:p>
    <w:p>
      <w:pPr>
        <w:pStyle w:val="FirstParagraph"/>
      </w:pPr>
      <w:r>
        <w:t xml:space="preserve">Phụ lục nên ngắn, khoảng 3–5 trang, đặt trước phần phương pháp chi tiết hoặc ở cuối Chương 1. Mục tiêu là để một người đã biết machine learning cơ bản có thể hiểu logic của Chương 2 mà không phải suy ngược từ các loss.</w:t>
      </w:r>
    </w:p>
    <w:bookmarkStart w:id="26" w:name="từ-học-máy-đến-học-biểu-diễn-sâu"/>
    <w:p>
      <w:pPr>
        <w:pStyle w:val="Heading3"/>
      </w:pPr>
      <w:r>
        <w:t xml:space="preserve">Từ học máy đến học biểu diễn sâu</w:t>
      </w:r>
    </w:p>
    <w:p>
      <w:pPr>
        <w:pStyle w:val="FirstParagraph"/>
      </w:pPr>
      <w:r>
        <w:t xml:space="preserve">Một mô hình học sâu có thể được xem như một hàm tham số</w:t>
      </w:r>
      <w:r>
        <w:t xml:space="preserve"> </w:t>
      </w:r>
      <m:oMath>
        <m:sSub>
          <m:e>
            <m:r>
              <m:t>f</m:t>
            </m:r>
          </m:e>
          <m:sub>
            <m:r>
              <m:t>θ</m:t>
            </m:r>
          </m:sub>
        </m:sSub>
      </m:oMath>
      <w:r>
        <w:t xml:space="preserve"> </w:t>
      </w:r>
      <w:r>
        <w:t xml:space="preserve">ánh xạ đầu vào</w:t>
      </w:r>
      <w:r>
        <w:t xml:space="preserve"> </w:t>
      </w:r>
      <m:oMath>
        <m:r>
          <m:t>x</m:t>
        </m:r>
      </m:oMath>
      <w:r>
        <w:t xml:space="preserve"> </w:t>
      </w:r>
      <w:r>
        <w:t xml:space="preserve">sang representation</w:t>
      </w:r>
      <w:r>
        <w:t xml:space="preserve"> </w:t>
      </w:r>
      <m:oMath>
        <m:r>
          <m:t>z</m:t>
        </m:r>
        <m:r>
          <m:rPr>
            <m:sty m:val="p"/>
          </m:rPr>
          <m:t>=</m:t>
        </m:r>
        <m:sSub>
          <m:e>
            <m:r>
              <m:t>f</m:t>
            </m:r>
          </m:e>
          <m:sub>
            <m:r>
              <m:t>θ</m:t>
            </m:r>
          </m:sub>
        </m:sSub>
        <m:r>
          <m:rPr>
            <m:sty m:val="p"/>
          </m:rPr>
          <m:t>(</m:t>
        </m:r>
        <m:r>
          <m:t>x</m:t>
        </m:r>
        <m:r>
          <m:rPr>
            <m:sty m:val="p"/>
          </m:rPr>
          <m:t>)</m:t>
        </m:r>
      </m:oMath>
      <w:r>
        <w:t xml:space="preserve">. Các tầng liên tiếp học những phép biến đổi ngày càng trừu tượng hơn; đặc trưng không nhất thiết được thiết kế thủ công mà được điều chỉnh qua gradient để giảm hàm mất mát. Đây là ý tưởng nền tảng của deep representation learning.</w:t>
      </w:r>
    </w:p>
    <w:p>
      <w:pPr>
        <w:pStyle w:val="BodyText"/>
      </w:pPr>
      <w:r>
        <w:t xml:space="preserve">Trong chuyên đề này,</w:t>
      </w:r>
      <w:r>
        <w:t xml:space="preserve"> </w:t>
      </w:r>
      <m:oMath>
        <m:r>
          <m:t>x</m:t>
        </m:r>
      </m:oMath>
      <w:r>
        <w:t xml:space="preserve"> </w:t>
      </w:r>
      <w:r>
        <w:t xml:space="preserve">không chỉ là một vector tĩnh. Nó có thể là chuỗi sự kiện log hoặc một vùng của temporal provenance graph. Vì vậy</w:t>
      </w:r>
      <w:r>
        <w:t xml:space="preserve"> </w:t>
      </w:r>
      <m:oMath>
        <m:r>
          <m:t>z</m:t>
        </m:r>
      </m:oMath>
      <w:r>
        <w:t xml:space="preserve"> </w:t>
      </w:r>
      <w:r>
        <w:t xml:space="preserve">nên được hiểu là</w:t>
      </w:r>
      <w:r>
        <w:t xml:space="preserve"> </w:t>
      </w:r>
      <w:r>
        <w:rPr>
          <w:b/>
          <w:bCs/>
        </w:rPr>
        <w:t xml:space="preserve">biểu diễn học được theo objective và dữ liệu</w:t>
      </w:r>
      <w:r>
        <w:t xml:space="preserve">, không phải một bản sao đầy đủ của hệ thống. Điều gì không được quan sát hoặc không được objective khuyến khích giữ lại có thể không tồn tại trong</w:t>
      </w:r>
      <w:r>
        <w:t xml:space="preserve"> </w:t>
      </w:r>
      <m:oMath>
        <m:r>
          <m:t>z</m:t>
        </m:r>
      </m:oMath>
      <w:r>
        <w:t xml:space="preserve">.</w:t>
      </w:r>
    </w:p>
    <w:bookmarkEnd w:id="26"/>
    <w:bookmarkStart w:id="27" w:name="encoder-head-loss-và-gradient"/>
    <w:p>
      <w:pPr>
        <w:pStyle w:val="Heading3"/>
      </w:pPr>
      <w:r>
        <w:t xml:space="preserve">Encoder, head, loss và gradient</w:t>
      </w:r>
    </w:p>
    <w:p>
      <w:pPr>
        <w:pStyle w:val="FirstParagraph"/>
      </w:pPr>
      <w:r>
        <w:t xml:space="preserve">Một kiến trúc tự giám sát thường gồm encoder</w:t>
      </w:r>
      <w:r>
        <w:t xml:space="preserve"> </w:t>
      </w:r>
      <m:oMath>
        <m:sSub>
          <m:e>
            <m:r>
              <m:t>f</m:t>
            </m:r>
          </m:e>
          <m:sub>
            <m:r>
              <m:t>θ</m:t>
            </m:r>
          </m:sub>
        </m:sSub>
      </m:oMath>
      <w:r>
        <w:t xml:space="preserve"> </w:t>
      </w:r>
      <w:r>
        <w:t xml:space="preserve">và một hoặc nhiều prediction/projection heads</w:t>
      </w:r>
      <w:r>
        <w:t xml:space="preserve"> </w:t>
      </w:r>
      <m:oMath>
        <m:sSub>
          <m:e>
            <m:r>
              <m:t>h</m:t>
            </m:r>
          </m:e>
          <m:sub>
            <m:r>
              <m:t>ϕ</m:t>
            </m:r>
          </m:sub>
        </m:sSub>
      </m:oMath>
      <w:r>
        <w:t xml:space="preserve">. Encoder sinh</w:t>
      </w:r>
      <w:r>
        <w:t xml:space="preserve"> </w:t>
      </w:r>
      <m:oMath>
        <m:r>
          <m:t>z</m:t>
        </m:r>
      </m:oMath>
      <w:r>
        <w:t xml:space="preserve">; head biến</w:t>
      </w:r>
      <w:r>
        <w:t xml:space="preserve"> </w:t>
      </w:r>
      <m:oMath>
        <m:r>
          <m:t>z</m:t>
        </m:r>
      </m:oMath>
      <w:r>
        <w:t xml:space="preserve"> </w:t>
      </w:r>
      <w:r>
        <w:t xml:space="preserve">thành đại lượng cần thiết cho auxiliary task. Hàm mất mát</w:t>
      </w:r>
      <w:r>
        <w:t xml:space="preserve"> </w:t>
      </w:r>
      <m:oMath>
        <m:r>
          <m:t>L</m:t>
        </m:r>
      </m:oMath>
      <w:r>
        <w:t xml:space="preserve"> </w:t>
      </w:r>
      <w:r>
        <w:t xml:space="preserve">so sánh prediction với target và backpropagation tạo gradient để cập nhật</w:t>
      </w:r>
      <w:r>
        <w:t xml:space="preserve"> </w:t>
      </w:r>
      <m:oMath>
        <m:r>
          <m:t>θ</m:t>
        </m:r>
        <m:r>
          <m:rPr>
            <m:sty m:val="p"/>
          </m:rPr>
          <m:t>,</m:t>
        </m:r>
        <m:r>
          <m:t>ϕ</m:t>
        </m:r>
      </m:oMath>
      <w:r>
        <w:t xml:space="preserve">.</w:t>
      </w:r>
    </w:p>
    <w:p>
      <w:pPr>
        <w:pStyle w:val="BodyText"/>
      </w:pPr>
      <w:r>
        <w:t xml:space="preserve">Do đó,</w:t>
      </w:r>
      <w:r>
        <w:t xml:space="preserve"> </w:t>
      </w:r>
      <m:oMath>
        <m:sSub>
          <m:e>
            <m:r>
              <m:t>L</m:t>
            </m:r>
          </m:e>
          <m:sub>
            <m:r>
              <m:rPr>
                <m:sty m:val="p"/>
              </m:rPr>
              <m:t>r</m:t>
            </m:r>
            <m:r>
              <m:rPr>
                <m:sty m:val="p"/>
              </m:rPr>
              <m:t>e</m:t>
            </m:r>
            <m:r>
              <m:rPr>
                <m:sty m:val="p"/>
              </m:rPr>
              <m:t>l</m:t>
            </m:r>
          </m:sub>
        </m:sSub>
      </m:oMath>
      <w:r>
        <w:t xml:space="preserve">,</w:t>
      </w:r>
      <w:r>
        <w:t xml:space="preserve"> </w:t>
      </w:r>
      <m:oMath>
        <m:sSub>
          <m:e>
            <m:r>
              <m:t>L</m:t>
            </m:r>
          </m:e>
          <m:sub>
            <m:r>
              <m:rPr>
                <m:sty m:val="p"/>
              </m:rPr>
              <m:t>n</m:t>
            </m:r>
            <m:r>
              <m:rPr>
                <m:sty m:val="p"/>
              </m:rPr>
              <m:t>o</m:t>
            </m:r>
            <m:r>
              <m:rPr>
                <m:sty m:val="p"/>
              </m:rPr>
              <m:t>d</m:t>
            </m:r>
            <m:r>
              <m:rPr>
                <m:sty m:val="p"/>
              </m:rPr>
              <m:t>e</m:t>
            </m:r>
          </m:sub>
        </m:sSub>
      </m:oMath>
      <w:r>
        <w:t xml:space="preserve">,</w:t>
      </w:r>
      <w:r>
        <w:t xml:space="preserve"> </w:t>
      </w:r>
      <m:oMath>
        <m:sSub>
          <m:e>
            <m:r>
              <m:t>L</m:t>
            </m:r>
          </m:e>
          <m:sub>
            <m:r>
              <m:rPr>
                <m:sty m:val="p"/>
              </m:rPr>
              <m:t>t</m:t>
            </m:r>
            <m:r>
              <m:rPr>
                <m:sty m:val="p"/>
              </m:rPr>
              <m:t>i</m:t>
            </m:r>
            <m:r>
              <m:rPr>
                <m:sty m:val="p"/>
              </m:rPr>
              <m:t>m</m:t>
            </m:r>
            <m:r>
              <m:rPr>
                <m:sty m:val="p"/>
              </m:rPr>
              <m:t>e</m:t>
            </m:r>
          </m:sub>
        </m:sSub>
      </m:oMath>
      <w:r>
        <w:t xml:space="preserve"> </w:t>
      </w:r>
      <w:r>
        <w:t xml:space="preserve">và</w:t>
      </w:r>
      <w:r>
        <w:t xml:space="preserve"> </w:t>
      </w:r>
      <m:oMath>
        <m:sSub>
          <m:e>
            <m:r>
              <m:t>L</m:t>
            </m:r>
          </m:e>
          <m:sub>
            <m:r>
              <m:rPr>
                <m:sty m:val="p"/>
              </m:rPr>
              <m:t>g</m:t>
            </m:r>
            <m:r>
              <m:rPr>
                <m:sty m:val="p"/>
              </m:rPr>
              <m:t>r</m:t>
            </m:r>
            <m:r>
              <m:rPr>
                <m:sty m:val="p"/>
              </m:rPr>
              <m:t>a</m:t>
            </m:r>
            <m:r>
              <m:rPr>
                <m:sty m:val="p"/>
              </m:rPr>
              <m:t>p</m:t>
            </m:r>
            <m:r>
              <m:rPr>
                <m:sty m:val="p"/>
              </m:rPr>
              <m:t>h</m:t>
            </m:r>
          </m:sub>
        </m:sSub>
      </m:oMath>
      <w:r>
        <w:t xml:space="preserve"> </w:t>
      </w:r>
      <w:r>
        <w:t xml:space="preserve">phải được trình bày như</w:t>
      </w:r>
      <w:r>
        <w:t xml:space="preserve"> </w:t>
      </w:r>
      <w:r>
        <w:rPr>
          <w:b/>
          <w:bCs/>
        </w:rPr>
        <w:t xml:space="preserve">objectives cụ thể</w:t>
      </w:r>
      <w:r>
        <w:t xml:space="preserve">, không phải các metric chứng minh trực tiếp rằng representation đã hiểu quan hệ nhân quả, ATT&amp;CK hay APT. Chúng chỉ chứng minh mức phù hợp với task mà mỗi loss định nghĩa.</w:t>
      </w:r>
    </w:p>
    <w:bookmarkEnd w:id="27"/>
    <w:bookmarkStart w:id="28" w:name="Xe1c6dbf5c14ce2b72bb3f3ff2c8d9e32ff26cf3"/>
    <w:p>
      <w:pPr>
        <w:pStyle w:val="Heading3"/>
      </w:pPr>
      <w:r>
        <w:t xml:space="preserve">Self-supervised learning và representation collapse</w:t>
      </w:r>
    </w:p>
    <w:p>
      <w:pPr>
        <w:pStyle w:val="FirstParagraph"/>
      </w:pPr>
      <w:r>
        <w:t xml:space="preserve">Self-supervised learning tạo target từ chính dữ liệu thay vì yêu cầu nhãn downstream. Masked prediction, next-event prediction và relation prediction là các ví dụ điển hình. Với multi-view learning, một nguy cơ là representations bị collapse, tức mất biến thiên hữu ích.</w:t>
      </w:r>
    </w:p>
    <w:p>
      <w:pPr>
        <w:pStyle w:val="BodyText"/>
      </w:pPr>
      <w:r>
        <w:t xml:space="preserve">VICReg giải quyết collapse bằng ba thành phần invariance, variance và covariance, trong đó variance duy trì độ phân tán theo chiều và covariance giảm redundancy. Điểm phải giữ chặt trong luận văn là: đó là</w:t>
      </w:r>
      <w:r>
        <w:t xml:space="preserve"> </w:t>
      </w:r>
      <w:r>
        <w:rPr>
          <w:b/>
          <w:bCs/>
        </w:rPr>
        <w:t xml:space="preserve">regularization của representation</w:t>
      </w:r>
      <w:r>
        <w:t xml:space="preserve">, không phải chứng minh trực tiếp về privacy, attack detection hay semantic completeness.</w:t>
      </w:r>
    </w:p>
    <w:bookmarkEnd w:id="28"/>
    <w:bookmarkStart w:id="29" w:name="chuỗi-attention-và-đồ-thị-thời-gian"/>
    <w:p>
      <w:pPr>
        <w:pStyle w:val="Heading3"/>
      </w:pPr>
      <w:r>
        <w:t xml:space="preserve">Chuỗi, attention và đồ thị thời gian</w:t>
      </w:r>
    </w:p>
    <w:p>
      <w:pPr>
        <w:pStyle w:val="FirstParagraph"/>
      </w:pPr>
      <w:r>
        <w:t xml:space="preserve">Transformer sử dụng self-attention để cho mỗi vị trí tổng hợp thông tin từ các vị trí khác trong sequence; kiến trúc gốc loại bỏ recurrence và convolution. Khi đưa time encoding vào representation, mô hình có thêm thông tin về khoảng cách/thời điểm nhưng vẫn đang học statistical dependency.</w:t>
      </w:r>
    </w:p>
    <w:p>
      <w:pPr>
        <w:pStyle w:val="BodyText"/>
      </w:pPr>
      <w:r>
        <w:t xml:space="preserve">Với graph, message-passing neural networks cập nhật node state bằng cách tổng hợp messages từ neighbors. Temporal graph methods như TGAT bổ sung continuous-time encoding và attention để xử lý graph động. Tuy nhiên, một provenance edge biểu diễn dependency quan sát được không tự động đồng nghĩa causal effect; luận văn nên giữ distinction này xuyên suốt.</w:t>
      </w:r>
    </w:p>
    <w:bookmarkEnd w:id="29"/>
    <w:bookmarkStart w:id="30" w:name="Xcf58fd4b7f508d7ecb4bdbc84e511476f65eb2e"/>
    <w:p>
      <w:pPr>
        <w:pStyle w:val="Heading3"/>
      </w:pPr>
      <w:r>
        <w:t xml:space="preserve">Đánh giá representation và frozen linear probe</w:t>
      </w:r>
    </w:p>
    <w:p>
      <w:pPr>
        <w:pStyle w:val="FirstParagraph"/>
      </w:pPr>
      <w:r>
        <w:t xml:space="preserve">Sau khi encoder đã học representation, một cách đánh giá phổ biến là khóa encoder rồi huấn luyện một classifier tuyến tính trên representation. SimCLR sử dụng chính linear evaluation này.</w:t>
      </w:r>
      <w:r>
        <w:t xml:space="preserve"> </w:t>
      </w:r>
      <w:hyperlink r:id="rId10">
        <w:r>
          <w:rPr>
            <w:rStyle w:val="Hyperlink"/>
          </w:rPr>
          <w:t xml:space="preserve">[1]</w:t>
        </w:r>
      </w:hyperlink>
      <w:r>
        <w:t xml:space="preserve"> </w:t>
      </w:r>
      <w:r>
        <w:t xml:space="preserve">Vì classifier vẫn được huấn luyện nên thuật ngữ chính xác là</w:t>
      </w:r>
      <w:r>
        <w:t xml:space="preserve"> </w:t>
      </w:r>
      <w:r>
        <w:rPr>
          <w:b/>
          <w:bCs/>
        </w:rPr>
        <w:t xml:space="preserve">frozen encoder + trained linear probe</w:t>
      </w:r>
      <w:r>
        <w:t xml:space="preserve">.</w:t>
      </w:r>
    </w:p>
    <w:p>
      <w:pPr>
        <w:pStyle w:val="BodyText"/>
      </w:pPr>
      <w:r>
        <w:t xml:space="preserve">Probe đo xem thông tin phục vụ target có</w:t>
      </w:r>
      <w:r>
        <w:t xml:space="preserve"> </w:t>
      </w:r>
      <w:r>
        <w:rPr>
          <w:b/>
          <w:bCs/>
        </w:rPr>
        <w:t xml:space="preserve">linearly accessible</w:t>
      </w:r>
      <w:r>
        <w:t xml:space="preserve"> </w:t>
      </w:r>
      <w:r>
        <w:t xml:space="preserve">trong</w:t>
      </w:r>
      <w:r>
        <w:t xml:space="preserve"> </w:t>
      </w:r>
      <m:oMath>
        <m:r>
          <m:t>z</m:t>
        </m:r>
      </m:oMath>
      <w:r>
        <w:t xml:space="preserve"> </w:t>
      </w:r>
      <w:r>
        <w:t xml:space="preserve">hay không. Nó không chứng minh rằng</w:t>
      </w:r>
      <w:r>
        <w:t xml:space="preserve"> </w:t>
      </w:r>
      <m:oMath>
        <m:r>
          <m:t>z</m:t>
        </m:r>
      </m:oMath>
      <w:r>
        <w:t xml:space="preserve"> </w:t>
      </w:r>
      <w:r>
        <w:t xml:space="preserve">causal, privacy-preserving, tối ưu cho mọi detector, hay sẽ tổng quát tốt dưới distribution shift. Các kết luận này cần phép thử riêng.</w:t>
      </w:r>
    </w:p>
    <w:bookmarkEnd w:id="30"/>
    <w:bookmarkStart w:id="31" w:name="X0d733d0f18ac69daa03292bd3ae48ce516694e6"/>
    <w:p>
      <w:pPr>
        <w:pStyle w:val="Heading3"/>
      </w:pPr>
      <w:r>
        <w:t xml:space="preserve">Train, validation, test và ranh giới kết luận</w:t>
      </w:r>
    </w:p>
    <w:p>
      <w:pPr>
        <w:pStyle w:val="FirstParagraph"/>
      </w:pPr>
      <w:r>
        <w:t xml:space="preserve">Train dùng để cập nhật parameter; validation dùng để chọn hyperparameter/checkpoint/threshold; test chỉ được mở sau khi procedure đã khóa. Trong security ML, temporal snooping và dataset bias có thể khiến kết quả quá lạc quan, vì vậy split theo thời gian và provenance của dữ liệu quan trọng hơn random split thông thường. Arp et al. đặc biệt cảnh báo các bias và pitfall kiểu này.</w:t>
      </w:r>
    </w:p>
    <w:p>
      <w:pPr>
        <w:pStyle w:val="BodyText"/>
      </w:pPr>
      <w:r>
        <w:t xml:space="preserve">Với luận văn hiện tại, nguyên tắc quan trọng nhất là: Stage A2 loss chỉ được dùng để nói về Stage A2 optimization. Không được suy ra downstream ATT&amp;CK accuracy, APT detection effectiveness hoặc privacy nếu các metric tương ứng chưa được đo.</w:t>
      </w:r>
    </w:p>
    <w:bookmarkEnd w:id="31"/>
    <w:bookmarkStart w:id="32" w:name="X35196ed98b509ef51be63bbf380151ff7f1b5b3"/>
    <w:p>
      <w:pPr>
        <w:pStyle w:val="Heading3"/>
      </w:pPr>
      <w:r>
        <w:t xml:space="preserve">Privacy: pseudonymization, attacks và differential privacy</w:t>
      </w:r>
    </w:p>
    <w:p>
      <w:pPr>
        <w:pStyle w:val="FirstParagraph"/>
      </w:pPr>
      <w:r>
        <w:t xml:space="preserve">Membership inference hỏi liệu một mẫu có thuộc training set hay không; Shokri et al. và các công trình sau đó nghiên cứu attack dựa trên hành vi/output của model.</w:t>
      </w:r>
      <w:r>
        <w:t xml:space="preserve"> </w:t>
      </w:r>
      <w:hyperlink r:id="rId14">
        <w:r>
          <w:rPr>
            <w:rStyle w:val="Hyperlink"/>
          </w:rPr>
          <w:t xml:space="preserve">[4]</w:t>
        </w:r>
      </w:hyperlink>
      <w:r>
        <w:t xml:space="preserve"> </w:t>
      </w:r>
      <w:r>
        <w:t xml:space="preserve">Model inversion của Fredrikson khai thác information exposed by model để suy diễn thuộc tính đầu vào; việc áp dụng ý tưởng này để thử khôi phục username, hostname hoặc command từ</w:t>
      </w:r>
      <w:r>
        <w:t xml:space="preserve"> </w:t>
      </w:r>
      <m:oMath>
        <m:r>
          <m:t>z</m:t>
        </m:r>
      </m:oMath>
      <w:r>
        <w:t xml:space="preserve"> </w:t>
      </w:r>
      <w:r>
        <w:t xml:space="preserve">là một adaptation của đề tài chứ không phải kết quả nguyên bản của paper.</w:t>
      </w:r>
      <w:r>
        <w:t xml:space="preserve"> </w:t>
      </w:r>
      <w:hyperlink r:id="rId15">
        <w:r>
          <w:rPr>
            <w:rStyle w:val="Hyperlink"/>
          </w:rPr>
          <w:t xml:space="preserve">[5]</w:t>
        </w:r>
      </w:hyperlink>
    </w:p>
    <w:p>
      <w:pPr>
        <w:pStyle w:val="BodyText"/>
      </w:pPr>
      <w:r>
        <w:t xml:space="preserve">Differential privacy khác cả hai: nó là framework toán học định lượng privacy loss khi dữ liệu cá nhân tham gia dataset. NIST nhấn mạnh guarantee phụ thuộc vào cơ chế, privacy parameters và cách triển khai thực tế.</w:t>
      </w:r>
      <w:r>
        <w:t xml:space="preserve"> </w:t>
      </w:r>
      <w:hyperlink r:id="rId13">
        <w:r>
          <w:rPr>
            <w:rStyle w:val="Hyperlink"/>
          </w:rPr>
          <w:t xml:space="preserve">[3]</w:t>
        </w:r>
      </w:hyperlink>
      <w:r>
        <w:t xml:space="preserve"> </w:t>
      </w:r>
      <w:r>
        <w:t xml:space="preserve">Vì vậy pseudonymization, MIA testing, inversion testing và DP accounting phải được trình bày như bốn lớp khác nhau.</w:t>
      </w:r>
    </w:p>
    <w:bookmarkEnd w:id="32"/>
    <w:bookmarkEnd w:id="33"/>
    <w:bookmarkStart w:id="38" w:name="artifact-omml-và-kiểm-thử"/>
    <w:p>
      <w:pPr>
        <w:pStyle w:val="Heading2"/>
      </w:pPr>
      <w:r>
        <w:t xml:space="preserve">Artifact, OMML và kiểm thử</w:t>
      </w:r>
    </w:p>
    <w:bookmarkStart w:id="34" w:name="mẫu-citation-integrity-audit.json"/>
    <w:p>
      <w:pPr>
        <w:pStyle w:val="Heading3"/>
      </w:pPr>
      <w:r>
        <w:t xml:space="preserve">Mẫu</w:t>
      </w:r>
      <w:r>
        <w:t xml:space="preserve"> </w:t>
      </w:r>
      <w:r>
        <w:rPr>
          <w:rStyle w:val="VerbatimChar"/>
        </w:rPr>
        <w:t xml:space="preserve">CITATION-INTEGRITY-AUDIT.json</w:t>
      </w:r>
    </w:p>
    <w:p>
      <w:pPr>
        <w:pStyle w:val="SourceCode"/>
      </w:pPr>
      <w:r>
        <w:rPr>
          <w:rStyle w:val="VerbatimChar"/>
        </w:rPr>
        <w:t xml:space="preserve">{</w:t>
      </w:r>
      <w:r>
        <w:br/>
      </w:r>
      <w:r>
        <w:rPr>
          <w:rStyle w:val="VerbatimChar"/>
        </w:rPr>
        <w:t xml:space="preserve">  "reference_number": 14,</w:t>
      </w:r>
      <w:r>
        <w:br/>
      </w:r>
      <w:r>
        <w:rPr>
          <w:rStyle w:val="VerbatimChar"/>
        </w:rPr>
        <w:t xml:space="preserve">  "source_key": "DEE PLOG_CCS_2017",</w:t>
      </w:r>
      <w:r>
        <w:br/>
      </w:r>
      <w:r>
        <w:rPr>
          <w:rStyle w:val="VerbatimChar"/>
        </w:rPr>
        <w:t xml:space="preserve">  "authors": [</w:t>
      </w:r>
      <w:r>
        <w:br/>
      </w:r>
      <w:r>
        <w:rPr>
          <w:rStyle w:val="VerbatimChar"/>
        </w:rPr>
        <w:t xml:space="preserve">    "Min Du",</w:t>
      </w:r>
      <w:r>
        <w:br/>
      </w:r>
      <w:r>
        <w:rPr>
          <w:rStyle w:val="VerbatimChar"/>
        </w:rPr>
        <w:t xml:space="preserve">    "Feifei Li",</w:t>
      </w:r>
      <w:r>
        <w:br/>
      </w:r>
      <w:r>
        <w:rPr>
          <w:rStyle w:val="VerbatimChar"/>
        </w:rPr>
        <w:t xml:space="preserve">    "Guangpu Zheng",</w:t>
      </w:r>
      <w:r>
        <w:br/>
      </w:r>
      <w:r>
        <w:rPr>
          <w:rStyle w:val="VerbatimChar"/>
        </w:rPr>
        <w:t xml:space="preserve">    "Vivek Srikumar"</w:t>
      </w:r>
      <w:r>
        <w:br/>
      </w:r>
      <w:r>
        <w:rPr>
          <w:rStyle w:val="VerbatimChar"/>
        </w:rPr>
        <w:t xml:space="preserve">  ],</w:t>
      </w:r>
      <w:r>
        <w:br/>
      </w:r>
      <w:r>
        <w:rPr>
          <w:rStyle w:val="VerbatimChar"/>
        </w:rPr>
        <w:t xml:space="preserve">  "title": "DeepLog: Anomaly Detection and Diagnosis from System Logs through Deep Learning",</w:t>
      </w:r>
      <w:r>
        <w:br/>
      </w:r>
      <w:r>
        <w:rPr>
          <w:rStyle w:val="VerbatimChar"/>
        </w:rPr>
        <w:t xml:space="preserve">  "year": 2017,</w:t>
      </w:r>
      <w:r>
        <w:br/>
      </w:r>
      <w:r>
        <w:rPr>
          <w:rStyle w:val="VerbatimChar"/>
        </w:rPr>
        <w:t xml:space="preserve">  "venue": "ACM CCS 2017",</w:t>
      </w:r>
      <w:r>
        <w:br/>
      </w:r>
      <w:r>
        <w:rPr>
          <w:rStyle w:val="VerbatimChar"/>
        </w:rPr>
        <w:t xml:space="preserve">  "pages": "1285-1298",</w:t>
      </w:r>
      <w:r>
        <w:br/>
      </w:r>
      <w:r>
        <w:rPr>
          <w:rStyle w:val="VerbatimChar"/>
        </w:rPr>
        <w:t xml:space="preserve">  "identifier": {</w:t>
      </w:r>
      <w:r>
        <w:br/>
      </w:r>
      <w:r>
        <w:rPr>
          <w:rStyle w:val="VerbatimChar"/>
        </w:rPr>
        <w:t xml:space="preserve">    "type": "DOI",</w:t>
      </w:r>
      <w:r>
        <w:br/>
      </w:r>
      <w:r>
        <w:rPr>
          <w:rStyle w:val="VerbatimChar"/>
        </w:rPr>
        <w:t xml:space="preserve">    "value": "10.1145/3133956.3134015"</w:t>
      </w:r>
      <w:r>
        <w:br/>
      </w:r>
      <w:r>
        <w:rPr>
          <w:rStyle w:val="VerbatimChar"/>
        </w:rPr>
        <w:t xml:space="preserve">  },</w:t>
      </w:r>
      <w:r>
        <w:br/>
      </w:r>
      <w:r>
        <w:rPr>
          <w:rStyle w:val="VerbatimChar"/>
        </w:rPr>
        <w:t xml:space="preserve">  "verification": {</w:t>
      </w:r>
      <w:r>
        <w:br/>
      </w:r>
      <w:r>
        <w:rPr>
          <w:rStyle w:val="VerbatimChar"/>
        </w:rPr>
        <w:t xml:space="preserve">    "official_url": "https://doi.org/10.1145/3133956.3134015",</w:t>
      </w:r>
      <w:r>
        <w:br/>
      </w:r>
      <w:r>
        <w:rPr>
          <w:rStyle w:val="VerbatimChar"/>
        </w:rPr>
        <w:t xml:space="preserve">    "method": "ACM Digital Library / DOI resolver",</w:t>
      </w:r>
      <w:r>
        <w:br/>
      </w:r>
      <w:r>
        <w:rPr>
          <w:rStyle w:val="VerbatimChar"/>
        </w:rPr>
        <w:t xml:space="preserve">    "verified_at_utc": "&lt;ACTUAL_RUNTIME_UTC&gt;",</w:t>
      </w:r>
      <w:r>
        <w:br/>
      </w:r>
      <w:r>
        <w:rPr>
          <w:rStyle w:val="VerbatimChar"/>
        </w:rPr>
        <w:t xml:space="preserve">    "field_parity": {</w:t>
      </w:r>
      <w:r>
        <w:br/>
      </w:r>
      <w:r>
        <w:rPr>
          <w:rStyle w:val="VerbatimChar"/>
        </w:rPr>
        <w:t xml:space="preserve">      "authors": true,</w:t>
      </w:r>
      <w:r>
        <w:br/>
      </w:r>
      <w:r>
        <w:rPr>
          <w:rStyle w:val="VerbatimChar"/>
        </w:rPr>
        <w:t xml:space="preserve">      "title": true,</w:t>
      </w:r>
      <w:r>
        <w:br/>
      </w:r>
      <w:r>
        <w:rPr>
          <w:rStyle w:val="VerbatimChar"/>
        </w:rPr>
        <w:t xml:space="preserve">      "year": true,</w:t>
      </w:r>
      <w:r>
        <w:br/>
      </w:r>
      <w:r>
        <w:rPr>
          <w:rStyle w:val="VerbatimChar"/>
        </w:rPr>
        <w:t xml:space="preserve">      "venue": true,</w:t>
      </w:r>
      <w:r>
        <w:br/>
      </w:r>
      <w:r>
        <w:rPr>
          <w:rStyle w:val="VerbatimChar"/>
        </w:rPr>
        <w:t xml:space="preserve">      "pages": true,</w:t>
      </w:r>
      <w:r>
        <w:br/>
      </w:r>
      <w:r>
        <w:rPr>
          <w:rStyle w:val="VerbatimChar"/>
        </w:rPr>
        <w:t xml:space="preserve">      "identifier": true</w:t>
      </w:r>
      <w:r>
        <w:br/>
      </w:r>
      <w:r>
        <w:rPr>
          <w:rStyle w:val="VerbatimChar"/>
        </w:rPr>
        <w:t xml:space="preserve">    }</w:t>
      </w:r>
      <w:r>
        <w:br/>
      </w:r>
      <w:r>
        <w:rPr>
          <w:rStyle w:val="VerbatimChar"/>
        </w:rPr>
        <w:t xml:space="preserve">  },</w:t>
      </w:r>
      <w:r>
        <w:br/>
      </w:r>
      <w:r>
        <w:rPr>
          <w:rStyle w:val="VerbatimChar"/>
        </w:rPr>
        <w:t xml:space="preserve">  "metadata_verified_rule": "all(verification.field_parity.values())",</w:t>
      </w:r>
      <w:r>
        <w:br/>
      </w:r>
      <w:r>
        <w:rPr>
          <w:rStyle w:val="VerbatimChar"/>
        </w:rPr>
        <w:t xml:space="preserve">  "body_citation_count": "&lt;computed&gt;"</w:t>
      </w:r>
      <w:r>
        <w:br/>
      </w:r>
      <w:r>
        <w:rPr>
          <w:rStyle w:val="VerbatimChar"/>
        </w:rPr>
        <w:t xml:space="preserve">}</w:t>
      </w:r>
    </w:p>
    <w:p>
      <w:pPr>
        <w:pStyle w:val="FirstParagraph"/>
      </w:pPr>
      <w:r>
        <w:t xml:space="preserve">Không được ghi</w:t>
      </w:r>
      <w:r>
        <w:t xml:space="preserve"> </w:t>
      </w:r>
      <w:r>
        <w:rPr>
          <w:rStyle w:val="VerbatimChar"/>
        </w:rPr>
        <w:t xml:space="preserve">metadata_verified: true</w:t>
      </w:r>
      <w:r>
        <w:t xml:space="preserve"> </w:t>
      </w:r>
      <w:r>
        <w:t xml:space="preserve">trước rồi mới tạo evidence. Boolean phải là</w:t>
      </w:r>
      <w:r>
        <w:t xml:space="preserve"> </w:t>
      </w:r>
      <w:r>
        <w:rPr>
          <w:b/>
          <w:bCs/>
        </w:rPr>
        <w:t xml:space="preserve">kết quả tính ra</w:t>
      </w:r>
      <w:r>
        <w:t xml:space="preserve"> </w:t>
      </w:r>
      <w:r>
        <w:t xml:space="preserve">từ</w:t>
      </w:r>
      <w:r>
        <w:t xml:space="preserve"> </w:t>
      </w:r>
      <w:r>
        <w:rPr>
          <w:rStyle w:val="VerbatimChar"/>
        </w:rPr>
        <w:t xml:space="preserve">field_parity</w:t>
      </w:r>
      <w:r>
        <w:t xml:space="preserve">.</w:t>
      </w:r>
    </w:p>
    <w:p>
      <w:pPr>
        <w:pStyle w:val="BodyText"/>
      </w:pPr>
      <w:r>
        <w:t xml:space="preserve">Với source mutable:</w:t>
      </w:r>
    </w:p>
    <w:p>
      <w:pPr>
        <w:pStyle w:val="SourceCode"/>
      </w:pPr>
      <w:r>
        <w:rPr>
          <w:rStyle w:val="VerbatimChar"/>
        </w:rPr>
        <w:t xml:space="preserve">{</w:t>
      </w:r>
      <w:r>
        <w:br/>
      </w:r>
      <w:r>
        <w:rPr>
          <w:rStyle w:val="VerbatimChar"/>
        </w:rPr>
        <w:t xml:space="preserve">  "source_key": "DARPA_TC_E3",</w:t>
      </w:r>
      <w:r>
        <w:br/>
      </w:r>
      <w:r>
        <w:rPr>
          <w:rStyle w:val="VerbatimChar"/>
        </w:rPr>
        <w:t xml:space="preserve">  "identifier": {</w:t>
      </w:r>
      <w:r>
        <w:br/>
      </w:r>
      <w:r>
        <w:rPr>
          <w:rStyle w:val="VerbatimChar"/>
        </w:rPr>
        <w:t xml:space="preserve">    "type": "GIT_COMMIT_PINNED_RESOURCE",</w:t>
      </w:r>
      <w:r>
        <w:br/>
      </w:r>
      <w:r>
        <w:rPr>
          <w:rStyle w:val="VerbatimChar"/>
        </w:rPr>
        <w:t xml:space="preserve">    "repository": "darpa-i2o/Transparent-Computing",</w:t>
      </w:r>
      <w:r>
        <w:br/>
      </w:r>
      <w:r>
        <w:rPr>
          <w:rStyle w:val="VerbatimChar"/>
        </w:rPr>
        <w:t xml:space="preserve">    "commit_sha": "&lt;PINNED_SHA&gt;",</w:t>
      </w:r>
      <w:r>
        <w:br/>
      </w:r>
      <w:r>
        <w:rPr>
          <w:rStyle w:val="VerbatimChar"/>
        </w:rPr>
        <w:t xml:space="preserve">    "path": "README-E3.md"</w:t>
      </w:r>
      <w:r>
        <w:br/>
      </w:r>
      <w:r>
        <w:rPr>
          <w:rStyle w:val="VerbatimChar"/>
        </w:rPr>
        <w:t xml:space="preserve">  }</w:t>
      </w:r>
      <w:r>
        <w:br/>
      </w:r>
      <w:r>
        <w:rPr>
          <w:rStyle w:val="VerbatimChar"/>
        </w:rPr>
        <w:t xml:space="preserve">}</w:t>
      </w:r>
    </w:p>
    <w:bookmarkEnd w:id="34"/>
    <w:bookmarkStart w:id="35" w:name="mẫu-claim-source-audit.json"/>
    <w:p>
      <w:pPr>
        <w:pStyle w:val="Heading3"/>
      </w:pPr>
      <w:r>
        <w:t xml:space="preserve">Mẫu</w:t>
      </w:r>
      <w:r>
        <w:t xml:space="preserve"> </w:t>
      </w:r>
      <w:r>
        <w:rPr>
          <w:rStyle w:val="VerbatimChar"/>
        </w:rPr>
        <w:t xml:space="preserve">CLAIM-SOURCE-AUDIT.json</w:t>
      </w:r>
    </w:p>
    <w:p>
      <w:pPr>
        <w:pStyle w:val="SourceCode"/>
      </w:pPr>
      <w:r>
        <w:rPr>
          <w:rStyle w:val="VerbatimChar"/>
        </w:rPr>
        <w:t xml:space="preserve">{</w:t>
      </w:r>
      <w:r>
        <w:br/>
      </w:r>
      <w:r>
        <w:rPr>
          <w:rStyle w:val="VerbatimChar"/>
        </w:rPr>
        <w:t xml:space="preserve">  "claim_id": "CH1-P249-C01",</w:t>
      </w:r>
      <w:r>
        <w:br/>
      </w:r>
      <w:r>
        <w:rPr>
          <w:rStyle w:val="VerbatimChar"/>
        </w:rPr>
        <w:t xml:space="preserve">  "location": {</w:t>
      </w:r>
      <w:r>
        <w:br/>
      </w:r>
      <w:r>
        <w:rPr>
          <w:rStyle w:val="VerbatimChar"/>
        </w:rPr>
        <w:t xml:space="preserve">    "chapter": 1,</w:t>
      </w:r>
      <w:r>
        <w:br/>
      </w:r>
      <w:r>
        <w:rPr>
          <w:rStyle w:val="VerbatimChar"/>
        </w:rPr>
        <w:t xml:space="preserve">    "section": "Phương pháp biểu diễn chuỗi",</w:t>
      </w:r>
      <w:r>
        <w:br/>
      </w:r>
      <w:r>
        <w:rPr>
          <w:rStyle w:val="VerbatimChar"/>
        </w:rPr>
        <w:t xml:space="preserve">    "anchor": "Khởi đầu cho hướng nghiên cứu này là mô hình DeepLog"</w:t>
      </w:r>
      <w:r>
        <w:br/>
      </w:r>
      <w:r>
        <w:rPr>
          <w:rStyle w:val="VerbatimChar"/>
        </w:rPr>
        <w:t xml:space="preserve">  },</w:t>
      </w:r>
      <w:r>
        <w:br/>
      </w:r>
      <w:r>
        <w:rPr>
          <w:rStyle w:val="VerbatimChar"/>
        </w:rPr>
        <w:t xml:space="preserve">  "claim_text_hash": "&lt;SHA256&gt;",</w:t>
      </w:r>
      <w:r>
        <w:br/>
      </w:r>
      <w:r>
        <w:rPr>
          <w:rStyle w:val="VerbatimChar"/>
        </w:rPr>
        <w:t xml:space="preserve">  "claim_type": "CITED_LITERATURE",</w:t>
      </w:r>
      <w:r>
        <w:br/>
      </w:r>
      <w:r>
        <w:rPr>
          <w:rStyle w:val="VerbatimChar"/>
        </w:rPr>
        <w:t xml:space="preserve">  "source_keys": ["DEEPLOG_CCS_2017"],</w:t>
      </w:r>
      <w:r>
        <w:br/>
      </w:r>
      <w:r>
        <w:rPr>
          <w:rStyle w:val="VerbatimChar"/>
        </w:rPr>
        <w:t xml:space="preserve">  "rendered_citations": [14],</w:t>
      </w:r>
      <w:r>
        <w:br/>
      </w:r>
      <w:r>
        <w:rPr>
          <w:rStyle w:val="VerbatimChar"/>
        </w:rPr>
        <w:t xml:space="preserve">  "support_status": "DIRECT_SUPPORT",</w:t>
      </w:r>
      <w:r>
        <w:br/>
      </w:r>
      <w:r>
        <w:rPr>
          <w:rStyle w:val="VerbatimChar"/>
        </w:rPr>
        <w:t xml:space="preserve">  "source_locator": {</w:t>
      </w:r>
      <w:r>
        <w:br/>
      </w:r>
      <w:r>
        <w:rPr>
          <w:rStyle w:val="VerbatimChar"/>
        </w:rPr>
        <w:t xml:space="preserve">    "section": "&lt;paper section&gt;",</w:t>
      </w:r>
      <w:r>
        <w:br/>
      </w:r>
      <w:r>
        <w:rPr>
          <w:rStyle w:val="VerbatimChar"/>
        </w:rPr>
        <w:t xml:space="preserve">    "pages": "&lt;verified pages covering the claim&gt;"</w:t>
      </w:r>
      <w:r>
        <w:br/>
      </w:r>
      <w:r>
        <w:rPr>
          <w:rStyle w:val="VerbatimChar"/>
        </w:rPr>
        <w:t xml:space="preserve">  },</w:t>
      </w:r>
      <w:r>
        <w:br/>
      </w:r>
      <w:r>
        <w:rPr>
          <w:rStyle w:val="VerbatimChar"/>
        </w:rPr>
        <w:t xml:space="preserve">  "action": "REBIND_CITATION",</w:t>
      </w:r>
      <w:r>
        <w:br/>
      </w:r>
      <w:r>
        <w:rPr>
          <w:rStyle w:val="VerbatimChar"/>
        </w:rPr>
        <w:t xml:space="preserve">  "verified_at_utc": "&lt;ACTUAL_RUNTIME_UTC&gt;"</w:t>
      </w:r>
      <w:r>
        <w:br/>
      </w:r>
      <w:r>
        <w:rPr>
          <w:rStyle w:val="VerbatimChar"/>
        </w:rPr>
        <w:t xml:space="preserve">}</w:t>
      </w:r>
    </w:p>
    <w:p>
      <w:pPr>
        <w:pStyle w:val="FirstParagraph"/>
      </w:pPr>
      <w:r>
        <w:t xml:space="preserve">Các trạng thái nên giới hạn ở:</w:t>
      </w:r>
    </w:p>
    <w:p>
      <w:pPr>
        <w:pStyle w:val="SourceCode"/>
      </w:pPr>
      <w:r>
        <w:rPr>
          <w:rStyle w:val="VerbatimChar"/>
        </w:rPr>
        <w:t xml:space="preserve">DIRECT_SUPPORT</w:t>
      </w:r>
      <w:r>
        <w:br/>
      </w:r>
      <w:r>
        <w:rPr>
          <w:rStyle w:val="VerbatimChar"/>
        </w:rPr>
        <w:t xml:space="preserve">PARTIAL_SUPPORT</w:t>
      </w:r>
      <w:r>
        <w:br/>
      </w:r>
      <w:r>
        <w:rPr>
          <w:rStyle w:val="VerbatimChar"/>
        </w:rPr>
        <w:t xml:space="preserve">AUTHOR_SYNTHESIS</w:t>
      </w:r>
      <w:r>
        <w:br/>
      </w:r>
      <w:r>
        <w:rPr>
          <w:rStyle w:val="VerbatimChar"/>
        </w:rPr>
        <w:t xml:space="preserve">AUTHOR_HYPOTHESIS</w:t>
      </w:r>
      <w:r>
        <w:br/>
      </w:r>
      <w:r>
        <w:rPr>
          <w:rStyle w:val="VerbatimChar"/>
        </w:rPr>
        <w:t xml:space="preserve">UNSUPPORTED</w:t>
      </w:r>
    </w:p>
    <w:p>
      <w:pPr>
        <w:pStyle w:val="FirstParagraph"/>
      </w:pPr>
      <w:r>
        <w:rPr>
          <w:rStyle w:val="VerbatimChar"/>
        </w:rPr>
        <w:t xml:space="preserve">DIRECT_SUPPORT</w:t>
      </w:r>
      <w:r>
        <w:t xml:space="preserve"> </w:t>
      </w:r>
      <w:r>
        <w:t xml:space="preserve">phải bắt buộc có</w:t>
      </w:r>
      <w:r>
        <w:t xml:space="preserve"> </w:t>
      </w:r>
      <w:r>
        <w:rPr>
          <w:rStyle w:val="VerbatimChar"/>
        </w:rPr>
        <w:t xml:space="preserve">source_locator</w:t>
      </w:r>
      <w:r>
        <w:t xml:space="preserve">.</w:t>
      </w:r>
    </w:p>
    <w:bookmarkEnd w:id="35"/>
    <w:bookmarkStart w:id="36" w:name="checklist-word-omml-cho-loss"/>
    <w:p>
      <w:pPr>
        <w:pStyle w:val="Heading3"/>
      </w:pPr>
      <w:r>
        <w:t xml:space="preserve">Checklist Word OMML cho loss</w:t>
      </w:r>
    </w:p>
    <w:p>
      <w:pPr>
        <w:pStyle w:val="FirstParagraph"/>
      </w:pPr>
      <w:r>
        <w:t xml:space="preserve">Canonical notation:</w:t>
      </w:r>
    </w:p>
    <w:p>
      <w:pPr>
        <w:pStyle w:val="BodyText"/>
      </w:pPr>
      <m:oMathPara>
        <m:oMathParaPr>
          <m:jc m:val="center"/>
        </m:oMathParaPr>
        <m:oMath>
          <m:sSub>
            <m:e>
              <m:r>
                <m:t>L</m:t>
              </m:r>
            </m:e>
            <m:sub>
              <m:r>
                <m:rPr>
                  <m:sty m:val="p"/>
                </m:rPr>
                <m:t>g</m:t>
              </m:r>
              <m:r>
                <m:rPr>
                  <m:sty m:val="p"/>
                </m:rPr>
                <m:t>r</m:t>
              </m:r>
              <m:r>
                <m:rPr>
                  <m:sty m:val="p"/>
                </m:rPr>
                <m:t>a</m:t>
              </m:r>
              <m:r>
                <m:rPr>
                  <m:sty m:val="p"/>
                </m:rPr>
                <m:t>p</m:t>
              </m:r>
              <m:r>
                <m:rPr>
                  <m:sty m:val="p"/>
                </m:rPr>
                <m:t>h</m:t>
              </m:r>
            </m:sub>
          </m:sSub>
          <m:r>
            <m:rPr>
              <m:sty m:val="p"/>
            </m:rPr>
            <m:t>,</m:t>
          </m:r>
          <m:r>
            <m:t> </m:t>
          </m:r>
          <m:sSub>
            <m:e>
              <m:r>
                <m:t>L</m:t>
              </m:r>
            </m:e>
            <m:sub>
              <m:r>
                <m:rPr>
                  <m:sty m:val="p"/>
                </m:rPr>
                <m:t>r</m:t>
              </m:r>
              <m:r>
                <m:rPr>
                  <m:sty m:val="p"/>
                </m:rPr>
                <m:t>e</m:t>
              </m:r>
              <m:r>
                <m:rPr>
                  <m:sty m:val="p"/>
                </m:rPr>
                <m:t>l</m:t>
              </m:r>
            </m:sub>
          </m:sSub>
          <m:r>
            <m:rPr>
              <m:sty m:val="p"/>
            </m:rPr>
            <m:t>,</m:t>
          </m:r>
          <m:r>
            <m:t> </m:t>
          </m:r>
          <m:sSub>
            <m:e>
              <m:r>
                <m:t>L</m:t>
              </m:r>
            </m:e>
            <m:sub>
              <m:r>
                <m:rPr>
                  <m:sty m:val="p"/>
                </m:rPr>
                <m:t>n</m:t>
              </m:r>
              <m:r>
                <m:rPr>
                  <m:sty m:val="p"/>
                </m:rPr>
                <m:t>o</m:t>
              </m:r>
              <m:r>
                <m:rPr>
                  <m:sty m:val="p"/>
                </m:rPr>
                <m:t>d</m:t>
              </m:r>
              <m:r>
                <m:rPr>
                  <m:sty m:val="p"/>
                </m:rPr>
                <m:t>e</m:t>
              </m:r>
            </m:sub>
          </m:sSub>
          <m:r>
            <m:rPr>
              <m:sty m:val="p"/>
            </m:rPr>
            <m:t>,</m:t>
          </m:r>
          <m:r>
            <m:t> </m:t>
          </m:r>
          <m:sSub>
            <m:e>
              <m:r>
                <m:t>L</m:t>
              </m:r>
            </m:e>
            <m:sub>
              <m:r>
                <m:rPr>
                  <m:sty m:val="p"/>
                </m:rPr>
                <m:t>t</m:t>
              </m:r>
              <m:r>
                <m:rPr>
                  <m:sty m:val="p"/>
                </m:rPr>
                <m:t>i</m:t>
              </m:r>
              <m:r>
                <m:rPr>
                  <m:sty m:val="p"/>
                </m:rPr>
                <m:t>m</m:t>
              </m:r>
              <m:r>
                <m:rPr>
                  <m:sty m:val="p"/>
                </m:rPr>
                <m:t>e</m:t>
              </m:r>
            </m:sub>
          </m:sSub>
        </m:oMath>
      </m:oMathPara>
    </w:p>
    <w:p>
      <w:pPr>
        <w:pStyle w:val="FirstParagraph"/>
      </w:pPr>
      <w:r>
        <w:t xml:space="preserve">Trong đó</w:t>
      </w:r>
      <w:r>
        <w:t xml:space="preserve"> </w:t>
      </w:r>
      <w:r>
        <w:rPr>
          <w:b/>
          <w:bCs/>
        </w:rPr>
        <w:t xml:space="preserve">L luôn viết hoa</w:t>
      </w:r>
      <w:r>
        <w:t xml:space="preserve">.</w:t>
      </w:r>
      <w:r>
        <w:t xml:space="preserve"> </w:t>
      </w:r>
      <w:r>
        <w:rPr>
          <w:rStyle w:val="VerbatimChar"/>
        </w:rPr>
        <w:t xml:space="preserve">graph</w:t>
      </w:r>
      <w:r>
        <w:t xml:space="preserve">,</w:t>
      </w:r>
      <w:r>
        <w:t xml:space="preserve"> </w:t>
      </w:r>
      <w:r>
        <w:rPr>
          <w:rStyle w:val="VerbatimChar"/>
        </w:rPr>
        <w:t xml:space="preserve">rel</w:t>
      </w:r>
      <w:r>
        <w:t xml:space="preserve">,</w:t>
      </w:r>
      <w:r>
        <w:t xml:space="preserve"> </w:t>
      </w:r>
      <w:r>
        <w:rPr>
          <w:rStyle w:val="VerbatimChar"/>
        </w:rPr>
        <w:t xml:space="preserve">node</w:t>
      </w:r>
      <w:r>
        <w:t xml:space="preserve">,</w:t>
      </w:r>
      <w:r>
        <w:t xml:space="preserve"> </w:t>
      </w:r>
      <w:r>
        <w:rPr>
          <w:rStyle w:val="VerbatimChar"/>
        </w:rPr>
        <w:t xml:space="preserve">time</w:t>
      </w:r>
      <w:r>
        <w:t xml:space="preserve"> </w:t>
      </w:r>
      <w:r>
        <w:t xml:space="preserve">là true subscript, tốt nhất trình bày dạng text/upright label trong math context.</w:t>
      </w:r>
    </w:p>
    <w:p>
      <w:pPr>
        <w:pStyle w:val="BodyText"/>
      </w:pPr>
      <w:r>
        <w:t xml:space="preserve">Cấu trúc OMML tối thiểu phải tương đương:</w:t>
      </w:r>
    </w:p>
    <w:p>
      <w:pPr>
        <w:pStyle w:val="SourceCode"/>
      </w:pPr>
      <w:r>
        <w:rPr>
          <w:rStyle w:val="VerbatimChar"/>
        </w:rPr>
        <w:t xml:space="preserve">&lt;m:oMath&gt;</w:t>
      </w:r>
      <w:r>
        <w:br/>
      </w:r>
      <w:r>
        <w:rPr>
          <w:rStyle w:val="VerbatimChar"/>
        </w:rPr>
        <w:t xml:space="preserve">  &lt;m:sSub&gt;</w:t>
      </w:r>
      <w:r>
        <w:br/>
      </w:r>
      <w:r>
        <w:rPr>
          <w:rStyle w:val="VerbatimChar"/>
        </w:rPr>
        <w:t xml:space="preserve">    &lt;m:e&gt;</w:t>
      </w:r>
      <w:r>
        <w:br/>
      </w:r>
      <w:r>
        <w:rPr>
          <w:rStyle w:val="VerbatimChar"/>
        </w:rPr>
        <w:t xml:space="preserve">      &lt;m:r&gt;&lt;m:t&gt;L&lt;/m:t&gt;&lt;/m:r&gt;</w:t>
      </w:r>
      <w:r>
        <w:br/>
      </w:r>
      <w:r>
        <w:rPr>
          <w:rStyle w:val="VerbatimChar"/>
        </w:rPr>
        <w:t xml:space="preserve">    &lt;/m:e&gt;</w:t>
      </w:r>
      <w:r>
        <w:br/>
      </w:r>
      <w:r>
        <w:rPr>
          <w:rStyle w:val="VerbatimChar"/>
        </w:rPr>
        <w:t xml:space="preserve">    &lt;m:sub&gt;</w:t>
      </w:r>
      <w:r>
        <w:br/>
      </w:r>
      <w:r>
        <w:rPr>
          <w:rStyle w:val="VerbatimChar"/>
        </w:rPr>
        <w:t xml:space="preserve">      &lt;m:r&gt;&lt;m:t&gt;graph&lt;/m:t&gt;&lt;/m:r&gt;</w:t>
      </w:r>
      <w:r>
        <w:br/>
      </w:r>
      <w:r>
        <w:rPr>
          <w:rStyle w:val="VerbatimChar"/>
        </w:rPr>
        <w:t xml:space="preserve">    &lt;/m:sub&gt;</w:t>
      </w:r>
      <w:r>
        <w:br/>
      </w:r>
      <w:r>
        <w:rPr>
          <w:rStyle w:val="VerbatimChar"/>
        </w:rPr>
        <w:t xml:space="preserve">  &lt;/m:sSub&gt;</w:t>
      </w:r>
      <w:r>
        <w:br/>
      </w:r>
      <w:r>
        <w:rPr>
          <w:rStyle w:val="VerbatimChar"/>
        </w:rPr>
        <w:t xml:space="preserve">&lt;/m:oMath&gt;</w:t>
      </w:r>
    </w:p>
    <w:p>
      <w:pPr>
        <w:pStyle w:val="FirstParagraph"/>
      </w:pPr>
      <w:r>
        <w:t xml:space="preserve">Không được tạo:</w:t>
      </w:r>
    </w:p>
    <w:p>
      <w:pPr>
        <w:pStyle w:val="SourceCode"/>
      </w:pPr>
      <w:r>
        <w:rPr>
          <w:rStyle w:val="VerbatimChar"/>
        </w:rPr>
        <w:t xml:space="preserve">L_graph</w:t>
      </w:r>
      <w:r>
        <w:br/>
      </w:r>
      <w:r>
        <w:rPr>
          <w:rStyle w:val="VerbatimChar"/>
        </w:rPr>
        <w:t xml:space="preserve">L_rel</w:t>
      </w:r>
      <w:r>
        <w:br/>
      </w:r>
      <w:r>
        <w:rPr>
          <w:rStyle w:val="VerbatimChar"/>
        </w:rPr>
        <w:t xml:space="preserve">L_node</w:t>
      </w:r>
      <w:r>
        <w:br/>
      </w:r>
      <w:r>
        <w:rPr>
          <w:rStyle w:val="VerbatimChar"/>
        </w:rPr>
        <w:t xml:space="preserve">L_time</w:t>
      </w:r>
      <w:r>
        <w:br/>
      </w:r>
      <w:r>
        <w:rPr>
          <w:rStyle w:val="VerbatimChar"/>
        </w:rPr>
        <w:t xml:space="preserve">l_graph</w:t>
      </w:r>
    </w:p>
    <w:p>
      <w:pPr>
        <w:pStyle w:val="FirstParagraph"/>
      </w:pPr>
      <w:r>
        <w:t xml:space="preserve">Checklist:</w:t>
      </w:r>
    </w:p>
    <w:p>
      <w:pPr>
        <w:pStyle w:val="Compact"/>
        <w:numPr>
          <w:ilvl w:val="0"/>
          <w:numId w:val="1002"/>
        </w:numPr>
      </w:pPr>
      <w:r>
        <w:t xml:space="preserve">[ ] Base symbol trong</w:t>
      </w:r>
      <w:r>
        <w:t xml:space="preserve"> </w:t>
      </w:r>
      <w:r>
        <w:rPr>
          <w:rStyle w:val="VerbatimChar"/>
        </w:rPr>
        <w:t xml:space="preserve">m:sSub/m:e</w:t>
      </w:r>
      <w:r>
        <w:t xml:space="preserve"> </w:t>
      </w:r>
      <w:r>
        <w:t xml:space="preserve">là</w:t>
      </w:r>
      <w:r>
        <w:t xml:space="preserve"> </w:t>
      </w:r>
      <w:r>
        <w:rPr>
          <w:rStyle w:val="VerbatimChar"/>
          <w:b/>
          <w:bCs/>
        </w:rPr>
        <w:t xml:space="preserve">L</w:t>
      </w:r>
      <w:r>
        <w:t xml:space="preserve">, không phải</w:t>
      </w:r>
      <w:r>
        <w:t xml:space="preserve"> </w:t>
      </w:r>
      <w:r>
        <w:rPr>
          <w:rStyle w:val="VerbatimChar"/>
        </w:rPr>
        <w:t xml:space="preserve">l</w:t>
      </w:r>
      <w:r>
        <w:t xml:space="preserve">.</w:t>
      </w:r>
    </w:p>
    <w:p>
      <w:pPr>
        <w:pStyle w:val="Compact"/>
        <w:numPr>
          <w:ilvl w:val="0"/>
          <w:numId w:val="1002"/>
        </w:numPr>
      </w:pPr>
      <w:r>
        <w:t xml:space="preserve">[ ] Subscript nằm trong</w:t>
      </w:r>
      <w:r>
        <w:t xml:space="preserve"> </w:t>
      </w:r>
      <w:r>
        <w:rPr>
          <w:rStyle w:val="VerbatimChar"/>
        </w:rPr>
        <w:t xml:space="preserve">m:sSub/m:sub</w:t>
      </w:r>
      <w:r>
        <w:t xml:space="preserve">.</w:t>
      </w:r>
    </w:p>
    <w:p>
      <w:pPr>
        <w:pStyle w:val="Compact"/>
        <w:numPr>
          <w:ilvl w:val="0"/>
          <w:numId w:val="1002"/>
        </w:numPr>
      </w:pPr>
      <w:r>
        <w:t xml:space="preserve">[ ] Font math do Word/Cambria Math quản lý; không giả subscript bằng font nhỏ.</w:t>
      </w:r>
    </w:p>
    <w:p>
      <w:pPr>
        <w:pStyle w:val="Compact"/>
        <w:numPr>
          <w:ilvl w:val="0"/>
          <w:numId w:val="1002"/>
        </w:numPr>
      </w:pPr>
      <w:r>
        <w:t xml:space="preserve">[ ] Không có</w:t>
      </w:r>
      <w:r>
        <w:t xml:space="preserve"> </w:t>
      </w:r>
      <w:r>
        <w:rPr>
          <w:rStyle w:val="VerbatimChar"/>
        </w:rPr>
        <w:t xml:space="preserve">_</w:t>
      </w:r>
      <w:r>
        <w:t xml:space="preserve"> </w:t>
      </w:r>
      <w:r>
        <w:t xml:space="preserve">trong visible</w:t>
      </w:r>
      <w:r>
        <w:t xml:space="preserve"> </w:t>
      </w:r>
      <w:r>
        <w:rPr>
          <w:rStyle w:val="VerbatimChar"/>
        </w:rPr>
        <w:t xml:space="preserve">w:t</w:t>
      </w:r>
      <w:r>
        <w:t xml:space="preserve"> </w:t>
      </w:r>
      <w:r>
        <w:t xml:space="preserve">hoặc pseudo-math.</w:t>
      </w:r>
    </w:p>
    <w:p>
      <w:pPr>
        <w:pStyle w:val="Compact"/>
        <w:numPr>
          <w:ilvl w:val="0"/>
          <w:numId w:val="1002"/>
        </w:numPr>
      </w:pPr>
      <w:r>
        <w:t xml:space="preserve">[ ] Table 3.3 header vẫn là OMML, không convert sang ảnh.</w:t>
      </w:r>
    </w:p>
    <w:p>
      <w:pPr>
        <w:pStyle w:val="Compact"/>
        <w:numPr>
          <w:ilvl w:val="0"/>
          <w:numId w:val="1002"/>
        </w:numPr>
      </w:pPr>
      <w:r>
        <w:t xml:space="preserve">[ ] Inline symbols trong prose cũng OMML.</w:t>
      </w:r>
    </w:p>
    <w:p>
      <w:pPr>
        <w:pStyle w:val="Compact"/>
        <w:numPr>
          <w:ilvl w:val="0"/>
          <w:numId w:val="1002"/>
        </w:numPr>
      </w:pPr>
      <w:r>
        <w:t xml:space="preserve">[ ] Các label</w:t>
      </w:r>
      <w:r>
        <w:t xml:space="preserve"> </w:t>
      </w:r>
      <w:r>
        <w:rPr>
          <w:rStyle w:val="VerbatimChar"/>
        </w:rPr>
        <w:t xml:space="preserve">L_time: Relative Gap</w:t>
      </w:r>
      <w:r>
        <w:t xml:space="preserve">,</w:t>
      </w:r>
      <w:r>
        <w:t xml:space="preserve"> </w:t>
      </w:r>
      <w:r>
        <w:rPr>
          <w:rStyle w:val="VerbatimChar"/>
        </w:rPr>
        <w:t xml:space="preserve">L_graph_self</w:t>
      </w:r>
      <w:r>
        <w:t xml:space="preserve"> </w:t>
      </w:r>
      <w:r>
        <w:t xml:space="preserve">trong diagram/table text được chuyển sang OMML tương ứng.</w:t>
      </w:r>
    </w:p>
    <w:p>
      <w:pPr>
        <w:pStyle w:val="Compact"/>
        <w:numPr>
          <w:ilvl w:val="0"/>
          <w:numId w:val="1002"/>
        </w:numPr>
      </w:pPr>
      <w:r>
        <w:t xml:space="preserve">[ ] Raw JSON keys như</w:t>
      </w:r>
      <w:r>
        <w:t xml:space="preserve"> </w:t>
      </w:r>
      <w:r>
        <w:rPr>
          <w:rStyle w:val="VerbatimChar"/>
        </w:rPr>
        <w:t xml:space="preserve">val_L_graph</w:t>
      </w:r>
      <w:r>
        <w:t xml:space="preserve"> </w:t>
      </w:r>
      <w:r>
        <w:t xml:space="preserve">không bị đổi.</w:t>
      </w:r>
    </w:p>
    <w:bookmarkEnd w:id="36"/>
    <w:bookmarkStart w:id="37" w:name="tests-cần-thêm-hoặc-sửa"/>
    <w:p>
      <w:pPr>
        <w:pStyle w:val="Heading3"/>
      </w:pPr>
      <w:r>
        <w:t xml:space="preserve">Tests cần thêm hoặc sửa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Test</w:t>
            </w:r>
          </w:p>
        </w:tc>
        <w:tc>
          <w:tcPr/>
          <w:p>
            <w:pPr>
              <w:pStyle w:val="Compact"/>
            </w:pPr>
            <w:r>
              <w:t xml:space="preserve">Thay đổi cần làm</w:t>
            </w:r>
          </w:p>
        </w:tc>
        <w:tc>
          <w:tcPr/>
          <w:p>
            <w:pPr>
              <w:pStyle w:val="Compact"/>
            </w:pPr>
            <w:r>
              <w:t xml:space="preserve">Gate</w:t>
            </w:r>
          </w:p>
        </w:tc>
      </w:tr>
      <w:tr>
        <w:tc>
          <w:tcPr/>
          <w:p>
            <w:pPr>
              <w:pStyle w:val="Compact"/>
            </w:pPr>
            <w:r>
              <w:rPr>
                <w:rStyle w:val="VerbatimChar"/>
              </w:rPr>
              <w:t xml:space="preserve">test_all_sections_a4_portrait</w:t>
            </w:r>
          </w:p>
        </w:tc>
        <w:tc>
          <w:tcPr/>
          <w:p>
            <w:pPr>
              <w:pStyle w:val="Compact"/>
            </w:pPr>
            <w:r>
              <w:t xml:space="preserve">Kiểm mọi</w:t>
            </w:r>
            <w:r>
              <w:t xml:space="preserve"> </w:t>
            </w:r>
            <w:r>
              <w:rPr>
                <w:rStyle w:val="VerbatimChar"/>
              </w:rPr>
              <w:t xml:space="preserve">sectPr</w:t>
            </w:r>
            <w:r>
              <w:t xml:space="preserve">, A4 210×297 mm, orientation portrait</w:t>
            </w:r>
          </w:p>
        </w:tc>
        <w:tc>
          <w:tcPr/>
          <w:p>
            <w:pPr>
              <w:pStyle w:val="Compact"/>
            </w:pPr>
            <w:r>
              <w:rPr>
                <w:rStyle w:val="VerbatimChar"/>
              </w:rPr>
              <w:t xml:space="preserve">LANDSCAPE=0</w:t>
            </w:r>
          </w:p>
        </w:tc>
      </w:tr>
      <w:tr>
        <w:tc>
          <w:tcPr/>
          <w:p>
            <w:pPr>
              <w:pStyle w:val="Compact"/>
            </w:pPr>
            <w:r>
              <w:rPr>
                <w:rStyle w:val="VerbatimChar"/>
              </w:rPr>
              <w:t xml:space="preserve">test_loss_symbols_are_uppercase_omml</w:t>
            </w:r>
          </w:p>
        </w:tc>
        <w:tc>
          <w:tcPr/>
          <w:p>
            <w:pPr>
              <w:pStyle w:val="Compact"/>
            </w:pPr>
            <w:r>
              <w:t xml:space="preserve">Inspect</w:t>
            </w:r>
            <w:r>
              <w:t xml:space="preserve"> </w:t>
            </w:r>
            <w:r>
              <w:rPr>
                <w:rStyle w:val="VerbatimChar"/>
              </w:rPr>
              <w:t xml:space="preserve">m:sSub</w:t>
            </w:r>
            <w:r>
              <w:t xml:space="preserve">; base phải</w:t>
            </w:r>
            <w:r>
              <w:t xml:space="preserve"> </w:t>
            </w:r>
            <w:r>
              <w:rPr>
                <w:rStyle w:val="VerbatimChar"/>
              </w:rPr>
              <w:t xml:space="preserve">L</w:t>
            </w:r>
            <w:r>
              <w:t xml:space="preserve">, subscript thuộc allowlist</w:t>
            </w:r>
          </w:p>
        </w:tc>
        <w:tc>
          <w:tcPr/>
          <w:p>
            <w:pPr>
              <w:pStyle w:val="Compact"/>
            </w:pPr>
            <w:r>
              <w:t xml:space="preserve">PASS</w:t>
            </w:r>
          </w:p>
        </w:tc>
      </w:tr>
      <w:tr>
        <w:tc>
          <w:tcPr/>
          <w:p>
            <w:pPr>
              <w:pStyle w:val="Compact"/>
            </w:pPr>
            <w:r>
              <w:rPr>
                <w:rStyle w:val="VerbatimChar"/>
              </w:rPr>
              <w:t xml:space="preserve">test_no_visible_loss_underscore_tokens</w:t>
            </w:r>
          </w:p>
        </w:tc>
        <w:tc>
          <w:tcPr/>
          <w:p>
            <w:pPr>
              <w:pStyle w:val="Compact"/>
            </w:pPr>
            <w:r>
              <w:t xml:space="preserve">Scan visible</w:t>
            </w:r>
            <w:r>
              <w:t xml:space="preserve"> </w:t>
            </w:r>
            <w:r>
              <w:rPr>
                <w:rStyle w:val="VerbatimChar"/>
              </w:rPr>
              <w:t xml:space="preserve">w:t</w:t>
            </w:r>
            <w:r>
              <w:t xml:space="preserve">, shapes, headers, footers, table cells</w:t>
            </w:r>
          </w:p>
        </w:tc>
        <w:tc>
          <w:tcPr/>
          <w:p>
            <w:pPr>
              <w:pStyle w:val="Compact"/>
            </w:pPr>
            <w:r>
              <w:t xml:space="preserve">count=0</w:t>
            </w:r>
          </w:p>
        </w:tc>
      </w:tr>
      <w:tr>
        <w:tc>
          <w:tcPr/>
          <w:p>
            <w:pPr>
              <w:pStyle w:val="Compact"/>
            </w:pPr>
            <w:r>
              <w:rPr>
                <w:rStyle w:val="VerbatimChar"/>
              </w:rPr>
              <w:t xml:space="preserve">test_table33_readability</w:t>
            </w:r>
          </w:p>
        </w:tc>
        <w:tc>
          <w:tcPr/>
          <w:p>
            <w:pPr>
              <w:pStyle w:val="Compact"/>
            </w:pPr>
            <w:r>
              <w:t xml:space="preserve">Kiểm width, minimum font, no numeric wrapping, portrait</w:t>
            </w:r>
          </w:p>
        </w:tc>
        <w:tc>
          <w:tcPr/>
          <w:p>
            <w:pPr>
              <w:pStyle w:val="Compact"/>
            </w:pPr>
            <w:r>
              <w:t xml:space="preserve">PASS</w:t>
            </w:r>
          </w:p>
        </w:tc>
      </w:tr>
      <w:tr>
        <w:tc>
          <w:tcPr/>
          <w:p>
            <w:pPr>
              <w:pStyle w:val="Compact"/>
            </w:pPr>
            <w:r>
              <w:rPr>
                <w:rStyle w:val="VerbatimChar"/>
              </w:rPr>
              <w:t xml:space="preserve">test_table33_provenance_separated</w:t>
            </w:r>
          </w:p>
        </w:tc>
        <w:tc>
          <w:tcPr/>
          <w:p>
            <w:pPr>
              <w:pStyle w:val="Compact"/>
            </w:pPr>
            <w:r>
              <w:t xml:space="preserve">Metric table không chứa enum provenance; status ở table riêng</w:t>
            </w:r>
          </w:p>
        </w:tc>
        <w:tc>
          <w:tcPr/>
          <w:p>
            <w:pPr>
              <w:pStyle w:val="Compact"/>
            </w:pPr>
            <w:r>
              <w:t xml:space="preserve">PASS</w:t>
            </w:r>
          </w:p>
        </w:tc>
      </w:tr>
      <w:tr>
        <w:tc>
          <w:tcPr/>
          <w:p>
            <w:pPr>
              <w:pStyle w:val="Compact"/>
            </w:pPr>
            <w:r>
              <w:rPr>
                <w:rStyle w:val="VerbatimChar"/>
              </w:rPr>
              <w:t xml:space="preserve">test_heading_case_exhaustive</w:t>
            </w:r>
          </w:p>
        </w:tc>
        <w:tc>
          <w:tcPr/>
          <w:p>
            <w:pPr>
              <w:pStyle w:val="Compact"/>
            </w:pPr>
            <w:r>
              <w:t xml:space="preserve">Không chỉ</w:t>
            </w:r>
            <w:r>
              <w:t xml:space="preserve"> </w:t>
            </w:r>
            <w:r>
              <w:rPr>
                <w:rStyle w:val="VerbatimChar"/>
              </w:rPr>
              <w:t xml:space="preserve">isupper</w:t>
            </w:r>
            <w:r>
              <w:t xml:space="preserve">; audit mọi Heading 1–4 với acronym allowlist</w:t>
            </w:r>
          </w:p>
        </w:tc>
        <w:tc>
          <w:tcPr/>
          <w:p>
            <w:pPr>
              <w:pStyle w:val="Compact"/>
            </w:pPr>
            <w:r>
              <w:t xml:space="preserve">0 deviation</w:t>
            </w:r>
          </w:p>
        </w:tc>
      </w:tr>
      <w:tr>
        <w:tc>
          <w:tcPr/>
          <w:p>
            <w:pPr>
              <w:pStyle w:val="Compact"/>
            </w:pPr>
            <w:r>
              <w:rPr>
                <w:rStyle w:val="VerbatimChar"/>
              </w:rPr>
              <w:t xml:space="preserve">test_body_typography_exhaustive</w:t>
            </w:r>
          </w:p>
        </w:tc>
        <w:tc>
          <w:tcPr/>
          <w:p>
            <w:pPr>
              <w:pStyle w:val="Compact"/>
            </w:pPr>
            <w:r>
              <w:rPr>
                <w:b/>
                <w:bCs/>
              </w:rPr>
              <w:t xml:space="preserve">Bỏ sampling first 20 paragraphs</w:t>
            </w:r>
            <w:r>
              <w:t xml:space="preserve">; kiểm toàn bộ eligible body</w:t>
            </w:r>
          </w:p>
        </w:tc>
        <w:tc>
          <w:tcPr/>
          <w:p>
            <w:pPr>
              <w:pStyle w:val="Compact"/>
            </w:pPr>
            <w:r>
              <w:t xml:space="preserve">0 deviation</w:t>
            </w:r>
          </w:p>
        </w:tc>
      </w:tr>
      <w:tr>
        <w:tc>
          <w:tcPr/>
          <w:p>
            <w:pPr>
              <w:pStyle w:val="Compact"/>
            </w:pPr>
            <w:r>
              <w:rPr>
                <w:rStyle w:val="VerbatimChar"/>
              </w:rPr>
              <w:t xml:space="preserve">test_table_figure_equation_exhaustive</w:t>
            </w:r>
          </w:p>
        </w:tc>
        <w:tc>
          <w:tcPr/>
          <w:p>
            <w:pPr>
              <w:pStyle w:val="Compact"/>
            </w:pPr>
            <w:r>
              <w:t xml:space="preserve">Audit toàn bộ tables/figures/OMML, không sample</w:t>
            </w:r>
          </w:p>
        </w:tc>
        <w:tc>
          <w:tcPr/>
          <w:p>
            <w:pPr>
              <w:pStyle w:val="Compact"/>
            </w:pPr>
            <w:r>
              <w:t xml:space="preserve">PASS</w:t>
            </w:r>
          </w:p>
        </w:tc>
      </w:tr>
      <w:tr>
        <w:tc>
          <w:tcPr/>
          <w:p>
            <w:pPr>
              <w:pStyle w:val="Compact"/>
            </w:pPr>
            <w:r>
              <w:rPr>
                <w:rStyle w:val="VerbatimChar"/>
              </w:rPr>
              <w:t xml:space="preserve">test_no_static_numeric_citations</w:t>
            </w:r>
          </w:p>
        </w:tc>
        <w:tc>
          <w:tcPr/>
          <w:p>
            <w:pPr>
              <w:pStyle w:val="Compact"/>
            </w:pPr>
            <w:r>
              <w:t xml:space="preserve">Citation trong Ch1–Ch3 phải xuất phát từ Word</w:t>
            </w:r>
            <w:r>
              <w:t xml:space="preserve"> </w:t>
            </w:r>
            <w:r>
              <w:rPr>
                <w:rStyle w:val="VerbatimChar"/>
              </w:rPr>
              <w:t xml:space="preserve">CITATION</w:t>
            </w:r>
            <w:r>
              <w:t xml:space="preserve"> </w:t>
            </w:r>
            <w:r>
              <w:t xml:space="preserve">field/source key</w:t>
            </w:r>
          </w:p>
        </w:tc>
        <w:tc>
          <w:tcPr/>
          <w:p>
            <w:pPr>
              <w:pStyle w:val="Compact"/>
            </w:pPr>
            <w:r>
              <w:t xml:space="preserve">0 manual drift</w:t>
            </w:r>
          </w:p>
        </w:tc>
      </w:tr>
      <w:tr>
        <w:tc>
          <w:tcPr/>
          <w:p>
            <w:pPr>
              <w:pStyle w:val="Compact"/>
            </w:pPr>
            <w:r>
              <w:rPr>
                <w:rStyle w:val="VerbatimChar"/>
              </w:rPr>
              <w:t xml:space="preserve">test_named_source_binding</w:t>
            </w:r>
          </w:p>
        </w:tc>
        <w:tc>
          <w:tcPr/>
          <w:p>
            <w:pPr>
              <w:pStyle w:val="Compact"/>
            </w:pPr>
            <w:r>
              <w:rPr>
                <w:rStyle w:val="VerbatimChar"/>
              </w:rPr>
              <w:t xml:space="preserve">DeepLog→DEE PLOG_CCS_2017</w:t>
            </w:r>
            <w:r>
              <w:t xml:space="preserve">,</w:t>
            </w:r>
            <w:r>
              <w:t xml:space="preserve"> </w:t>
            </w:r>
            <w:r>
              <w:rPr>
                <w:rStyle w:val="VerbatimChar"/>
              </w:rPr>
              <w:t xml:space="preserve">VICReg→VICREG_ICLR_2022</w:t>
            </w:r>
            <w:r>
              <w:t xml:space="preserve">, v.v.</w:t>
            </w:r>
          </w:p>
        </w:tc>
        <w:tc>
          <w:tcPr/>
          <w:p>
            <w:pPr>
              <w:pStyle w:val="Compact"/>
            </w:pPr>
            <w:r>
              <w:t xml:space="preserve">0 mismatch</w:t>
            </w:r>
          </w:p>
        </w:tc>
      </w:tr>
      <w:tr>
        <w:tc>
          <w:tcPr/>
          <w:p>
            <w:pPr>
              <w:pStyle w:val="Compact"/>
            </w:pPr>
            <w:r>
              <w:rPr>
                <w:rStyle w:val="VerbatimChar"/>
              </w:rPr>
              <w:t xml:space="preserve">test_reference_field_parity</w:t>
            </w:r>
          </w:p>
        </w:tc>
        <w:tc>
          <w:tcPr/>
          <w:p>
            <w:pPr>
              <w:pStyle w:val="Compact"/>
            </w:pPr>
            <w:r>
              <w:t xml:space="preserve">So manifest với primary-source snapshot, không chỉ DOCX vs manifest</w:t>
            </w:r>
          </w:p>
        </w:tc>
        <w:tc>
          <w:tcPr/>
          <w:p>
            <w:pPr>
              <w:pStyle w:val="Compact"/>
            </w:pPr>
            <w:r>
              <w:t xml:space="preserve">0 mismatch</w:t>
            </w:r>
          </w:p>
        </w:tc>
      </w:tr>
      <w:tr>
        <w:tc>
          <w:tcPr/>
          <w:p>
            <w:pPr>
              <w:pStyle w:val="Compact"/>
            </w:pPr>
            <w:r>
              <w:rPr>
                <w:rStyle w:val="VerbatimChar"/>
              </w:rPr>
              <w:t xml:space="preserve">test_mutable_sources_are_pinned</w:t>
            </w:r>
          </w:p>
        </w:tc>
        <w:tc>
          <w:tcPr/>
          <w:p>
            <w:pPr>
              <w:pStyle w:val="Compact"/>
            </w:pPr>
            <w:r>
              <w:t xml:space="preserve">arXiv version, Git commit, MITRE version, accessed_at</w:t>
            </w:r>
          </w:p>
        </w:tc>
        <w:tc>
          <w:tcPr/>
          <w:p>
            <w:pPr>
              <w:pStyle w:val="Compact"/>
            </w:pPr>
            <w:r>
              <w:t xml:space="preserve">PASS</w:t>
            </w:r>
          </w:p>
        </w:tc>
      </w:tr>
      <w:tr>
        <w:tc>
          <w:tcPr/>
          <w:p>
            <w:pPr>
              <w:pStyle w:val="Compact"/>
            </w:pPr>
            <w:r>
              <w:rPr>
                <w:rStyle w:val="VerbatimChar"/>
              </w:rPr>
              <w:t xml:space="preserve">test_atomic_claim_audit_coverage</w:t>
            </w:r>
          </w:p>
        </w:tc>
        <w:tc>
          <w:tcPr/>
          <w:p>
            <w:pPr>
              <w:pStyle w:val="Compact"/>
            </w:pPr>
            <w:r>
              <w:t xml:space="preserve">Atomic claims detected == audited</w:t>
            </w:r>
          </w:p>
        </w:tc>
        <w:tc>
          <w:tcPr/>
          <w:p>
            <w:pPr>
              <w:pStyle w:val="Compact"/>
            </w:pPr>
            <w:r>
              <w:t xml:space="preserve">equality</w:t>
            </w:r>
          </w:p>
        </w:tc>
      </w:tr>
      <w:tr>
        <w:tc>
          <w:tcPr/>
          <w:p>
            <w:pPr>
              <w:pStyle w:val="Compact"/>
            </w:pPr>
            <w:r>
              <w:rPr>
                <w:rStyle w:val="VerbatimChar"/>
              </w:rPr>
              <w:t xml:space="preserve">test_direct_support_has_locator</w:t>
            </w:r>
          </w:p>
        </w:tc>
        <w:tc>
          <w:tcPr/>
          <w:p>
            <w:pPr>
              <w:pStyle w:val="Compact"/>
            </w:pPr>
            <w:r>
              <w:t xml:space="preserve">DIRECT_SUPPORT bắt buộc source locator</w:t>
            </w:r>
          </w:p>
        </w:tc>
        <w:tc>
          <w:tcPr/>
          <w:p>
            <w:pPr>
              <w:pStyle w:val="Compact"/>
            </w:pPr>
            <w:r>
              <w:t xml:space="preserve">100%</w:t>
            </w:r>
          </w:p>
        </w:tc>
      </w:tr>
      <w:tr>
        <w:tc>
          <w:tcPr/>
          <w:p>
            <w:pPr>
              <w:pStyle w:val="Compact"/>
            </w:pPr>
            <w:r>
              <w:rPr>
                <w:rStyle w:val="VerbatimChar"/>
              </w:rPr>
              <w:t xml:space="preserve">test_no_unsupported_claims</w:t>
            </w:r>
          </w:p>
        </w:tc>
        <w:tc>
          <w:tcPr/>
          <w:p>
            <w:pPr>
              <w:pStyle w:val="Compact"/>
            </w:pPr>
            <w:r>
              <w:t xml:space="preserve">Không còn</w:t>
            </w:r>
            <w:r>
              <w:t xml:space="preserve"> </w:t>
            </w:r>
            <w:r>
              <w:rPr>
                <w:rStyle w:val="VerbatimChar"/>
              </w:rPr>
              <w:t xml:space="preserve">UNSUPPORTED</w:t>
            </w:r>
            <w:r>
              <w:t xml:space="preserve">;</w:t>
            </w:r>
            <w:r>
              <w:t xml:space="preserve"> </w:t>
            </w:r>
            <w:r>
              <w:rPr>
                <w:rStyle w:val="VerbatimChar"/>
              </w:rPr>
              <w:t xml:space="preserve">PARTIAL</w:t>
            </w:r>
            <w:r>
              <w:t xml:space="preserve"> </w:t>
            </w:r>
            <w:r>
              <w:t xml:space="preserve">phải có action</w:t>
            </w:r>
          </w:p>
        </w:tc>
        <w:tc>
          <w:tcPr/>
          <w:p>
            <w:pPr>
              <w:pStyle w:val="Compact"/>
            </w:pPr>
            <w:r>
              <w:t xml:space="preserve">0</w:t>
            </w:r>
          </w:p>
        </w:tc>
      </w:tr>
      <w:tr>
        <w:tc>
          <w:tcPr/>
          <w:p>
            <w:pPr>
              <w:pStyle w:val="Compact"/>
            </w:pPr>
            <w:r>
              <w:rPr>
                <w:rStyle w:val="VerbatimChar"/>
              </w:rPr>
              <w:t xml:space="preserve">test_scientific_result_invariance</w:t>
            </w:r>
          </w:p>
        </w:tc>
        <w:tc>
          <w:tcPr/>
          <w:p>
            <w:pPr>
              <w:pStyle w:val="Compact"/>
            </w:pPr>
            <w:r>
              <w:t xml:space="preserve">Hash metrics/checkpoints/seeds/raw evidence</w:t>
            </w:r>
          </w:p>
        </w:tc>
        <w:tc>
          <w:tcPr/>
          <w:p>
            <w:pPr>
              <w:pStyle w:val="Compact"/>
            </w:pPr>
            <w:r>
              <w:t xml:space="preserve">unchanged</w:t>
            </w:r>
          </w:p>
        </w:tc>
      </w:tr>
      <w:tr>
        <w:tc>
          <w:tcPr/>
          <w:p>
            <w:pPr>
              <w:pStyle w:val="Compact"/>
            </w:pPr>
            <w:r>
              <w:rPr>
                <w:rStyle w:val="VerbatimChar"/>
              </w:rPr>
              <w:t xml:space="preserve">test_allowed_textual_diff_manifest</w:t>
            </w:r>
          </w:p>
        </w:tc>
        <w:tc>
          <w:tcPr/>
          <w:p>
            <w:pPr>
              <w:pStyle w:val="Compact"/>
            </w:pPr>
            <w:r>
              <w:t xml:space="preserve">Thay test “Ch1/Ch2 phải bất biến nội dung” bằng allowlisted scientific-edit ledger</w:t>
            </w:r>
          </w:p>
        </w:tc>
        <w:tc>
          <w:tcPr/>
          <w:p>
            <w:pPr>
              <w:pStyle w:val="Compact"/>
            </w:pPr>
            <w:r>
              <w:t xml:space="preserve">PASS</w:t>
            </w:r>
          </w:p>
        </w:tc>
      </w:tr>
      <w:tr>
        <w:tc>
          <w:tcPr/>
          <w:p>
            <w:pPr>
              <w:pStyle w:val="Compact"/>
            </w:pPr>
            <w:r>
              <w:rPr>
                <w:rStyle w:val="VerbatimChar"/>
              </w:rPr>
              <w:t xml:space="preserve">test_test_firewall</w:t>
            </w:r>
          </w:p>
        </w:tc>
        <w:tc>
          <w:tcPr/>
          <w:p>
            <w:pPr>
              <w:pStyle w:val="Compact"/>
            </w:pPr>
            <w:r>
              <w:t xml:space="preserve">Không đọc sealed test</w:t>
            </w:r>
          </w:p>
        </w:tc>
        <w:tc>
          <w:tcPr/>
          <w:p>
            <w:pPr>
              <w:pStyle w:val="Compact"/>
            </w:pPr>
            <w:r>
              <w:rPr>
                <w:rStyle w:val="VerbatimChar"/>
              </w:rPr>
              <w:t xml:space="preserve">TEST_OPENED=false</w:t>
            </w:r>
          </w:p>
        </w:tc>
      </w:tr>
      <w:tr>
        <w:tc>
          <w:tcPr/>
          <w:p>
            <w:pPr>
              <w:pStyle w:val="Compact"/>
            </w:pPr>
            <w:r>
              <w:rPr>
                <w:rStyle w:val="VerbatimChar"/>
              </w:rPr>
              <w:t xml:space="preserve">test_optimizer_firewall</w:t>
            </w:r>
          </w:p>
        </w:tc>
        <w:tc>
          <w:tcPr/>
          <w:p>
            <w:pPr>
              <w:pStyle w:val="Compact"/>
            </w:pPr>
            <w:r>
              <w:t xml:space="preserve">Không optimizer step mới</w:t>
            </w:r>
          </w:p>
        </w:tc>
        <w:tc>
          <w:tcPr/>
          <w:p>
            <w:pPr>
              <w:pStyle w:val="Compact"/>
            </w:pPr>
            <w:r>
              <w:rPr>
                <w:rStyle w:val="VerbatimChar"/>
              </w:rPr>
              <w:t xml:space="preserve">NEW_OPTIMIZER_STEPS=0</w:t>
            </w:r>
          </w:p>
        </w:tc>
      </w:tr>
      <w:tr>
        <w:tc>
          <w:tcPr/>
          <w:p>
            <w:pPr>
              <w:pStyle w:val="Compact"/>
            </w:pPr>
            <w:r>
              <w:rPr>
                <w:rStyle w:val="VerbatimChar"/>
              </w:rPr>
              <w:t xml:space="preserve">test_pdf_visual_gate</w:t>
            </w:r>
          </w:p>
        </w:tc>
        <w:tc>
          <w:tcPr/>
          <w:p>
            <w:pPr>
              <w:pStyle w:val="Compact"/>
            </w:pPr>
            <w:r>
              <w:t xml:space="preserve">Export Word PDF; clipping/overflow/orientation/page-number continuity</w:t>
            </w:r>
          </w:p>
        </w:tc>
        <w:tc>
          <w:tcPr/>
          <w:p>
            <w:pPr>
              <w:pStyle w:val="Compact"/>
            </w:pPr>
            <w:r>
              <w:t xml:space="preserve">PASS</w:t>
            </w:r>
          </w:p>
        </w:tc>
      </w:tr>
    </w:tbl>
    <w:p>
      <w:pPr>
        <w:pStyle w:val="BodyText"/>
      </w:pPr>
      <w:r>
        <w:t xml:space="preserve">Điểm workflow cần sửa mạnh nhất nằm ở test “freeze Ch1/Ch2”. Khi mục tiêu hiện tại là</w:t>
      </w:r>
      <w:r>
        <w:t xml:space="preserve"> </w:t>
      </w:r>
      <w:r>
        <w:rPr>
          <w:b/>
          <w:bCs/>
        </w:rPr>
        <w:t xml:space="preserve">sửa claim sai</w:t>
      </w:r>
      <w:r>
        <w:t xml:space="preserve">, yêu cầu Ch1/Ch2 phải content-identical với baseline lại bảo vệ chính những lỗi cần sửa. Thay vào đó, chỉ nên freeze</w:t>
      </w:r>
      <w:r>
        <w:t xml:space="preserve"> </w:t>
      </w:r>
      <w:r>
        <w:rPr>
          <w:b/>
          <w:bCs/>
        </w:rPr>
        <w:t xml:space="preserve">experimental evidence</w:t>
      </w:r>
      <w:r>
        <w:t xml:space="preserve">, còn textual scientific corrections được quản lý bằng</w:t>
      </w:r>
      <w:r>
        <w:t xml:space="preserve"> </w:t>
      </w:r>
      <w:r>
        <w:rPr>
          <w:rStyle w:val="VerbatimChar"/>
        </w:rPr>
        <w:t xml:space="preserve">APPROVED-SCIENTIFIC-EDIT-LEDGER.json</w:t>
      </w:r>
      <w:r>
        <w:t xml:space="preserve">.</w:t>
      </w:r>
    </w:p>
    <w:p>
      <w:pPr>
        <w:pStyle w:val="BodyText"/>
      </w:pPr>
      <w:r>
        <w:t xml:space="preserve">Tương tự, một test chứng minh “DOCX bibliography == manifest” chỉ chứng minh hai file đồng ý với nhau; nó không chứng minh cả hai đúng. Current audit repository có schema khá tốt với author/title/year/venue/pages/identifier/verification method, nhưng truth gate phải đi tiếp một bước: manifest phải được tạo từ primary-source verification rồi mới đối chiếu DOCX.</w:t>
      </w:r>
    </w:p>
    <w:bookmarkEnd w:id="37"/>
    <w:bookmarkEnd w:id="38"/>
    <w:bookmarkStart w:id="43" w:name="quy-trình-thực-thi-và-prompt-cho-agent"/>
    <w:p>
      <w:pPr>
        <w:pStyle w:val="Heading2"/>
      </w:pPr>
      <w:r>
        <w:t xml:space="preserve">Quy trình thực thi và prompt cho agent</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2173111"/>
                  <wp:effectExtent b="0" l="0" r="0" t="0"/>
                  <wp:docPr descr="Rendered Mermaid diagram 1" title="" id="40" name="Picture"/>
                  <a:graphic>
                    <a:graphicData uri="http://schemas.openxmlformats.org/drawingml/2006/picture">
                      <pic:pic>
                        <pic:nvPicPr>
                          <pic:cNvPr descr="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" id="41" name="Picture"/>
                          <pic:cNvPicPr>
                            <a:picLocks noChangeArrowheads="1" noChangeAspect="1"/>
                          </pic:cNvPicPr>
                        </pic:nvPicPr>
                        <pic:blipFill>
                          <a:blip r:embed="rId39"/>
                          <a:stretch>
                            <a:fillRect/>
                          </a:stretch>
                        </pic:blipFill>
                        <pic:spPr bwMode="auto">
                          <a:xfrm>
                            <a:off x="0" y="0"/>
                            <a:ext cx="5334000" cy="2173111"/>
                          </a:xfrm>
                          <a:prstGeom prst="rect">
                            <a:avLst/>
                          </a:prstGeom>
                          <a:noFill/>
                          <a:ln w="9525">
                            <a:noFill/>
                            <a:headEnd/>
                            <a:tailEnd/>
                          </a:ln>
                        </pic:spPr>
                      </pic:pic>
                    </a:graphicData>
                  </a:graphic>
                </wp:inline>
              </w:drawing>
            </w:r>
            <w:r>
              <w:br/>
            </w:r>
          </w:p>
        </w:tc>
      </w:tr>
    </w:tbl>
    <w:p>
      <w:pPr>
        <w:pStyle w:val="BodyText"/>
      </w:pPr>
      <w:r>
        <w:t xml:space="preserve">Workflow này cũng giải quyết vấn đề do lịch sử nhiều nhánh</w:t>
      </w:r>
      <w:r>
        <w:t xml:space="preserve"> </w:t>
      </w:r>
      <w:r>
        <w:rPr>
          <w:rStyle w:val="VerbatimChar"/>
        </w:rPr>
        <w:t xml:space="preserve">final</w:t>
      </w:r>
      <w:r>
        <w:t xml:space="preserve">,</w:t>
      </w:r>
      <w:r>
        <w:t xml:space="preserve"> </w:t>
      </w:r>
      <w:r>
        <w:rPr>
          <w:rStyle w:val="VerbatimChar"/>
        </w:rPr>
        <w:t xml:space="preserve">truth-final</w:t>
      </w:r>
      <w:r>
        <w:t xml:space="preserve">,</w:t>
      </w:r>
      <w:r>
        <w:t xml:space="preserve"> </w:t>
      </w:r>
      <w:r>
        <w:rPr>
          <w:rStyle w:val="VerbatimChar"/>
        </w:rPr>
        <w:t xml:space="preserve">exhaustive-lock</w:t>
      </w:r>
      <w:r>
        <w:t xml:space="preserve">,</w:t>
      </w:r>
      <w:r>
        <w:t xml:space="preserve"> </w:t>
      </w:r>
      <w:r>
        <w:rPr>
          <w:rStyle w:val="VerbatimChar"/>
        </w:rPr>
        <w:t xml:space="preserve">regression-repair</w:t>
      </w:r>
      <w:r>
        <w:t xml:space="preserve">: mỗi vòng trước có thể làm đúng một lớp rồi làm lệch lớp khác. Remote branch inventory thực tế cho thấy toàn bộ chuỗi các nhánh này vẫn tồn tại song song.</w:t>
      </w:r>
    </w:p>
    <w:p>
      <w:pPr>
        <w:pStyle w:val="BodyText"/>
      </w:pPr>
      <w:r>
        <w:t xml:space="preserve">Checklist khóa cuối:</w:t>
      </w:r>
    </w:p>
    <w:p>
      <w:pPr>
        <w:pStyle w:val="Compact"/>
        <w:numPr>
          <w:ilvl w:val="0"/>
          <w:numId w:val="1003"/>
        </w:numPr>
      </w:pPr>
      <w:r>
        <w:t xml:space="preserve">[ ] Checkout remote head thật, không tin report cũ.</w:t>
      </w:r>
    </w:p>
    <w:p>
      <w:pPr>
        <w:pStyle w:val="Compact"/>
        <w:numPr>
          <w:ilvl w:val="0"/>
          <w:numId w:val="1003"/>
        </w:numPr>
      </w:pPr>
      <w:r>
        <w:t xml:space="preserve">[ ] Hash DOCX trước khi sửa.</w:t>
      </w:r>
    </w:p>
    <w:p>
      <w:pPr>
        <w:pStyle w:val="Compact"/>
        <w:numPr>
          <w:ilvl w:val="0"/>
          <w:numId w:val="1003"/>
        </w:numPr>
      </w:pPr>
      <w:r>
        <w:t xml:space="preserve">[ ] Freeze raw evidence/checkpoints/seeds/metrics/training code.</w:t>
      </w:r>
    </w:p>
    <w:p>
      <w:pPr>
        <w:pStyle w:val="Compact"/>
        <w:numPr>
          <w:ilvl w:val="0"/>
          <w:numId w:val="1003"/>
        </w:numPr>
      </w:pPr>
      <w:r>
        <w:t xml:space="preserve">[ ] Tách mọi claim thành atomic claims.</w:t>
      </w:r>
    </w:p>
    <w:p>
      <w:pPr>
        <w:pStyle w:val="Compact"/>
        <w:numPr>
          <w:ilvl w:val="0"/>
          <w:numId w:val="1003"/>
        </w:numPr>
      </w:pPr>
      <w:r>
        <w:t xml:space="preserve">[ ] Reference identity dùng stable</w:t>
      </w:r>
      <w:r>
        <w:t xml:space="preserve"> </w:t>
      </w:r>
      <w:r>
        <w:rPr>
          <w:rStyle w:val="VerbatimChar"/>
        </w:rPr>
        <w:t xml:space="preserve">source_key</w:t>
      </w:r>
      <w:r>
        <w:t xml:space="preserve">, không dùng</w:t>
      </w:r>
      <w:r>
        <w:t xml:space="preserve"> </w:t>
      </w:r>
      <w:r>
        <w:rPr>
          <w:rStyle w:val="VerbatimChar"/>
        </w:rPr>
        <w:t xml:space="preserve">[n]</w:t>
      </w:r>
      <w:r>
        <w:t xml:space="preserve"> </w:t>
      </w:r>
      <w:r>
        <w:t xml:space="preserve">làm identity.</w:t>
      </w:r>
    </w:p>
    <w:p>
      <w:pPr>
        <w:pStyle w:val="Compact"/>
        <w:numPr>
          <w:ilvl w:val="0"/>
          <w:numId w:val="1003"/>
        </w:numPr>
      </w:pPr>
      <w:r>
        <w:t xml:space="preserve">[ ] Primary-source metadata field parity = 100%.</w:t>
      </w:r>
    </w:p>
    <w:p>
      <w:pPr>
        <w:pStyle w:val="Compact"/>
        <w:numPr>
          <w:ilvl w:val="0"/>
          <w:numId w:val="1003"/>
        </w:numPr>
      </w:pPr>
      <w:r>
        <w:t xml:space="preserve">[ ] Citation text được render từ Word fields.</w:t>
      </w:r>
    </w:p>
    <w:p>
      <w:pPr>
        <w:pStyle w:val="Compact"/>
        <w:numPr>
          <w:ilvl w:val="0"/>
          <w:numId w:val="1003"/>
        </w:numPr>
      </w:pPr>
      <w:r>
        <w:t xml:space="preserve">[ ] DIRECT_SUPPORT có source locator.</w:t>
      </w:r>
    </w:p>
    <w:p>
      <w:pPr>
        <w:pStyle w:val="Compact"/>
        <w:numPr>
          <w:ilvl w:val="0"/>
          <w:numId w:val="1003"/>
        </w:numPr>
      </w:pPr>
      <w:r>
        <w:t xml:space="preserve">[ ] Author synthesis/hypothesis được nói rõ trong prose.</w:t>
      </w:r>
    </w:p>
    <w:p>
      <w:pPr>
        <w:pStyle w:val="Compact"/>
        <w:numPr>
          <w:ilvl w:val="0"/>
          <w:numId w:val="1003"/>
        </w:numPr>
      </w:pPr>
      <w:r>
        <w:t xml:space="preserve">[ ] Không suy luận downstream result từ auxiliary loss.</w:t>
      </w:r>
    </w:p>
    <w:p>
      <w:pPr>
        <w:pStyle w:val="Compact"/>
        <w:numPr>
          <w:ilvl w:val="0"/>
          <w:numId w:val="1003"/>
        </w:numPr>
      </w:pPr>
      <w:r>
        <w:t xml:space="preserve">[ ]</w:t>
      </w:r>
      <w:r>
        <w:t xml:space="preserve"> </w:t>
      </w:r>
      <m:oMath>
        <m:sSub>
          <m:e>
            <m:r>
              <m:t>L</m:t>
            </m:r>
          </m:e>
          <m:sub>
            <m:r>
              <m:rPr>
                <m:sty m:val="p"/>
              </m:rPr>
              <m:t>.</m:t>
            </m:r>
            <m:r>
              <m:rPr>
                <m:sty m:val="p"/>
              </m:rPr>
              <m:t>.</m:t>
            </m:r>
            <m:r>
              <m:rPr>
                <m:sty m:val="p"/>
              </m:rPr>
              <m:t>.</m:t>
            </m:r>
          </m:sub>
        </m:sSub>
      </m:oMath>
      <w:r>
        <w:t xml:space="preserve"> </w:t>
      </w:r>
      <w:r>
        <w:t xml:space="preserve">= uppercase native OMML toàn văn.</w:t>
      </w:r>
    </w:p>
    <w:p>
      <w:pPr>
        <w:pStyle w:val="Compact"/>
        <w:numPr>
          <w:ilvl w:val="0"/>
          <w:numId w:val="1003"/>
        </w:numPr>
      </w:pPr>
      <w:r>
        <w:t xml:space="preserve">[ ] A4 portrait toàn bộ; Table 3.3 metric/provenance tiếp tục tách.</w:t>
      </w:r>
    </w:p>
    <w:p>
      <w:pPr>
        <w:pStyle w:val="Compact"/>
        <w:numPr>
          <w:ilvl w:val="0"/>
          <w:numId w:val="1003"/>
        </w:numPr>
      </w:pPr>
      <w:r>
        <w:t xml:space="preserve">[ ] Typography/table/figure/equation audits exhaustive.</w:t>
      </w:r>
    </w:p>
    <w:p>
      <w:pPr>
        <w:pStyle w:val="Compact"/>
        <w:numPr>
          <w:ilvl w:val="0"/>
          <w:numId w:val="1003"/>
        </w:numPr>
      </w:pPr>
      <w:r>
        <w:t xml:space="preserve">[ ] Actual UTC timestamp, không timestamp hard-code.</w:t>
      </w:r>
    </w:p>
    <w:p>
      <w:pPr>
        <w:pStyle w:val="Compact"/>
        <w:numPr>
          <w:ilvl w:val="0"/>
          <w:numId w:val="1003"/>
        </w:numPr>
      </w:pPr>
      <w:r>
        <w:t xml:space="preserve">[ ]</w:t>
      </w:r>
      <w:r>
        <w:t xml:space="preserve"> </w:t>
      </w:r>
      <w:r>
        <w:rPr>
          <w:rStyle w:val="VerbatimChar"/>
        </w:rPr>
        <w:t xml:space="preserve">TEST_OPENED=false</w:t>
      </w:r>
      <w:r>
        <w:t xml:space="preserve">.</w:t>
      </w:r>
    </w:p>
    <w:p>
      <w:pPr>
        <w:pStyle w:val="Compact"/>
        <w:numPr>
          <w:ilvl w:val="0"/>
          <w:numId w:val="1003"/>
        </w:numPr>
      </w:pPr>
      <w:r>
        <w:t xml:space="preserve">[ ]</w:t>
      </w:r>
      <w:r>
        <w:t xml:space="preserve"> </w:t>
      </w:r>
      <w:r>
        <w:rPr>
          <w:rStyle w:val="VerbatimChar"/>
        </w:rPr>
        <w:t xml:space="preserve">NEW_OPTIMIZER_STEPS=0</w:t>
      </w:r>
      <w:r>
        <w:t xml:space="preserve">.</w:t>
      </w:r>
    </w:p>
    <w:p>
      <w:pPr>
        <w:pStyle w:val="Compact"/>
        <w:numPr>
          <w:ilvl w:val="0"/>
          <w:numId w:val="1003"/>
        </w:numPr>
      </w:pPr>
      <w:r>
        <w:t xml:space="preserve">[ ] Local HEAD = remote HEAD.</w:t>
      </w:r>
    </w:p>
    <w:bookmarkStart w:id="42" w:name="prompt-chạy-cho-agent"/>
    <w:p>
      <w:pPr>
        <w:pStyle w:val="Heading3"/>
      </w:pPr>
      <w:r>
        <w:t xml:space="preserve">Prompt chạy cho agent</w:t>
      </w:r>
    </w:p>
    <w:p>
      <w:pPr>
        <w:pStyle w:val="FirstParagraph"/>
      </w:pPr>
      <w:r>
        <w:t xml:space="preserve">Prompt dưới đây dưới 300 từ:</w:t>
      </w:r>
    </w:p>
    <w:p>
      <w:pPr>
        <w:pStyle w:val="SourceCode"/>
      </w:pPr>
      <w:r>
        <w:rPr>
          <w:rStyle w:val="VerbatimChar"/>
        </w:rPr>
        <w:t xml:space="preserve">ROLE: Senior Academic Research Engineer + Citation Forensics +</w:t>
      </w:r>
      <w:r>
        <w:br/>
      </w:r>
      <w:r>
        <w:rPr>
          <w:rStyle w:val="VerbatimChar"/>
        </w:rPr>
        <w:t xml:space="preserve">Deep Learning Pedagogy Reviewer.</w:t>
      </w:r>
      <w:r>
        <w:br/>
      </w:r>
      <w:r>
        <w:br/>
      </w:r>
      <w:r>
        <w:rPr>
          <w:rStyle w:val="VerbatimChar"/>
        </w:rPr>
        <w:t xml:space="preserve">Repo: D:\Research</w:t>
      </w:r>
      <w:r>
        <w:br/>
      </w:r>
      <w:r>
        <w:rPr>
          <w:rStyle w:val="VerbatimChar"/>
        </w:rPr>
        <w:t xml:space="preserve">Remote: https://github.com/Minhlike/Chuyende</w:t>
      </w:r>
      <w:r>
        <w:br/>
      </w:r>
      <w:r>
        <w:rPr>
          <w:rStyle w:val="VerbatimChar"/>
        </w:rPr>
        <w:t xml:space="preserve">Master: D:\Research\Chuyên đề chuyên sâu.docx</w:t>
      </w:r>
      <w:r>
        <w:br/>
      </w:r>
      <w:r>
        <w:br/>
      </w:r>
      <w:r>
        <w:rPr>
          <w:rStyle w:val="VerbatimChar"/>
        </w:rPr>
        <w:t xml:space="preserve">Fetch remote and branch from current</w:t>
      </w:r>
      <w:r>
        <w:br/>
      </w:r>
      <w:r>
        <w:rPr>
          <w:rStyle w:val="VerbatimChar"/>
        </w:rPr>
        <w:t xml:space="preserve">origin/fix/thesis-citation-regression-repair into:</w:t>
      </w:r>
      <w:r>
        <w:br/>
      </w:r>
      <w:r>
        <w:rPr>
          <w:rStyle w:val="VerbatimChar"/>
        </w:rPr>
        <w:t xml:space="preserve">fix/thesis-first-principles-lock.</w:t>
      </w:r>
      <w:r>
        <w:br/>
      </w:r>
      <w:r>
        <w:br/>
      </w:r>
      <w:r>
        <w:rPr>
          <w:rStyle w:val="VerbatimChar"/>
        </w:rPr>
        <w:t xml:space="preserve">FIRST freeze hashes of raw evidence, checkpoints, seeds, Stage A2 metrics</w:t>
      </w:r>
      <w:r>
        <w:br/>
      </w:r>
      <w:r>
        <w:rPr>
          <w:rStyle w:val="VerbatimChar"/>
        </w:rPr>
        <w:t xml:space="preserve">and training code. TEST_OPENED=false; NEW_OPTIMIZER_STEPS=0.</w:t>
      </w:r>
      <w:r>
        <w:br/>
      </w:r>
      <w:r>
        <w:br/>
      </w:r>
      <w:r>
        <w:rPr>
          <w:rStyle w:val="VerbatimChar"/>
        </w:rPr>
        <w:t xml:space="preserve">Audit Ch1–Ch3 from first principles: encoder→representation→head→loss,</w:t>
      </w:r>
      <w:r>
        <w:br/>
      </w:r>
      <w:r>
        <w:rPr>
          <w:rStyle w:val="VerbatimChar"/>
        </w:rPr>
        <w:t xml:space="preserve">self-supervision, frozen-encoder linear probing, Transformer, temporal</w:t>
      </w:r>
      <w:r>
        <w:br/>
      </w:r>
      <w:r>
        <w:rPr>
          <w:rStyle w:val="VerbatimChar"/>
        </w:rPr>
        <w:t xml:space="preserve">message passing, VICReg, train/validation/test and privacy. Narrow every</w:t>
      </w:r>
      <w:r>
        <w:br/>
      </w:r>
      <w:r>
        <w:rPr>
          <w:rStyle w:val="VerbatimChar"/>
        </w:rPr>
        <w:t xml:space="preserve">claim that exceeds what its experiment/source proves. Preserve all</w:t>
      </w:r>
      <w:r>
        <w:br/>
      </w:r>
      <w:r>
        <w:rPr>
          <w:rStyle w:val="VerbatimChar"/>
        </w:rPr>
        <w:t xml:space="preserve">experimental results.</w:t>
      </w:r>
      <w:r>
        <w:br/>
      </w:r>
      <w:r>
        <w:br/>
      </w:r>
      <w:r>
        <w:rPr>
          <w:rStyle w:val="VerbatimChar"/>
        </w:rPr>
        <w:t xml:space="preserve">CRITICAL: rebuild citations using stable source_key, not numeric [n].</w:t>
      </w:r>
      <w:r>
        <w:br/>
      </w:r>
      <w:r>
        <w:rPr>
          <w:rStyle w:val="VerbatimChar"/>
        </w:rPr>
        <w:t xml:space="preserve">Current DOCX contains citation-number drift (PCA/DeepLog/LogBERT,</w:t>
      </w:r>
      <w:r>
        <w:br/>
      </w:r>
      <w:r>
        <w:rPr>
          <w:rStyle w:val="VerbatimChar"/>
        </w:rPr>
        <w:t xml:space="preserve">KAIROS/NODLINK/MAGIC/ORTHRUS, MIA/Fredrikson,</w:t>
      </w:r>
      <w:r>
        <w:br/>
      </w:r>
      <w:r>
        <w:rPr>
          <w:rStyle w:val="VerbatimChar"/>
        </w:rPr>
        <w:t xml:space="preserve">Transformer/TGAT/TGN/SimCLR/CPM-Nets/PCGrad/Attention-MIL).</w:t>
      </w:r>
      <w:r>
        <w:br/>
      </w:r>
      <w:r>
        <w:rPr>
          <w:rStyle w:val="VerbatimChar"/>
        </w:rPr>
        <w:t xml:space="preserve">Verify every reference field against primary IEEE/ACM/USENIX/PMLR/</w:t>
      </w:r>
      <w:r>
        <w:br/>
      </w:r>
      <w:r>
        <w:rPr>
          <w:rStyle w:val="VerbatimChar"/>
        </w:rPr>
        <w:t xml:space="preserve">OpenReview/NIST/Microsoft/DARPA sources. Pin mutable arXiv/Git records.</w:t>
      </w:r>
      <w:r>
        <w:br/>
      </w:r>
      <w:r>
        <w:rPr>
          <w:rStyle w:val="VerbatimChar"/>
        </w:rPr>
        <w:t xml:space="preserve">Generate actual UTC verification timestamps.</w:t>
      </w:r>
      <w:r>
        <w:br/>
      </w:r>
      <w:r>
        <w:br/>
      </w:r>
      <w:r>
        <w:rPr>
          <w:rStyle w:val="VerbatimChar"/>
        </w:rPr>
        <w:t xml:space="preserve">Detect and audit EVERY atomic citation-bearing claim. DIRECT_SUPPORT</w:t>
      </w:r>
      <w:r>
        <w:br/>
      </w:r>
      <w:r>
        <w:rPr>
          <w:rStyle w:val="VerbatimChar"/>
        </w:rPr>
        <w:t xml:space="preserve">requires an exact source locator; otherwise use PARTIAL_SUPPORT,</w:t>
      </w:r>
      <w:r>
        <w:br/>
      </w:r>
      <w:r>
        <w:rPr>
          <w:rStyle w:val="VerbatimChar"/>
        </w:rPr>
        <w:t xml:space="preserve">AUTHOR_SYNTHESIS, AUTHOR_HYPOTHESIS or UNSUPPORTED and repair prose.</w:t>
      </w:r>
      <w:r>
        <w:br/>
      </w:r>
      <w:r>
        <w:br/>
      </w:r>
      <w:r>
        <w:rPr>
          <w:rStyle w:val="VerbatimChar"/>
        </w:rPr>
        <w:t xml:space="preserve">Apply DOCX edits safely through Word/OpenXML. Keep all pages A4 portrait,</w:t>
      </w:r>
      <w:r>
        <w:br/>
      </w:r>
      <w:r>
        <w:rPr>
          <w:rStyle w:val="VerbatimChar"/>
        </w:rPr>
        <w:t xml:space="preserve">Table 3.3 metric/provenance split, uppercase native OMML</w:t>
      </w:r>
      <w:r>
        <w:br/>
      </w:r>
      <w:r>
        <w:rPr>
          <w:rStyle w:val="VerbatimChar"/>
        </w:rPr>
        <w:t xml:space="preserve">L_{graph}, L_{rel}, L_{node}, L_{time}; visible underscore loss tokens=0.</w:t>
      </w:r>
      <w:r>
        <w:br/>
      </w:r>
      <w:r>
        <w:br/>
      </w:r>
      <w:r>
        <w:rPr>
          <w:rStyle w:val="VerbatimChar"/>
        </w:rPr>
        <w:t xml:space="preserve">Replace Ch1/Ch2 content-freeze tests with experimental-invariant hashes +</w:t>
      </w:r>
      <w:r>
        <w:br/>
      </w:r>
      <w:r>
        <w:rPr>
          <w:rStyle w:val="VerbatimChar"/>
        </w:rPr>
        <w:t xml:space="preserve">approved scientific-edit ledger. Run exhaustive heading/body/table/figure/</w:t>
      </w:r>
      <w:r>
        <w:br/>
      </w:r>
      <w:r>
        <w:rPr>
          <w:rStyle w:val="VerbatimChar"/>
        </w:rPr>
        <w:t xml:space="preserve">equation/citation tests, Word COM update, PDF visual QA.</w:t>
      </w:r>
      <w:r>
        <w:br/>
      </w:r>
      <w:r>
        <w:br/>
      </w:r>
      <w:r>
        <w:rPr>
          <w:rStyle w:val="VerbatimChar"/>
        </w:rPr>
        <w:t xml:space="preserve">PASS only if metadata errors=0, unsupported claims=0,</w:t>
      </w:r>
      <w:r>
        <w:br/>
      </w:r>
      <w:r>
        <w:rPr>
          <w:rStyle w:val="VerbatimChar"/>
        </w:rPr>
        <w:t xml:space="preserve">atomic claims detected=audited, evidence unchanged,</w:t>
      </w:r>
      <w:r>
        <w:br/>
      </w:r>
      <w:r>
        <w:rPr>
          <w:rStyle w:val="VerbatimChar"/>
        </w:rPr>
        <w:t xml:space="preserve">TEST_OPENED=false, NEW_OPTIMIZER_STEPS=0, local HEAD=remote HEAD.</w:t>
      </w:r>
    </w:p>
    <w:bookmarkEnd w:id="42"/>
    <w:bookmarkEnd w:id="43"/>
    <w:bookmarkStart w:id="45" w:name="nguồn-kiểm-chứng-và-giới-hạn"/>
    <w:p>
      <w:pPr>
        <w:pStyle w:val="Heading2"/>
      </w:pPr>
      <w:r>
        <w:t xml:space="preserve">Nguồn kiểm chứng và giới hạn</w:t>
      </w:r>
    </w:p>
    <w:p>
      <w:pPr>
        <w:pStyle w:val="FirstParagraph"/>
      </w:pPr>
      <w:r>
        <w:t xml:space="preserve">Các nguồn nền tảng nên được Agent dùng làm “truth anchors”, không thay bằng blog/tổng hợp khi primary publication tồn tại:</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Chủ đề</w:t>
            </w:r>
          </w:p>
        </w:tc>
        <w:tc>
          <w:tcPr/>
          <w:p>
            <w:pPr>
              <w:pStyle w:val="Compact"/>
            </w:pPr>
            <w:r>
              <w:t xml:space="preserve">Nguồn ưu tiên</w:t>
            </w:r>
          </w:p>
        </w:tc>
      </w:tr>
      <w:tr>
        <w:tc>
          <w:tcPr/>
          <w:p>
            <w:pPr>
              <w:pStyle w:val="Compact"/>
            </w:pPr>
            <w:r>
              <w:t xml:space="preserve">Deep learning fundamentals</w:t>
            </w:r>
          </w:p>
        </w:tc>
        <w:tc>
          <w:tcPr/>
          <w:p>
            <w:pPr>
              <w:pStyle w:val="Compact"/>
            </w:pPr>
            <w:r>
              <w:t xml:space="preserve">LeCun, Bengio &amp; Hinton,</w:t>
            </w:r>
            <w:r>
              <w:t xml:space="preserve"> </w:t>
            </w:r>
            <w:r>
              <w:rPr>
                <w:i/>
                <w:iCs/>
              </w:rPr>
              <w:t xml:space="preserve">Deep Learning</w:t>
            </w:r>
            <w:r>
              <w:t xml:space="preserve">, Nature.</w:t>
            </w:r>
          </w:p>
        </w:tc>
      </w:tr>
      <w:tr>
        <w:tc>
          <w:tcPr/>
          <w:p>
            <w:pPr>
              <w:pStyle w:val="Compact"/>
            </w:pPr>
            <w:r>
              <w:t xml:space="preserve">Transformer</w:t>
            </w:r>
          </w:p>
        </w:tc>
        <w:tc>
          <w:tcPr/>
          <w:p>
            <w:pPr>
              <w:pStyle w:val="Compact"/>
            </w:pPr>
            <w:r>
              <w:t xml:space="preserve">Vaswani et al., NeurIPS.</w:t>
            </w:r>
          </w:p>
        </w:tc>
      </w:tr>
      <w:tr>
        <w:tc>
          <w:tcPr/>
          <w:p>
            <w:pPr>
              <w:pStyle w:val="Compact"/>
            </w:pPr>
            <w:r>
              <w:t xml:space="preserve">Message-passing GNN</w:t>
            </w:r>
          </w:p>
        </w:tc>
        <w:tc>
          <w:tcPr/>
          <w:p>
            <w:pPr>
              <w:pStyle w:val="Compact"/>
            </w:pPr>
            <w:r>
              <w:t xml:space="preserve">Gilmer et al., ICML/PMLR.</w:t>
            </w:r>
          </w:p>
        </w:tc>
      </w:tr>
      <w:tr>
        <w:tc>
          <w:tcPr/>
          <w:p>
            <w:pPr>
              <w:pStyle w:val="Compact"/>
            </w:pPr>
            <w:r>
              <w:t xml:space="preserve">Temporal graph attention</w:t>
            </w:r>
          </w:p>
        </w:tc>
        <w:tc>
          <w:tcPr/>
          <w:p>
            <w:pPr>
              <w:pStyle w:val="Compact"/>
            </w:pPr>
            <w:r>
              <w:t xml:space="preserve">Xu et al., TGAT/OpenReview.</w:t>
            </w:r>
          </w:p>
        </w:tc>
      </w:tr>
      <w:tr>
        <w:tc>
          <w:tcPr/>
          <w:p>
            <w:pPr>
              <w:pStyle w:val="Compact"/>
            </w:pPr>
            <w:r>
              <w:t xml:space="preserve">Linear evaluation / projection head</w:t>
            </w:r>
          </w:p>
        </w:tc>
        <w:tc>
          <w:tcPr/>
          <w:p>
            <w:pPr>
              <w:pStyle w:val="Compact"/>
            </w:pPr>
            <w:r>
              <w:t xml:space="preserve">Chen et al., SimCLR, PMLR.</w:t>
            </w:r>
            <w:r>
              <w:t xml:space="preserve"> </w:t>
            </w:r>
            <w:hyperlink r:id="rId10">
              <w:r>
                <w:rPr>
                  <w:rStyle w:val="Hyperlink"/>
                </w:rPr>
                <w:t xml:space="preserve">PMLR</w:t>
              </w:r>
            </w:hyperlink>
            <w:r>
              <w:t xml:space="preserve"> </w:t>
            </w:r>
            <w:hyperlink r:id="rId10">
              <w:r>
                <w:rPr>
                  <w:rStyle w:val="Hyperlink"/>
                </w:rPr>
                <w:t xml:space="preserve">[1]</w:t>
              </w:r>
            </w:hyperlink>
          </w:p>
        </w:tc>
      </w:tr>
      <w:tr>
        <w:tc>
          <w:tcPr/>
          <w:p>
            <w:pPr>
              <w:pStyle w:val="Compact"/>
            </w:pPr>
            <w:r>
              <w:t xml:space="preserve">VICReg</w:t>
            </w:r>
          </w:p>
        </w:tc>
        <w:tc>
          <w:tcPr/>
          <w:p>
            <w:pPr>
              <w:pStyle w:val="Compact"/>
            </w:pPr>
            <w:r>
              <w:t xml:space="preserve">Bardes et al., ICLR/PMLR record.</w:t>
            </w:r>
          </w:p>
        </w:tc>
      </w:tr>
      <w:tr>
        <w:tc>
          <w:tcPr/>
          <w:p>
            <w:pPr>
              <w:pStyle w:val="Compact"/>
            </w:pPr>
            <w:r>
              <w:t xml:space="preserve">Security-ML methodology</w:t>
            </w:r>
          </w:p>
        </w:tc>
        <w:tc>
          <w:tcPr/>
          <w:p>
            <w:pPr>
              <w:pStyle w:val="Compact"/>
            </w:pPr>
            <w:r>
              <w:t xml:space="preserve">Arp et al., USENIX Security.</w:t>
            </w:r>
          </w:p>
        </w:tc>
      </w:tr>
      <w:tr>
        <w:tc>
          <w:tcPr/>
          <w:p>
            <w:pPr>
              <w:pStyle w:val="Compact"/>
            </w:pPr>
            <w:r>
              <w:t xml:space="preserve">Membership inference</w:t>
            </w:r>
          </w:p>
        </w:tc>
        <w:tc>
          <w:tcPr/>
          <w:p>
            <w:pPr>
              <w:pStyle w:val="Compact"/>
            </w:pPr>
            <w:r>
              <w:t xml:space="preserve">Shokri et al., IEEE S&amp;P; Carlini et al. first-principles MIA.</w:t>
            </w:r>
            <w:r>
              <w:t xml:space="preserve"> </w:t>
            </w:r>
            <w:hyperlink r:id="rId14">
              <w:r>
                <w:rPr>
                  <w:rStyle w:val="Hyperlink"/>
                </w:rPr>
                <w:t xml:space="preserve">[4]</w:t>
              </w:r>
            </w:hyperlink>
          </w:p>
        </w:tc>
      </w:tr>
      <w:tr>
        <w:tc>
          <w:tcPr/>
          <w:p>
            <w:pPr>
              <w:pStyle w:val="Compact"/>
            </w:pPr>
            <w:r>
              <w:t xml:space="preserve">Model inversion</w:t>
            </w:r>
          </w:p>
        </w:tc>
        <w:tc>
          <w:tcPr/>
          <w:p>
            <w:pPr>
              <w:pStyle w:val="Compact"/>
            </w:pPr>
            <w:r>
              <w:t xml:space="preserve">Fredrikson et al., ACM CCS.</w:t>
            </w:r>
            <w:r>
              <w:t xml:space="preserve"> </w:t>
            </w:r>
            <w:hyperlink r:id="rId15">
              <w:r>
                <w:rPr>
                  <w:rStyle w:val="Hyperlink"/>
                </w:rPr>
                <w:t xml:space="preserve">[5]</w:t>
              </w:r>
            </w:hyperlink>
          </w:p>
        </w:tc>
      </w:tr>
      <w:tr>
        <w:tc>
          <w:tcPr/>
          <w:p>
            <w:pPr>
              <w:pStyle w:val="Compact"/>
            </w:pPr>
            <w:r>
              <w:t xml:space="preserve">Differential privacy</w:t>
            </w:r>
          </w:p>
        </w:tc>
        <w:tc>
          <w:tcPr/>
          <w:p>
            <w:pPr>
              <w:pStyle w:val="Compact"/>
            </w:pPr>
            <w:r>
              <w:t xml:space="preserve">NIST SP 800-226 Final, March 2025, DOI</w:t>
            </w:r>
            <w:r>
              <w:t xml:space="preserve"> </w:t>
            </w:r>
            <w:r>
              <w:rPr>
                <w:rStyle w:val="VerbatimChar"/>
              </w:rPr>
              <w:t xml:space="preserve">10.6028/NIST.SP.800-226</w:t>
            </w:r>
            <w:r>
              <w:t xml:space="preserve">.</w:t>
            </w:r>
            <w:r>
              <w:t xml:space="preserve"> </w:t>
            </w:r>
            <w:hyperlink r:id="rId11">
              <w:r>
                <w:rPr>
                  <w:rStyle w:val="Hyperlink"/>
                </w:rPr>
                <w:t xml:space="preserve">NIST CSRC</w:t>
              </w:r>
            </w:hyperlink>
            <w:r>
              <w:t xml:space="preserve"> </w:t>
            </w:r>
            <w:hyperlink r:id="rId11">
              <w:r>
                <w:rPr>
                  <w:rStyle w:val="Hyperlink"/>
                </w:rPr>
                <w:t xml:space="preserve">[2]</w:t>
              </w:r>
            </w:hyperlink>
          </w:p>
        </w:tc>
      </w:tr>
      <w:tr>
        <w:tc>
          <w:tcPr/>
          <w:p>
            <w:pPr>
              <w:pStyle w:val="Compact"/>
            </w:pPr>
            <w:r>
              <w:t xml:space="preserve">Sysmon</w:t>
            </w:r>
          </w:p>
        </w:tc>
        <w:tc>
          <w:tcPr/>
          <w:p>
            <w:pPr>
              <w:pStyle w:val="Compact"/>
            </w:pPr>
            <w:r>
              <w:t xml:space="preserve">Microsoft Sysinternals official documentation.</w:t>
            </w:r>
          </w:p>
        </w:tc>
      </w:tr>
      <w:tr>
        <w:tc>
          <w:tcPr/>
          <w:p>
            <w:pPr>
              <w:pStyle w:val="Compact"/>
            </w:pPr>
            <w:r>
              <w:t xml:space="preserve">MAGIC</w:t>
            </w:r>
          </w:p>
        </w:tc>
        <w:tc>
          <w:tcPr/>
          <w:p>
            <w:pPr>
              <w:pStyle w:val="Compact"/>
            </w:pPr>
            <w:r>
              <w:t xml:space="preserve">USENIX Security 2024 official proceedings.</w:t>
            </w:r>
            <w:r>
              <w:t xml:space="preserve"> </w:t>
            </w:r>
            <w:hyperlink r:id="rId17">
              <w:r>
                <w:rPr>
                  <w:rStyle w:val="Hyperlink"/>
                </w:rPr>
                <w:t xml:space="preserve">USENIX</w:t>
              </w:r>
            </w:hyperlink>
            <w:r>
              <w:t xml:space="preserve"> </w:t>
            </w:r>
            <w:hyperlink r:id="rId17">
              <w:r>
                <w:rPr>
                  <w:rStyle w:val="Hyperlink"/>
                </w:rPr>
                <w:t xml:space="preserve">[7]</w:t>
              </w:r>
            </w:hyperlink>
          </w:p>
        </w:tc>
      </w:tr>
      <w:tr>
        <w:tc>
          <w:tcPr/>
          <w:p>
            <w:pPr>
              <w:pStyle w:val="Compact"/>
            </w:pPr>
            <w:r>
              <w:t xml:space="preserve">ORTHRUS</w:t>
            </w:r>
          </w:p>
        </w:tc>
        <w:tc>
          <w:tcPr/>
          <w:p>
            <w:pPr>
              <w:pStyle w:val="Compact"/>
            </w:pPr>
            <w:r>
              <w:t xml:space="preserve">USENIX Security 2025 official proceedings.</w:t>
            </w:r>
            <w:r>
              <w:t xml:space="preserve"> </w:t>
            </w:r>
            <w:hyperlink r:id="rId20">
              <w:r>
                <w:rPr>
                  <w:rStyle w:val="Hyperlink"/>
                </w:rPr>
                <w:t xml:space="preserve">USENIX</w:t>
              </w:r>
            </w:hyperlink>
            <w:r>
              <w:t xml:space="preserve"> </w:t>
            </w:r>
            <w:hyperlink r:id="rId20">
              <w:r>
                <w:rPr>
                  <w:rStyle w:val="Hyperlink"/>
                </w:rPr>
                <w:t xml:space="preserve">[8]</w:t>
              </w:r>
            </w:hyperlink>
          </w:p>
        </w:tc>
      </w:tr>
      <w:tr>
        <w:tc>
          <w:tcPr/>
          <w:p>
            <w:pPr>
              <w:pStyle w:val="Compact"/>
            </w:pPr>
            <w:r>
              <w:t xml:space="preserve">Over-smoothing</w:t>
            </w:r>
          </w:p>
        </w:tc>
        <w:tc>
          <w:tcPr/>
          <w:p>
            <w:pPr>
              <w:pStyle w:val="Compact"/>
            </w:pPr>
            <w:r>
              <w:t xml:space="preserve">Oono &amp; Suzuki / NeurIPS 2020 discussion of deep-GNN over-smoothing.</w:t>
            </w:r>
            <w:r>
              <w:t xml:space="preserve"> </w:t>
            </w:r>
            <w:hyperlink r:id="rId16">
              <w:r>
                <w:rPr>
                  <w:rStyle w:val="Hyperlink"/>
                </w:rPr>
                <w:t xml:space="preserve">[11]</w:t>
              </w:r>
            </w:hyperlink>
          </w:p>
        </w:tc>
      </w:tr>
      <w:tr>
        <w:tc>
          <w:tcPr/>
          <w:p>
            <w:pPr>
              <w:pStyle w:val="Compact"/>
            </w:pPr>
            <w:r>
              <w:t xml:space="preserve">Inam provenance survey</w:t>
            </w:r>
          </w:p>
        </w:tc>
        <w:tc>
          <w:tcPr/>
          <w:p>
            <w:pPr>
              <w:pStyle w:val="Compact"/>
            </w:pPr>
            <w:r>
              <w:t xml:space="preserve">Illinois/DART publication record; DOI</w:t>
            </w:r>
            <w:r>
              <w:t xml:space="preserve"> </w:t>
            </w:r>
            <w:r>
              <w:rPr>
                <w:rStyle w:val="VerbatimChar"/>
              </w:rPr>
              <w:t xml:space="preserve">10.1109/SP46215.2023.10179405</w:t>
            </w:r>
            <w:r>
              <w:t xml:space="preserve">.</w:t>
            </w:r>
            <w:r>
              <w:t xml:space="preserve"> </w:t>
            </w:r>
            <w:hyperlink r:id="rId44">
              <w:r>
                <w:rPr>
                  <w:rStyle w:val="Hyperlink"/>
                </w:rPr>
                <w:t xml:space="preserve">[12]</w:t>
              </w:r>
            </w:hyperlink>
          </w:p>
        </w:tc>
      </w:tr>
    </w:tbl>
    <w:p>
      <w:pPr>
        <w:pStyle w:val="BodyText"/>
      </w:pPr>
      <w:r>
        <w:t xml:space="preserve">Nguồn tiếng Việt như bài của</w:t>
      </w:r>
      <w:r>
        <w:t xml:space="preserve"> </w:t>
      </w:r>
      <w:r>
        <w:rPr>
          <w:b/>
          <w:bCs/>
        </w:rPr>
        <w:t xml:space="preserve">Tạp chí An toàn thông tin</w:t>
      </w:r>
      <w:r>
        <w:t xml:space="preserve"> </w:t>
      </w:r>
      <w:r>
        <w:t xml:space="preserve">phù hợp để đặt bối cảnh ứng dụng APT/provenance tại Việt Nam; nhưng các định nghĩa chuẩn về Transformer, VICReg, MIA, differential privacy, Temporal GNN và linear probing nên tiếp tục dựa trên primary English publications.</w:t>
      </w:r>
    </w:p>
    <w:p>
      <w:pPr>
        <w:pStyle w:val="BodyText"/>
      </w:pPr>
      <w:r>
        <w:t xml:space="preserve">Có một giới hạn cần ghi rõ: tôi đã kiểm tra sâu DOCX, workflow Git và các nguồn nền tảng/claim có rủi ro cao, nhưng</w:t>
      </w:r>
      <w:r>
        <w:t xml:space="preserve"> </w:t>
      </w:r>
      <w:r>
        <w:rPr>
          <w:b/>
          <w:bCs/>
        </w:rPr>
        <w:t xml:space="preserve">không tuyên bố đã thủ công đọc toàn văn từng paper của cả 43 reference để xác nhận từng câu</w:t>
      </w:r>
      <w:r>
        <w:t xml:space="preserve">. Chính vì vậy prompt trên bắt Agent tạo atomic claim inventory + exact source locators thay vì tiếp tục dựa vào boolean</w:t>
      </w:r>
      <w:r>
        <w:t xml:space="preserve"> </w:t>
      </w:r>
      <w:r>
        <w:rPr>
          <w:rStyle w:val="VerbatimChar"/>
        </w:rPr>
        <w:t xml:space="preserve">metadata_verified=true</w:t>
      </w:r>
      <w:r>
        <w:t xml:space="preserve">. Đây là gate cần thiết để lần chỉnh tiếp theo trở thành một lần</w:t>
      </w:r>
      <w:r>
        <w:t xml:space="preserve"> </w:t>
      </w:r>
      <w:r>
        <w:rPr>
          <w:b/>
          <w:bCs/>
        </w:rPr>
        <w:t xml:space="preserve">scientific lock</w:t>
      </w:r>
      <w:r>
        <w:t xml:space="preserve"> </w:t>
      </w:r>
      <w:r>
        <w:t xml:space="preserve">thực sự, thay vì thêm một nhánh “final” mới.</w:t>
      </w:r>
    </w:p>
    <w:bookmarkEnd w:id="45"/>
    <w:bookmarkEnd w:id="46"/>
    <w:bookmarkEnd w:id="47"/>
    <w:p>
      <w:r>
        <w:pict>
          <v:rect style="width:0;height:1.5pt" o:hralign="center" o:hrstd="t" o:hr="t"/>
        </w:pict>
      </w:r>
    </w:p>
    <w:bookmarkStart w:id="48" w:name="citations"/>
    <w:p>
      <w:pPr>
        <w:pStyle w:val="FirstParagraph"/>
      </w:pPr>
      <w:hyperlink r:id="rId10">
        <w:r>
          <w:rPr>
            <w:rStyle w:val="Hyperlink"/>
          </w:rPr>
          <w:t xml:space="preserve">[1]</w:t>
        </w:r>
      </w:hyperlink>
      <w:r>
        <w:t xml:space="preserve"> </w:t>
      </w:r>
      <w:r>
        <w:t xml:space="preserve">https://proceedings.mlr.press/v119/chen20j.html</w:t>
      </w:r>
    </w:p>
    <w:p>
      <w:pPr>
        <w:pStyle w:val="BodyText"/>
      </w:pPr>
      <w:hyperlink r:id="rId10">
        <w:r>
          <w:rPr>
            <w:rStyle w:val="Hyperlink"/>
          </w:rPr>
          <w:t xml:space="preserve">https://proceedings.mlr.press/v119/chen20j.html</w:t>
        </w:r>
      </w:hyperlink>
    </w:p>
    <w:p>
      <w:pPr>
        <w:pStyle w:val="BodyText"/>
      </w:pPr>
      <w:hyperlink r:id="rId11">
        <w:r>
          <w:rPr>
            <w:rStyle w:val="Hyperlink"/>
          </w:rPr>
          <w:t xml:space="preserve">[2]</w:t>
        </w:r>
      </w:hyperlink>
      <w:r>
        <w:t xml:space="preserve"> </w:t>
      </w:r>
      <w:r>
        <w:t xml:space="preserve">https://csrc.nist.gov/pubs/sp/800/226/final</w:t>
      </w:r>
    </w:p>
    <w:p>
      <w:pPr>
        <w:pStyle w:val="BodyText"/>
      </w:pPr>
      <w:hyperlink r:id="rId11">
        <w:r>
          <w:rPr>
            <w:rStyle w:val="Hyperlink"/>
          </w:rPr>
          <w:t xml:space="preserve">https://csrc.nist.gov/pubs/sp/800/226/final</w:t>
        </w:r>
      </w:hyperlink>
    </w:p>
    <w:p>
      <w:pPr>
        <w:pStyle w:val="BodyText"/>
      </w:pPr>
      <w:hyperlink r:id="rId13">
        <w:r>
          <w:rPr>
            <w:rStyle w:val="Hyperlink"/>
          </w:rPr>
          <w:t xml:space="preserve">[3]</w:t>
        </w:r>
      </w:hyperlink>
      <w:r>
        <w:t xml:space="preserve"> </w:t>
      </w:r>
      <w:r>
        <w:t xml:space="preserve">https://www.nist.gov/news-events/news/2025/03/new-nist-publication-guidelines-evaluating-differential-privacy-guarantees</w:t>
      </w:r>
    </w:p>
    <w:p>
      <w:pPr>
        <w:pStyle w:val="BodyText"/>
      </w:pPr>
      <w:hyperlink r:id="rId13">
        <w:r>
          <w:rPr>
            <w:rStyle w:val="Hyperlink"/>
          </w:rPr>
          <w:t xml:space="preserve">https://www.nist.gov/news-events/news/2025/03/new-nist-publication-guidelines-evaluating-differential-privacy-guarantees</w:t>
        </w:r>
      </w:hyperlink>
    </w:p>
    <w:p>
      <w:pPr>
        <w:pStyle w:val="BodyText"/>
      </w:pPr>
      <w:hyperlink r:id="rId14">
        <w:r>
          <w:rPr>
            <w:rStyle w:val="Hyperlink"/>
          </w:rPr>
          <w:t xml:space="preserve">[4]</w:t>
        </w:r>
      </w:hyperlink>
      <w:r>
        <w:t xml:space="preserve"> </w:t>
      </w:r>
      <w:hyperlink r:id="rId14">
        <w:r>
          <w:rPr>
            <w:rStyle w:val="Hyperlink"/>
          </w:rPr>
          <w:t xml:space="preserve">[9]</w:t>
        </w:r>
      </w:hyperlink>
      <w:r>
        <w:t xml:space="preserve"> </w:t>
      </w:r>
      <w:r>
        <w:t xml:space="preserve">https://www.ieee-security.org/TC/SP2017/program.html</w:t>
      </w:r>
    </w:p>
    <w:p>
      <w:pPr>
        <w:pStyle w:val="BodyText"/>
      </w:pPr>
      <w:hyperlink r:id="rId14">
        <w:r>
          <w:rPr>
            <w:rStyle w:val="Hyperlink"/>
          </w:rPr>
          <w:t xml:space="preserve">https://www.ieee-security.org/TC/SP2017/program.html</w:t>
        </w:r>
      </w:hyperlink>
    </w:p>
    <w:p>
      <w:pPr>
        <w:pStyle w:val="BodyText"/>
      </w:pPr>
      <w:hyperlink r:id="rId15">
        <w:r>
          <w:rPr>
            <w:rStyle w:val="Hyperlink"/>
          </w:rPr>
          <w:t xml:space="preserve">[5]</w:t>
        </w:r>
      </w:hyperlink>
      <w:r>
        <w:t xml:space="preserve"> </w:t>
      </w:r>
      <w:r>
        <w:t xml:space="preserve">https://www.sigsac.org/ccs/CCS2015/pro_paper.html</w:t>
      </w:r>
    </w:p>
    <w:p>
      <w:pPr>
        <w:pStyle w:val="BodyText"/>
      </w:pPr>
      <w:hyperlink r:id="rId15">
        <w:r>
          <w:rPr>
            <w:rStyle w:val="Hyperlink"/>
          </w:rPr>
          <w:t xml:space="preserve">https://www.sigsac.org/ccs/CCS2015/pro_paper.html</w:t>
        </w:r>
      </w:hyperlink>
    </w:p>
    <w:p>
      <w:pPr>
        <w:pStyle w:val="BodyText"/>
      </w:pPr>
      <w:hyperlink r:id="rId16">
        <w:r>
          <w:rPr>
            <w:rStyle w:val="Hyperlink"/>
          </w:rPr>
          <w:t xml:space="preserve">[6]</w:t>
        </w:r>
      </w:hyperlink>
      <w:r>
        <w:t xml:space="preserve"> </w:t>
      </w:r>
      <w:hyperlink r:id="rId16">
        <w:r>
          <w:rPr>
            <w:rStyle w:val="Hyperlink"/>
          </w:rPr>
          <w:t xml:space="preserve">[11]</w:t>
        </w:r>
      </w:hyperlink>
      <w:r>
        <w:t xml:space="preserve"> </w:t>
      </w:r>
      <w:r>
        <w:t xml:space="preserve">https://proceedings.neurips.cc/paper/2020/hash/dab49080d80c724aad5ebf158d63df41-Abstract.html</w:t>
      </w:r>
    </w:p>
    <w:p>
      <w:pPr>
        <w:pStyle w:val="BodyText"/>
      </w:pPr>
      <w:hyperlink r:id="rId16">
        <w:r>
          <w:rPr>
            <w:rStyle w:val="Hyperlink"/>
          </w:rPr>
          <w:t xml:space="preserve">https://proceedings.neurips.cc/paper/2020/hash/dab49080d80c724aad5ebf158d63df41-Abstract.html</w:t>
        </w:r>
      </w:hyperlink>
    </w:p>
    <w:p>
      <w:pPr>
        <w:pStyle w:val="BodyText"/>
      </w:pPr>
      <w:hyperlink r:id="rId17">
        <w:r>
          <w:rPr>
            <w:rStyle w:val="Hyperlink"/>
          </w:rPr>
          <w:t xml:space="preserve">[7]</w:t>
        </w:r>
      </w:hyperlink>
      <w:r>
        <w:t xml:space="preserve"> </w:t>
      </w:r>
      <w:r>
        <w:t xml:space="preserve">https://www.usenix.org/conference/usenixsecurity24/presentation/jia-zian</w:t>
      </w:r>
    </w:p>
    <w:p>
      <w:pPr>
        <w:pStyle w:val="BodyText"/>
      </w:pPr>
      <w:hyperlink r:id="rId17">
        <w:r>
          <w:rPr>
            <w:rStyle w:val="Hyperlink"/>
          </w:rPr>
          <w:t xml:space="preserve">https://www.usenix.org/conference/usenixsecurity24/presentation/jia-zian</w:t>
        </w:r>
      </w:hyperlink>
    </w:p>
    <w:p>
      <w:pPr>
        <w:pStyle w:val="BodyText"/>
      </w:pPr>
      <w:hyperlink r:id="rId20">
        <w:r>
          <w:rPr>
            <w:rStyle w:val="Hyperlink"/>
          </w:rPr>
          <w:t xml:space="preserve">[8]</w:t>
        </w:r>
      </w:hyperlink>
      <w:r>
        <w:t xml:space="preserve"> </w:t>
      </w:r>
      <w:r>
        <w:t xml:space="preserve">https://www.usenix.org/conference/usenixsecurity25/presentation/jiang-baoxiang</w:t>
      </w:r>
    </w:p>
    <w:p>
      <w:pPr>
        <w:pStyle w:val="BodyText"/>
      </w:pPr>
      <w:hyperlink r:id="rId20">
        <w:r>
          <w:rPr>
            <w:rStyle w:val="Hyperlink"/>
          </w:rPr>
          <w:t xml:space="preserve">https://www.usenix.org/conference/usenixsecurity25/presentation/jiang-baoxiang</w:t>
        </w:r>
      </w:hyperlink>
    </w:p>
    <w:p>
      <w:pPr>
        <w:pStyle w:val="BodyText"/>
      </w:pPr>
      <w:hyperlink r:id="rId22">
        <w:r>
          <w:rPr>
            <w:rStyle w:val="Hyperlink"/>
          </w:rPr>
          <w:t xml:space="preserve">[10]</w:t>
        </w:r>
      </w:hyperlink>
      <w:r>
        <w:t xml:space="preserve"> </w:t>
      </w:r>
      <w:r>
        <w:t xml:space="preserve">https://experts.illinois.edu/en/publications/sok-history-is-a-vast-early-warning-system-auditing-the-provenanc/</w:t>
      </w:r>
    </w:p>
    <w:p>
      <w:pPr>
        <w:pStyle w:val="BodyText"/>
      </w:pPr>
      <w:hyperlink r:id="rId22">
        <w:r>
          <w:rPr>
            <w:rStyle w:val="Hyperlink"/>
          </w:rPr>
          <w:t xml:space="preserve">https://experts.illinois.edu/en/publications/sok-history-is-a-vast-early-warning-system-auditing-the-provenanc/</w:t>
        </w:r>
      </w:hyperlink>
    </w:p>
    <w:p>
      <w:pPr>
        <w:pStyle w:val="BodyText"/>
      </w:pPr>
      <w:hyperlink r:id="rId44">
        <w:r>
          <w:rPr>
            <w:rStyle w:val="Hyperlink"/>
          </w:rPr>
          <w:t xml:space="preserve">[12]</w:t>
        </w:r>
      </w:hyperlink>
      <w:r>
        <w:t xml:space="preserve"> </w:t>
      </w:r>
      <w:r>
        <w:t xml:space="preserve">https://dartlab.org/publications/</w:t>
      </w:r>
    </w:p>
    <w:p>
      <w:pPr>
        <w:pStyle w:val="BodyText"/>
      </w:pPr>
      <w:hyperlink r:id="rId44">
        <w:r>
          <w:rPr>
            <w:rStyle w:val="Hyperlink"/>
          </w:rPr>
          <w:t xml:space="preserve">https://dartlab.org/publications/</w:t>
        </w:r>
      </w:hyperlink>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9" Target="media/rId39.png" /><Relationship Type="http://schemas.openxmlformats.org/officeDocument/2006/relationships/hyperlink" Id="rId11" Target="https://csrc.nist.gov/pubs/sp/800/226/final" TargetMode="External" /><Relationship Type="http://schemas.openxmlformats.org/officeDocument/2006/relationships/hyperlink" Id="rId44" Target="https://dartlab.org/publications/" TargetMode="External" /><Relationship Type="http://schemas.openxmlformats.org/officeDocument/2006/relationships/hyperlink" Id="rId22" Target="https://experts.illinois.edu/en/publications/sok-history-is-a-vast-early-warning-system-auditing-the-provenanc/" TargetMode="External" /><Relationship Type="http://schemas.openxmlformats.org/officeDocument/2006/relationships/hyperlink" Id="rId10" Target="https://proceedings.mlr.press/v119/chen20j.html" TargetMode="External" /><Relationship Type="http://schemas.openxmlformats.org/officeDocument/2006/relationships/hyperlink" Id="rId16" Target="https://proceedings.neurips.cc/paper/2020/hash/dab49080d80c724aad5ebf158d63df41-Abstract.html" TargetMode="External" /><Relationship Type="http://schemas.openxmlformats.org/officeDocument/2006/relationships/hyperlink" Id="rId14" Target="https://www.ieee-security.org/TC/SP2017/program.html" TargetMode="External" /><Relationship Type="http://schemas.openxmlformats.org/officeDocument/2006/relationships/hyperlink" Id="rId13" Target="https://www.nist.gov/news-events/news/2025/03/new-nist-publication-guidelines-evaluating-differential-privacy-guarantees" TargetMode="External" /><Relationship Type="http://schemas.openxmlformats.org/officeDocument/2006/relationships/hyperlink" Id="rId15" Target="https://www.sigsac.org/ccs/CCS2015/pro_paper.html" TargetMode="External" /><Relationship Type="http://schemas.openxmlformats.org/officeDocument/2006/relationships/hyperlink" Id="rId17" Target="https://www.usenix.org/conference/usenixsecurity24/presentation/jia-zian" TargetMode="External" /><Relationship Type="http://schemas.openxmlformats.org/officeDocument/2006/relationships/hyperlink" Id="rId20" Target="https://www.usenix.org/conference/usenixsecurity25/presentation/jiang-baoxiang" TargetMode="External" /></Relationships>
</file>

<file path=word/_rels/footnotes.xml.rels><?xml version="1.0" encoding="UTF-8"?><Relationships xmlns="http://schemas.openxmlformats.org/package/2006/relationships"><Relationship Type="http://schemas.openxmlformats.org/officeDocument/2006/relationships/hyperlink" Id="rId11" Target="https://csrc.nist.gov/pubs/sp/800/226/final" TargetMode="External" /><Relationship Type="http://schemas.openxmlformats.org/officeDocument/2006/relationships/hyperlink" Id="rId44" Target="https://dartlab.org/publications/" TargetMode="External" /><Relationship Type="http://schemas.openxmlformats.org/officeDocument/2006/relationships/hyperlink" Id="rId22" Target="https://experts.illinois.edu/en/publications/sok-history-is-a-vast-early-warning-system-auditing-the-provenanc/" TargetMode="External" /><Relationship Type="http://schemas.openxmlformats.org/officeDocument/2006/relationships/hyperlink" Id="rId10" Target="https://proceedings.mlr.press/v119/chen20j.html" TargetMode="External" /><Relationship Type="http://schemas.openxmlformats.org/officeDocument/2006/relationships/hyperlink" Id="rId16" Target="https://proceedings.neurips.cc/paper/2020/hash/dab49080d80c724aad5ebf158d63df41-Abstract.html" TargetMode="External" /><Relationship Type="http://schemas.openxmlformats.org/officeDocument/2006/relationships/hyperlink" Id="rId14" Target="https://www.ieee-security.org/TC/SP2017/program.html" TargetMode="External" /><Relationship Type="http://schemas.openxmlformats.org/officeDocument/2006/relationships/hyperlink" Id="rId13" Target="https://www.nist.gov/news-events/news/2025/03/new-nist-publication-guidelines-evaluating-differential-privacy-guarantees" TargetMode="External" /><Relationship Type="http://schemas.openxmlformats.org/officeDocument/2006/relationships/hyperlink" Id="rId15" Target="https://www.sigsac.org/ccs/CCS2015/pro_paper.html" TargetMode="External" /><Relationship Type="http://schemas.openxmlformats.org/officeDocument/2006/relationships/hyperlink" Id="rId17" Target="https://www.usenix.org/conference/usenixsecurity24/presentation/jia-zian" TargetMode="External" /><Relationship Type="http://schemas.openxmlformats.org/officeDocument/2006/relationships/hyperlink" Id="rId20" Target="https://www.usenix.org/conference/usenixsecurity25/presentation/jiang-baoxia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vi</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