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1" w:name="_Toc239982736"/>
      <w:r>
        <w:lastRenderedPageBreak/>
        <w:t>MỤC LỤC</w:t>
      </w:r>
      <w:bookmarkEnd w:id="1"/>
    </w:p>
    <w:p w:rsidR="00F419BF"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9982736" w:history="1">
        <w:r w:rsidR="00F419BF" w:rsidRPr="00B557BF">
          <w:rPr>
            <w:rStyle w:val="Hyperlink"/>
            <w:noProof/>
          </w:rPr>
          <w:t>MỤC LỤC</w:t>
        </w:r>
        <w:r w:rsidR="00F419BF">
          <w:rPr>
            <w:noProof/>
            <w:webHidden/>
          </w:rPr>
          <w:tab/>
        </w:r>
        <w:r w:rsidR="00F419BF">
          <w:rPr>
            <w:noProof/>
            <w:webHidden/>
          </w:rPr>
          <w:fldChar w:fldCharType="begin"/>
        </w:r>
        <w:r w:rsidR="00F419BF">
          <w:rPr>
            <w:noProof/>
            <w:webHidden/>
          </w:rPr>
          <w:instrText xml:space="preserve"> PAGEREF _Toc239982736 \h </w:instrText>
        </w:r>
        <w:r w:rsidR="00F419BF">
          <w:rPr>
            <w:noProof/>
            <w:webHidden/>
          </w:rPr>
        </w:r>
        <w:r w:rsidR="00F419BF">
          <w:rPr>
            <w:noProof/>
            <w:webHidden/>
          </w:rPr>
          <w:fldChar w:fldCharType="separate"/>
        </w:r>
        <w:r w:rsidR="009119EA">
          <w:rPr>
            <w:noProof/>
            <w:webHidden/>
          </w:rPr>
          <w:t>4</w:t>
        </w:r>
        <w:r w:rsidR="00F419BF">
          <w:rPr>
            <w:noProof/>
            <w:webHidden/>
          </w:rPr>
          <w:fldChar w:fldCharType="end"/>
        </w:r>
      </w:hyperlink>
    </w:p>
    <w:p w:rsidR="00F419BF" w:rsidRDefault="009119EA">
      <w:pPr>
        <w:pStyle w:val="TOC1"/>
        <w:rPr>
          <w:rFonts w:asciiTheme="minorHAnsi" w:eastAsiaTheme="minorEastAsia" w:hAnsiTheme="minorHAnsi" w:cstheme="minorBidi"/>
          <w:b w:val="0"/>
          <w:noProof/>
          <w:sz w:val="22"/>
          <w:szCs w:val="22"/>
        </w:rPr>
      </w:pPr>
      <w:hyperlink w:anchor="_Toc239982737" w:history="1">
        <w:r w:rsidR="00F419BF" w:rsidRPr="00B557BF">
          <w:rPr>
            <w:rStyle w:val="Hyperlink"/>
            <w:noProof/>
          </w:rPr>
          <w:t>DANH MỤC HÌNH VẼ</w:t>
        </w:r>
        <w:r w:rsidR="00F419BF">
          <w:rPr>
            <w:noProof/>
            <w:webHidden/>
          </w:rPr>
          <w:tab/>
        </w:r>
        <w:r w:rsidR="00F419BF">
          <w:rPr>
            <w:noProof/>
            <w:webHidden/>
          </w:rPr>
          <w:fldChar w:fldCharType="begin"/>
        </w:r>
        <w:r w:rsidR="00F419BF">
          <w:rPr>
            <w:noProof/>
            <w:webHidden/>
          </w:rPr>
          <w:instrText xml:space="preserve"> PAGEREF _Toc239982737 \h </w:instrText>
        </w:r>
        <w:r w:rsidR="00F419BF">
          <w:rPr>
            <w:noProof/>
            <w:webHidden/>
          </w:rPr>
        </w:r>
        <w:r w:rsidR="00F419BF">
          <w:rPr>
            <w:noProof/>
            <w:webHidden/>
          </w:rPr>
          <w:fldChar w:fldCharType="separate"/>
        </w:r>
        <w:r>
          <w:rPr>
            <w:noProof/>
            <w:webHidden/>
          </w:rPr>
          <w:t>6</w:t>
        </w:r>
        <w:r w:rsidR="00F419BF">
          <w:rPr>
            <w:noProof/>
            <w:webHidden/>
          </w:rPr>
          <w:fldChar w:fldCharType="end"/>
        </w:r>
      </w:hyperlink>
    </w:p>
    <w:p w:rsidR="00F419BF" w:rsidRDefault="009119EA">
      <w:pPr>
        <w:pStyle w:val="TOC1"/>
        <w:rPr>
          <w:rFonts w:asciiTheme="minorHAnsi" w:eastAsiaTheme="minorEastAsia" w:hAnsiTheme="minorHAnsi" w:cstheme="minorBidi"/>
          <w:b w:val="0"/>
          <w:noProof/>
          <w:sz w:val="22"/>
          <w:szCs w:val="22"/>
        </w:rPr>
      </w:pPr>
      <w:hyperlink w:anchor="_Toc239982738" w:history="1">
        <w:r w:rsidR="00F419BF" w:rsidRPr="00B557BF">
          <w:rPr>
            <w:rStyle w:val="Hyperlink"/>
            <w:noProof/>
          </w:rPr>
          <w:t>DANH MỤC BẢNG</w:t>
        </w:r>
        <w:r w:rsidR="00F419BF">
          <w:rPr>
            <w:noProof/>
            <w:webHidden/>
          </w:rPr>
          <w:tab/>
        </w:r>
        <w:r w:rsidR="00F419BF">
          <w:rPr>
            <w:noProof/>
            <w:webHidden/>
          </w:rPr>
          <w:fldChar w:fldCharType="begin"/>
        </w:r>
        <w:r w:rsidR="00F419BF">
          <w:rPr>
            <w:noProof/>
            <w:webHidden/>
          </w:rPr>
          <w:instrText xml:space="preserve"> PAGEREF _Toc239982738 \h </w:instrText>
        </w:r>
        <w:r w:rsidR="00F419BF">
          <w:rPr>
            <w:noProof/>
            <w:webHidden/>
          </w:rPr>
        </w:r>
        <w:r w:rsidR="00F419BF">
          <w:rPr>
            <w:noProof/>
            <w:webHidden/>
          </w:rPr>
          <w:fldChar w:fldCharType="separate"/>
        </w:r>
        <w:r>
          <w:rPr>
            <w:noProof/>
            <w:webHidden/>
          </w:rPr>
          <w:t>7</w:t>
        </w:r>
        <w:r w:rsidR="00F419BF">
          <w:rPr>
            <w:noProof/>
            <w:webHidden/>
          </w:rPr>
          <w:fldChar w:fldCharType="end"/>
        </w:r>
      </w:hyperlink>
    </w:p>
    <w:p w:rsidR="00F419BF" w:rsidRDefault="009119EA">
      <w:pPr>
        <w:pStyle w:val="TOC1"/>
        <w:rPr>
          <w:rFonts w:asciiTheme="minorHAnsi" w:eastAsiaTheme="minorEastAsia" w:hAnsiTheme="minorHAnsi" w:cstheme="minorBidi"/>
          <w:b w:val="0"/>
          <w:noProof/>
          <w:sz w:val="22"/>
          <w:szCs w:val="22"/>
        </w:rPr>
      </w:pPr>
      <w:hyperlink w:anchor="_Toc239982739" w:history="1">
        <w:r w:rsidR="00F419BF" w:rsidRPr="00B557BF">
          <w:rPr>
            <w:rStyle w:val="Hyperlink"/>
            <w:noProof/>
          </w:rPr>
          <w:t>Lời nói đầu</w:t>
        </w:r>
        <w:r w:rsidR="00F419BF">
          <w:rPr>
            <w:noProof/>
            <w:webHidden/>
          </w:rPr>
          <w:tab/>
        </w:r>
        <w:r w:rsidR="00F419BF">
          <w:rPr>
            <w:noProof/>
            <w:webHidden/>
          </w:rPr>
          <w:fldChar w:fldCharType="begin"/>
        </w:r>
        <w:r w:rsidR="00F419BF">
          <w:rPr>
            <w:noProof/>
            <w:webHidden/>
          </w:rPr>
          <w:instrText xml:space="preserve"> PAGEREF _Toc239982739 \h </w:instrText>
        </w:r>
        <w:r w:rsidR="00F419BF">
          <w:rPr>
            <w:noProof/>
            <w:webHidden/>
          </w:rPr>
        </w:r>
        <w:r w:rsidR="00F419BF">
          <w:rPr>
            <w:noProof/>
            <w:webHidden/>
          </w:rPr>
          <w:fldChar w:fldCharType="separate"/>
        </w:r>
        <w:r>
          <w:rPr>
            <w:noProof/>
            <w:webHidden/>
          </w:rPr>
          <w:t>8</w:t>
        </w:r>
        <w:r w:rsidR="00F419BF">
          <w:rPr>
            <w:noProof/>
            <w:webHidden/>
          </w:rPr>
          <w:fldChar w:fldCharType="end"/>
        </w:r>
      </w:hyperlink>
    </w:p>
    <w:p w:rsidR="00F419BF" w:rsidRDefault="009119EA">
      <w:pPr>
        <w:pStyle w:val="TOC1"/>
        <w:rPr>
          <w:rFonts w:asciiTheme="minorHAnsi" w:eastAsiaTheme="minorEastAsia" w:hAnsiTheme="minorHAnsi" w:cstheme="minorBidi"/>
          <w:b w:val="0"/>
          <w:noProof/>
          <w:sz w:val="22"/>
          <w:szCs w:val="22"/>
        </w:rPr>
      </w:pPr>
      <w:hyperlink w:anchor="_Toc239982740" w:history="1">
        <w:r w:rsidR="00F419BF" w:rsidRPr="00B557BF">
          <w:rPr>
            <w:rStyle w:val="Hyperlink"/>
            <w:noProof/>
          </w:rPr>
          <w:t>Chương 1. TỔNG QUAN VỀ PHƯƠNG PHÁP TRÍCH XUẤT ĐẶC TRƯNG DỮ LIỆU LOG VÀ THÁCH THỨC BẢO TOÀN NGỮ CẢNH AN TOÀN</w:t>
        </w:r>
        <w:r w:rsidR="00F419BF">
          <w:rPr>
            <w:noProof/>
            <w:webHidden/>
          </w:rPr>
          <w:tab/>
        </w:r>
        <w:r w:rsidR="00F419BF">
          <w:rPr>
            <w:noProof/>
            <w:webHidden/>
          </w:rPr>
          <w:fldChar w:fldCharType="begin"/>
        </w:r>
        <w:r w:rsidR="00F419BF">
          <w:rPr>
            <w:noProof/>
            <w:webHidden/>
          </w:rPr>
          <w:instrText xml:space="preserve"> PAGEREF _Toc239982740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9119EA">
      <w:pPr>
        <w:pStyle w:val="TOC2"/>
        <w:tabs>
          <w:tab w:val="right" w:leader="dot" w:pos="9605"/>
        </w:tabs>
        <w:rPr>
          <w:rFonts w:asciiTheme="minorHAnsi" w:eastAsiaTheme="minorEastAsia" w:hAnsiTheme="minorHAnsi" w:cstheme="minorBidi"/>
          <w:noProof/>
          <w:sz w:val="22"/>
          <w:szCs w:val="22"/>
        </w:rPr>
      </w:pPr>
      <w:hyperlink w:anchor="_Toc239982741" w:history="1">
        <w:r w:rsidR="00F419BF" w:rsidRPr="00B557BF">
          <w:rPr>
            <w:rStyle w:val="Hyperlink"/>
            <w:noProof/>
          </w:rPr>
          <w:t>1.1.</w:t>
        </w:r>
        <w:r w:rsidR="00F419BF">
          <w:rPr>
            <w:rFonts w:asciiTheme="minorHAnsi" w:eastAsiaTheme="minorEastAsia" w:hAnsiTheme="minorHAnsi" w:cstheme="minorBidi"/>
            <w:noProof/>
            <w:sz w:val="22"/>
            <w:szCs w:val="22"/>
          </w:rPr>
          <w:tab/>
        </w:r>
        <w:r w:rsidR="00F419BF" w:rsidRPr="00B557BF">
          <w:rPr>
            <w:rStyle w:val="Hyperlink"/>
            <w:noProof/>
          </w:rPr>
          <w:t>Bài toán biểu diễn log trong phát hiện tấn công đa giai đoạn</w:t>
        </w:r>
        <w:r w:rsidR="00F419BF">
          <w:rPr>
            <w:noProof/>
            <w:webHidden/>
          </w:rPr>
          <w:tab/>
        </w:r>
        <w:r w:rsidR="00F419BF">
          <w:rPr>
            <w:noProof/>
            <w:webHidden/>
          </w:rPr>
          <w:fldChar w:fldCharType="begin"/>
        </w:r>
        <w:r w:rsidR="00F419BF">
          <w:rPr>
            <w:noProof/>
            <w:webHidden/>
          </w:rPr>
          <w:instrText xml:space="preserve"> PAGEREF _Toc239982741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42" w:history="1">
        <w:r w:rsidR="00F419BF" w:rsidRPr="00B557BF">
          <w:rPr>
            <w:rStyle w:val="Hyperlink"/>
            <w:noProof/>
          </w:rPr>
          <w:t>1.1.1.</w:t>
        </w:r>
        <w:r w:rsidR="00F419BF">
          <w:rPr>
            <w:rFonts w:asciiTheme="minorHAnsi" w:eastAsiaTheme="minorEastAsia" w:hAnsiTheme="minorHAnsi" w:cstheme="minorBidi"/>
            <w:i w:val="0"/>
            <w:noProof/>
            <w:sz w:val="22"/>
            <w:szCs w:val="22"/>
          </w:rPr>
          <w:tab/>
        </w:r>
        <w:r w:rsidR="00F419BF" w:rsidRPr="00B557BF">
          <w:rPr>
            <w:rStyle w:val="Hyperlink"/>
            <w:b/>
            <w:noProof/>
          </w:rPr>
          <w:t>Không gian dữ liệu log doanh nghiệp: tốc độ cao, mất cân bằng cực đoan và phân phối biến đổi</w:t>
        </w:r>
        <w:r w:rsidR="00F419BF">
          <w:rPr>
            <w:noProof/>
            <w:webHidden/>
          </w:rPr>
          <w:tab/>
        </w:r>
        <w:r w:rsidR="00F419BF">
          <w:rPr>
            <w:noProof/>
            <w:webHidden/>
          </w:rPr>
          <w:fldChar w:fldCharType="begin"/>
        </w:r>
        <w:r w:rsidR="00F419BF">
          <w:rPr>
            <w:noProof/>
            <w:webHidden/>
          </w:rPr>
          <w:instrText xml:space="preserve"> PAGEREF _Toc239982742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43" w:history="1">
        <w:r w:rsidR="00F419BF" w:rsidRPr="00B557BF">
          <w:rPr>
            <w:rStyle w:val="Hyperlink"/>
            <w:noProof/>
          </w:rPr>
          <w:t>1.1.2.</w:t>
        </w:r>
        <w:r w:rsidR="00F419BF">
          <w:rPr>
            <w:rFonts w:asciiTheme="minorHAnsi" w:eastAsiaTheme="minorEastAsia" w:hAnsiTheme="minorHAnsi" w:cstheme="minorBidi"/>
            <w:i w:val="0"/>
            <w:noProof/>
            <w:sz w:val="22"/>
            <w:szCs w:val="22"/>
          </w:rPr>
          <w:tab/>
        </w:r>
        <w:r w:rsidR="00F419BF" w:rsidRPr="00B557BF">
          <w:rPr>
            <w:rStyle w:val="Hyperlink"/>
            <w:b/>
            <w:noProof/>
          </w:rPr>
          <w:t>Hành vi tấn công đa giai đoạn và ánh xạ đa nhãn MITRE ATT&amp;CK</w:t>
        </w:r>
        <w:r w:rsidR="00F419BF">
          <w:rPr>
            <w:noProof/>
            <w:webHidden/>
          </w:rPr>
          <w:tab/>
        </w:r>
        <w:r w:rsidR="00F419BF">
          <w:rPr>
            <w:noProof/>
            <w:webHidden/>
          </w:rPr>
          <w:fldChar w:fldCharType="begin"/>
        </w:r>
        <w:r w:rsidR="00F419BF">
          <w:rPr>
            <w:noProof/>
            <w:webHidden/>
          </w:rPr>
          <w:instrText xml:space="preserve"> PAGEREF _Toc239982743 \h </w:instrText>
        </w:r>
        <w:r w:rsidR="00F419BF">
          <w:rPr>
            <w:noProof/>
            <w:webHidden/>
          </w:rPr>
        </w:r>
        <w:r w:rsidR="00F419BF">
          <w:rPr>
            <w:noProof/>
            <w:webHidden/>
          </w:rPr>
          <w:fldChar w:fldCharType="separate"/>
        </w:r>
        <w:r>
          <w:rPr>
            <w:noProof/>
            <w:webHidden/>
          </w:rPr>
          <w:t>14</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44" w:history="1">
        <w:r w:rsidR="00F419BF" w:rsidRPr="00B557BF">
          <w:rPr>
            <w:rStyle w:val="Hyperlink"/>
            <w:noProof/>
          </w:rPr>
          <w:t>1.1.3.</w:t>
        </w:r>
        <w:r w:rsidR="00F419BF">
          <w:rPr>
            <w:rFonts w:asciiTheme="minorHAnsi" w:eastAsiaTheme="minorEastAsia" w:hAnsiTheme="minorHAnsi" w:cstheme="minorBidi"/>
            <w:i w:val="0"/>
            <w:noProof/>
            <w:sz w:val="22"/>
            <w:szCs w:val="22"/>
          </w:rPr>
          <w:tab/>
        </w:r>
        <w:r w:rsidR="00F419BF" w:rsidRPr="00B557BF">
          <w:rPr>
            <w:rStyle w:val="Hyperlink"/>
            <w:b/>
            <w:noProof/>
          </w:rPr>
          <w:t>Các mức biểu diễn dữ liệu và Hợp đồng Biểu diễn (Representation Contract)</w:t>
        </w:r>
        <w:r w:rsidR="00F419BF">
          <w:rPr>
            <w:noProof/>
            <w:webHidden/>
          </w:rPr>
          <w:tab/>
        </w:r>
        <w:r w:rsidR="00F419BF">
          <w:rPr>
            <w:noProof/>
            <w:webHidden/>
          </w:rPr>
          <w:fldChar w:fldCharType="begin"/>
        </w:r>
        <w:r w:rsidR="00F419BF">
          <w:rPr>
            <w:noProof/>
            <w:webHidden/>
          </w:rPr>
          <w:instrText xml:space="preserve"> PAGEREF _Toc239982744 \h </w:instrText>
        </w:r>
        <w:r w:rsidR="00F419BF">
          <w:rPr>
            <w:noProof/>
            <w:webHidden/>
          </w:rPr>
        </w:r>
        <w:r w:rsidR="00F419BF">
          <w:rPr>
            <w:noProof/>
            <w:webHidden/>
          </w:rPr>
          <w:fldChar w:fldCharType="separate"/>
        </w:r>
        <w:r>
          <w:rPr>
            <w:noProof/>
            <w:webHidden/>
          </w:rPr>
          <w:t>17</w:t>
        </w:r>
        <w:r w:rsidR="00F419BF">
          <w:rPr>
            <w:noProof/>
            <w:webHidden/>
          </w:rPr>
          <w:fldChar w:fldCharType="end"/>
        </w:r>
      </w:hyperlink>
    </w:p>
    <w:p w:rsidR="00F419BF" w:rsidRDefault="009119EA">
      <w:pPr>
        <w:pStyle w:val="TOC2"/>
        <w:tabs>
          <w:tab w:val="right" w:leader="dot" w:pos="9605"/>
        </w:tabs>
        <w:rPr>
          <w:rFonts w:asciiTheme="minorHAnsi" w:eastAsiaTheme="minorEastAsia" w:hAnsiTheme="minorHAnsi" w:cstheme="minorBidi"/>
          <w:noProof/>
          <w:sz w:val="22"/>
          <w:szCs w:val="22"/>
        </w:rPr>
      </w:pPr>
      <w:hyperlink w:anchor="_Toc239982745" w:history="1">
        <w:r w:rsidR="00F419BF" w:rsidRPr="00B557BF">
          <w:rPr>
            <w:rStyle w:val="Hyperlink"/>
            <w:noProof/>
          </w:rPr>
          <w:t>1.2.</w:t>
        </w:r>
        <w:r w:rsidR="00F419BF">
          <w:rPr>
            <w:rFonts w:asciiTheme="minorHAnsi" w:eastAsiaTheme="minorEastAsia" w:hAnsiTheme="minorHAnsi" w:cstheme="minorBidi"/>
            <w:noProof/>
            <w:sz w:val="22"/>
            <w:szCs w:val="22"/>
          </w:rPr>
          <w:tab/>
        </w:r>
        <w:r w:rsidR="00F419BF" w:rsidRPr="00B557BF">
          <w:rPr>
            <w:rStyle w:val="Hyperlink"/>
            <w:noProof/>
          </w:rPr>
          <w:t>Phân tích so sánh các nhóm phương pháp hiện đại</w:t>
        </w:r>
        <w:r w:rsidR="00F419BF">
          <w:rPr>
            <w:noProof/>
            <w:webHidden/>
          </w:rPr>
          <w:tab/>
        </w:r>
        <w:r w:rsidR="00F419BF">
          <w:rPr>
            <w:noProof/>
            <w:webHidden/>
          </w:rPr>
          <w:fldChar w:fldCharType="begin"/>
        </w:r>
        <w:r w:rsidR="00F419BF">
          <w:rPr>
            <w:noProof/>
            <w:webHidden/>
          </w:rPr>
          <w:instrText xml:space="preserve"> PAGEREF _Toc239982745 \h </w:instrText>
        </w:r>
        <w:r w:rsidR="00F419BF">
          <w:rPr>
            <w:noProof/>
            <w:webHidden/>
          </w:rPr>
        </w:r>
        <w:r w:rsidR="00F419BF">
          <w:rPr>
            <w:noProof/>
            <w:webHidden/>
          </w:rPr>
          <w:fldChar w:fldCharType="separate"/>
        </w:r>
        <w:r>
          <w:rPr>
            <w:noProof/>
            <w:webHidden/>
          </w:rPr>
          <w:t>21</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46" w:history="1">
        <w:r w:rsidR="00F419BF" w:rsidRPr="00B557BF">
          <w:rPr>
            <w:rStyle w:val="Hyperlink"/>
            <w:noProof/>
          </w:rPr>
          <w:t>1.2.1.</w:t>
        </w:r>
        <w:r w:rsidR="00F419BF">
          <w:rPr>
            <w:rFonts w:asciiTheme="minorHAnsi" w:eastAsiaTheme="minorEastAsia" w:hAnsiTheme="minorHAnsi" w:cstheme="minorBidi"/>
            <w:i w:val="0"/>
            <w:noProof/>
            <w:sz w:val="22"/>
            <w:szCs w:val="22"/>
          </w:rPr>
          <w:tab/>
        </w:r>
        <w:r w:rsidR="00F419BF" w:rsidRPr="00B557BF">
          <w:rPr>
            <w:rStyle w:val="Hyperlink"/>
            <w:b/>
            <w:noProof/>
          </w:rPr>
          <w:t>Phương pháp thống kê và cú pháp: Event Count, Frequency, Entropy và Template Features</w:t>
        </w:r>
        <w:r w:rsidR="00F419BF">
          <w:rPr>
            <w:noProof/>
            <w:webHidden/>
          </w:rPr>
          <w:tab/>
        </w:r>
        <w:r w:rsidR="00F419BF">
          <w:rPr>
            <w:noProof/>
            <w:webHidden/>
          </w:rPr>
          <w:fldChar w:fldCharType="begin"/>
        </w:r>
        <w:r w:rsidR="00F419BF">
          <w:rPr>
            <w:noProof/>
            <w:webHidden/>
          </w:rPr>
          <w:instrText xml:space="preserve"> PAGEREF _Toc239982746 \h </w:instrText>
        </w:r>
        <w:r w:rsidR="00F419BF">
          <w:rPr>
            <w:noProof/>
            <w:webHidden/>
          </w:rPr>
        </w:r>
        <w:r w:rsidR="00F419BF">
          <w:rPr>
            <w:noProof/>
            <w:webHidden/>
          </w:rPr>
          <w:fldChar w:fldCharType="separate"/>
        </w:r>
        <w:r>
          <w:rPr>
            <w:noProof/>
            <w:webHidden/>
          </w:rPr>
          <w:t>22</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47" w:history="1">
        <w:r w:rsidR="00F419BF" w:rsidRPr="00B557BF">
          <w:rPr>
            <w:rStyle w:val="Hyperlink"/>
            <w:noProof/>
          </w:rPr>
          <w:t>1.2.2.</w:t>
        </w:r>
        <w:r w:rsidR="00F419BF">
          <w:rPr>
            <w:rFonts w:asciiTheme="minorHAnsi" w:eastAsiaTheme="minorEastAsia" w:hAnsiTheme="minorHAnsi" w:cstheme="minorBidi"/>
            <w:i w:val="0"/>
            <w:noProof/>
            <w:sz w:val="22"/>
            <w:szCs w:val="22"/>
          </w:rPr>
          <w:tab/>
        </w:r>
        <w:r w:rsidR="00F419BF" w:rsidRPr="00B557BF">
          <w:rPr>
            <w:rStyle w:val="Hyperlink"/>
            <w:b/>
            <w:noProof/>
          </w:rPr>
          <w:t>Phương pháp semantic–sequential: Embeddings, Self-Supervised Learning, Transformer và Parsing-Free</w:t>
        </w:r>
        <w:r w:rsidR="00F419BF">
          <w:rPr>
            <w:noProof/>
            <w:webHidden/>
          </w:rPr>
          <w:tab/>
        </w:r>
        <w:r w:rsidR="00F419BF">
          <w:rPr>
            <w:noProof/>
            <w:webHidden/>
          </w:rPr>
          <w:fldChar w:fldCharType="begin"/>
        </w:r>
        <w:r w:rsidR="00F419BF">
          <w:rPr>
            <w:noProof/>
            <w:webHidden/>
          </w:rPr>
          <w:instrText xml:space="preserve"> PAGEREF _Toc239982747 \h </w:instrText>
        </w:r>
        <w:r w:rsidR="00F419BF">
          <w:rPr>
            <w:noProof/>
            <w:webHidden/>
          </w:rPr>
        </w:r>
        <w:r w:rsidR="00F419BF">
          <w:rPr>
            <w:noProof/>
            <w:webHidden/>
          </w:rPr>
          <w:fldChar w:fldCharType="separate"/>
        </w:r>
        <w:r>
          <w:rPr>
            <w:noProof/>
            <w:webHidden/>
          </w:rPr>
          <w:t>24</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48" w:history="1">
        <w:r w:rsidR="00F419BF" w:rsidRPr="00B557BF">
          <w:rPr>
            <w:rStyle w:val="Hyperlink"/>
            <w:noProof/>
          </w:rPr>
          <w:t>1.2.3.</w:t>
        </w:r>
        <w:r w:rsidR="00F419BF">
          <w:rPr>
            <w:rFonts w:asciiTheme="minorHAnsi" w:eastAsiaTheme="minorEastAsia" w:hAnsiTheme="minorHAnsi" w:cstheme="minorBidi"/>
            <w:i w:val="0"/>
            <w:noProof/>
            <w:sz w:val="22"/>
            <w:szCs w:val="22"/>
          </w:rPr>
          <w:tab/>
        </w:r>
        <w:r w:rsidR="00F419BF" w:rsidRPr="00B557BF">
          <w:rPr>
            <w:rStyle w:val="Hyperlink"/>
            <w:b/>
            <w:noProof/>
          </w:rPr>
          <w:t>Đồ thị nguồn gốc và Graph Representation Learning</w:t>
        </w:r>
        <w:r w:rsidR="00F419BF">
          <w:rPr>
            <w:noProof/>
            <w:webHidden/>
          </w:rPr>
          <w:tab/>
        </w:r>
        <w:r w:rsidR="00F419BF">
          <w:rPr>
            <w:noProof/>
            <w:webHidden/>
          </w:rPr>
          <w:fldChar w:fldCharType="begin"/>
        </w:r>
        <w:r w:rsidR="00F419BF">
          <w:rPr>
            <w:noProof/>
            <w:webHidden/>
          </w:rPr>
          <w:instrText xml:space="preserve"> PAGEREF _Toc239982748 \h </w:instrText>
        </w:r>
        <w:r w:rsidR="00F419BF">
          <w:rPr>
            <w:noProof/>
            <w:webHidden/>
          </w:rPr>
        </w:r>
        <w:r w:rsidR="00F419BF">
          <w:rPr>
            <w:noProof/>
            <w:webHidden/>
          </w:rPr>
          <w:fldChar w:fldCharType="separate"/>
        </w:r>
        <w:r>
          <w:rPr>
            <w:noProof/>
            <w:webHidden/>
          </w:rPr>
          <w:t>26</w:t>
        </w:r>
        <w:r w:rsidR="00F419BF">
          <w:rPr>
            <w:noProof/>
            <w:webHidden/>
          </w:rPr>
          <w:fldChar w:fldCharType="end"/>
        </w:r>
      </w:hyperlink>
    </w:p>
    <w:p w:rsidR="00F419BF" w:rsidRDefault="009119EA">
      <w:pPr>
        <w:pStyle w:val="TOC2"/>
        <w:tabs>
          <w:tab w:val="right" w:leader="dot" w:pos="9605"/>
        </w:tabs>
        <w:rPr>
          <w:rFonts w:asciiTheme="minorHAnsi" w:eastAsiaTheme="minorEastAsia" w:hAnsiTheme="minorHAnsi" w:cstheme="minorBidi"/>
          <w:noProof/>
          <w:sz w:val="22"/>
          <w:szCs w:val="22"/>
        </w:rPr>
      </w:pPr>
      <w:hyperlink w:anchor="_Toc239982749" w:history="1">
        <w:r w:rsidR="00F419BF" w:rsidRPr="00B557BF">
          <w:rPr>
            <w:rStyle w:val="Hyperlink"/>
            <w:noProof/>
          </w:rPr>
          <w:t>1.3.</w:t>
        </w:r>
        <w:r w:rsidR="00F419BF">
          <w:rPr>
            <w:rFonts w:asciiTheme="minorHAnsi" w:eastAsiaTheme="minorEastAsia" w:hAnsiTheme="minorHAnsi" w:cstheme="minorBidi"/>
            <w:noProof/>
            <w:sz w:val="22"/>
            <w:szCs w:val="22"/>
          </w:rPr>
          <w:tab/>
        </w:r>
        <w:r w:rsidR="00F419BF" w:rsidRPr="00B557BF">
          <w:rPr>
            <w:rStyle w:val="Hyperlink"/>
            <w:noProof/>
          </w:rPr>
          <w:t>Các khoảng trống nghiên cứu cốt lõi</w:t>
        </w:r>
        <w:r w:rsidR="00F419BF">
          <w:rPr>
            <w:noProof/>
            <w:webHidden/>
          </w:rPr>
          <w:tab/>
        </w:r>
        <w:r w:rsidR="00F419BF">
          <w:rPr>
            <w:noProof/>
            <w:webHidden/>
          </w:rPr>
          <w:fldChar w:fldCharType="begin"/>
        </w:r>
        <w:r w:rsidR="00F419BF">
          <w:rPr>
            <w:noProof/>
            <w:webHidden/>
          </w:rPr>
          <w:instrText xml:space="preserve"> PAGEREF _Toc239982749 \h </w:instrText>
        </w:r>
        <w:r w:rsidR="00F419BF">
          <w:rPr>
            <w:noProof/>
            <w:webHidden/>
          </w:rPr>
        </w:r>
        <w:r w:rsidR="00F419BF">
          <w:rPr>
            <w:noProof/>
            <w:webHidden/>
          </w:rPr>
          <w:fldChar w:fldCharType="separate"/>
        </w:r>
        <w:r>
          <w:rPr>
            <w:noProof/>
            <w:webHidden/>
          </w:rPr>
          <w:t>29</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50" w:history="1">
        <w:r w:rsidR="00F419BF" w:rsidRPr="00B557BF">
          <w:rPr>
            <w:rStyle w:val="Hyperlink"/>
            <w:noProof/>
          </w:rPr>
          <w:t>1.3.1.</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1: Mất mát ngữ nghĩa an ninh trong quá trình trừu tượng hóa tham số</w:t>
        </w:r>
        <w:r w:rsidR="00F419BF">
          <w:rPr>
            <w:noProof/>
            <w:webHidden/>
          </w:rPr>
          <w:tab/>
        </w:r>
        <w:r w:rsidR="00F419BF">
          <w:rPr>
            <w:noProof/>
            <w:webHidden/>
          </w:rPr>
          <w:fldChar w:fldCharType="begin"/>
        </w:r>
        <w:r w:rsidR="00F419BF">
          <w:rPr>
            <w:noProof/>
            <w:webHidden/>
          </w:rPr>
          <w:instrText xml:space="preserve"> PAGEREF _Toc239982750 \h </w:instrText>
        </w:r>
        <w:r w:rsidR="00F419BF">
          <w:rPr>
            <w:noProof/>
            <w:webHidden/>
          </w:rPr>
        </w:r>
        <w:r w:rsidR="00F419BF">
          <w:rPr>
            <w:noProof/>
            <w:webHidden/>
          </w:rPr>
          <w:fldChar w:fldCharType="separate"/>
        </w:r>
        <w:r>
          <w:rPr>
            <w:noProof/>
            <w:webHidden/>
          </w:rPr>
          <w:t>29</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51" w:history="1">
        <w:r w:rsidR="00F419BF" w:rsidRPr="00B557BF">
          <w:rPr>
            <w:rStyle w:val="Hyperlink"/>
            <w:noProof/>
          </w:rPr>
          <w:t>1.3.2.</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2: Bất đồng bộ và suy thoái trong gióng hàng biểu diễn đa góc nhìn</w:t>
        </w:r>
        <w:r w:rsidR="00F419BF">
          <w:rPr>
            <w:noProof/>
            <w:webHidden/>
          </w:rPr>
          <w:tab/>
        </w:r>
        <w:r w:rsidR="00F419BF">
          <w:rPr>
            <w:noProof/>
            <w:webHidden/>
          </w:rPr>
          <w:fldChar w:fldCharType="begin"/>
        </w:r>
        <w:r w:rsidR="00F419BF">
          <w:rPr>
            <w:noProof/>
            <w:webHidden/>
          </w:rPr>
          <w:instrText xml:space="preserve"> PAGEREF _Toc239982751 \h </w:instrText>
        </w:r>
        <w:r w:rsidR="00F419BF">
          <w:rPr>
            <w:noProof/>
            <w:webHidden/>
          </w:rPr>
        </w:r>
        <w:r w:rsidR="00F419BF">
          <w:rPr>
            <w:noProof/>
            <w:webHidden/>
          </w:rPr>
          <w:fldChar w:fldCharType="separate"/>
        </w:r>
        <w:r>
          <w:rPr>
            <w:noProof/>
            <w:webHidden/>
          </w:rPr>
          <w:t>30</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52" w:history="1">
        <w:r w:rsidR="00F419BF" w:rsidRPr="00B557BF">
          <w:rPr>
            <w:rStyle w:val="Hyperlink"/>
            <w:noProof/>
          </w:rPr>
          <w:t>1.3.3.</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3: Rò rỉ thông tin quy trình, học đường tắt và trôi dạt biểu diễn</w:t>
        </w:r>
        <w:r w:rsidR="00F419BF">
          <w:rPr>
            <w:noProof/>
            <w:webHidden/>
          </w:rPr>
          <w:tab/>
        </w:r>
        <w:r w:rsidR="00F419BF">
          <w:rPr>
            <w:noProof/>
            <w:webHidden/>
          </w:rPr>
          <w:fldChar w:fldCharType="begin"/>
        </w:r>
        <w:r w:rsidR="00F419BF">
          <w:rPr>
            <w:noProof/>
            <w:webHidden/>
          </w:rPr>
          <w:instrText xml:space="preserve"> PAGEREF _Toc239982752 \h </w:instrText>
        </w:r>
        <w:r w:rsidR="00F419BF">
          <w:rPr>
            <w:noProof/>
            <w:webHidden/>
          </w:rPr>
        </w:r>
        <w:r w:rsidR="00F419BF">
          <w:rPr>
            <w:noProof/>
            <w:webHidden/>
          </w:rPr>
          <w:fldChar w:fldCharType="separate"/>
        </w:r>
        <w:r>
          <w:rPr>
            <w:noProof/>
            <w:webHidden/>
          </w:rPr>
          <w:t>31</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53" w:history="1">
        <w:r w:rsidR="00F419BF" w:rsidRPr="00B557BF">
          <w:rPr>
            <w:rStyle w:val="Hyperlink"/>
            <w:noProof/>
          </w:rPr>
          <w:t>1.3.4.</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4: Gán nhãn mức thô, phân bổ bằng chứng yếu và nhiễu quản trị viên</w:t>
        </w:r>
        <w:r w:rsidR="00F419BF">
          <w:rPr>
            <w:noProof/>
            <w:webHidden/>
          </w:rPr>
          <w:tab/>
        </w:r>
        <w:r w:rsidR="00F419BF">
          <w:rPr>
            <w:noProof/>
            <w:webHidden/>
          </w:rPr>
          <w:fldChar w:fldCharType="begin"/>
        </w:r>
        <w:r w:rsidR="00F419BF">
          <w:rPr>
            <w:noProof/>
            <w:webHidden/>
          </w:rPr>
          <w:instrText xml:space="preserve"> PAGEREF _Toc239982753 \h </w:instrText>
        </w:r>
        <w:r w:rsidR="00F419BF">
          <w:rPr>
            <w:noProof/>
            <w:webHidden/>
          </w:rPr>
        </w:r>
        <w:r w:rsidR="00F419BF">
          <w:rPr>
            <w:noProof/>
            <w:webHidden/>
          </w:rPr>
          <w:fldChar w:fldCharType="separate"/>
        </w:r>
        <w:r>
          <w:rPr>
            <w:noProof/>
            <w:webHidden/>
          </w:rPr>
          <w:t>32</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54" w:history="1">
        <w:r w:rsidR="00F419BF" w:rsidRPr="00B557BF">
          <w:rPr>
            <w:rStyle w:val="Hyperlink"/>
            <w:noProof/>
          </w:rPr>
          <w:t>1.3.5.</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5: Đánh đổi giữa bảo toàn liên kết an ninh và rủi ro quyền riêng tư</w:t>
        </w:r>
        <w:r w:rsidR="00F419BF">
          <w:rPr>
            <w:noProof/>
            <w:webHidden/>
          </w:rPr>
          <w:tab/>
        </w:r>
        <w:r w:rsidR="00F419BF">
          <w:rPr>
            <w:noProof/>
            <w:webHidden/>
          </w:rPr>
          <w:fldChar w:fldCharType="begin"/>
        </w:r>
        <w:r w:rsidR="00F419BF">
          <w:rPr>
            <w:noProof/>
            <w:webHidden/>
          </w:rPr>
          <w:instrText xml:space="preserve"> PAGEREF _Toc239982754 \h </w:instrText>
        </w:r>
        <w:r w:rsidR="00F419BF">
          <w:rPr>
            <w:noProof/>
            <w:webHidden/>
          </w:rPr>
        </w:r>
        <w:r w:rsidR="00F419BF">
          <w:rPr>
            <w:noProof/>
            <w:webHidden/>
          </w:rPr>
          <w:fldChar w:fldCharType="separate"/>
        </w:r>
        <w:r>
          <w:rPr>
            <w:noProof/>
            <w:webHidden/>
          </w:rPr>
          <w:t>33</w:t>
        </w:r>
        <w:r w:rsidR="00F419BF">
          <w:rPr>
            <w:noProof/>
            <w:webHidden/>
          </w:rPr>
          <w:fldChar w:fldCharType="end"/>
        </w:r>
      </w:hyperlink>
    </w:p>
    <w:p w:rsidR="00F419BF" w:rsidRDefault="009119EA">
      <w:pPr>
        <w:pStyle w:val="TOC1"/>
        <w:rPr>
          <w:rFonts w:asciiTheme="minorHAnsi" w:eastAsiaTheme="minorEastAsia" w:hAnsiTheme="minorHAnsi" w:cstheme="minorBidi"/>
          <w:b w:val="0"/>
          <w:noProof/>
          <w:sz w:val="22"/>
          <w:szCs w:val="22"/>
        </w:rPr>
      </w:pPr>
      <w:hyperlink w:anchor="_Toc239982755" w:history="1">
        <w:r w:rsidR="00F419BF" w:rsidRPr="00B557BF">
          <w:rPr>
            <w:rStyle w:val="Hyperlink"/>
            <w:noProof/>
          </w:rPr>
          <w:t>Chương 2. PHƯƠNG PHÁP BIỂU DIỄN ĐẶC TRƯNG LOG ĐA GÓC NHÌN BẢO TOÀN NGỮ CẢNH AN TOÀN</w:t>
        </w:r>
        <w:r w:rsidR="00F419BF">
          <w:rPr>
            <w:noProof/>
            <w:webHidden/>
          </w:rPr>
          <w:tab/>
        </w:r>
        <w:r w:rsidR="00F419BF">
          <w:rPr>
            <w:noProof/>
            <w:webHidden/>
          </w:rPr>
          <w:fldChar w:fldCharType="begin"/>
        </w:r>
        <w:r w:rsidR="00F419BF">
          <w:rPr>
            <w:noProof/>
            <w:webHidden/>
          </w:rPr>
          <w:instrText xml:space="preserve"> PAGEREF _Toc239982755 \h </w:instrText>
        </w:r>
        <w:r w:rsidR="00F419BF">
          <w:rPr>
            <w:noProof/>
            <w:webHidden/>
          </w:rPr>
        </w:r>
        <w:r w:rsidR="00F419BF">
          <w:rPr>
            <w:noProof/>
            <w:webHidden/>
          </w:rPr>
          <w:fldChar w:fldCharType="separate"/>
        </w:r>
        <w:r>
          <w:rPr>
            <w:noProof/>
            <w:webHidden/>
          </w:rPr>
          <w:t>35</w:t>
        </w:r>
        <w:r w:rsidR="00F419BF">
          <w:rPr>
            <w:noProof/>
            <w:webHidden/>
          </w:rPr>
          <w:fldChar w:fldCharType="end"/>
        </w:r>
      </w:hyperlink>
    </w:p>
    <w:p w:rsidR="00F419BF" w:rsidRDefault="009119EA">
      <w:pPr>
        <w:pStyle w:val="TOC2"/>
        <w:tabs>
          <w:tab w:val="right" w:leader="dot" w:pos="9605"/>
        </w:tabs>
        <w:rPr>
          <w:rFonts w:asciiTheme="minorHAnsi" w:eastAsiaTheme="minorEastAsia" w:hAnsiTheme="minorHAnsi" w:cstheme="minorBidi"/>
          <w:noProof/>
          <w:sz w:val="22"/>
          <w:szCs w:val="22"/>
        </w:rPr>
      </w:pPr>
      <w:hyperlink w:anchor="_Toc239982756" w:history="1">
        <w:r w:rsidR="00F419BF" w:rsidRPr="00B557BF">
          <w:rPr>
            <w:rStyle w:val="Hyperlink"/>
            <w:noProof/>
          </w:rPr>
          <w:t>2.1.</w:t>
        </w:r>
        <w:r w:rsidR="00F419BF">
          <w:rPr>
            <w:rFonts w:asciiTheme="minorHAnsi" w:eastAsiaTheme="minorEastAsia" w:hAnsiTheme="minorHAnsi" w:cstheme="minorBidi"/>
            <w:noProof/>
            <w:sz w:val="22"/>
            <w:szCs w:val="22"/>
          </w:rPr>
          <w:tab/>
        </w:r>
        <w:r w:rsidR="00F419BF" w:rsidRPr="00B557BF">
          <w:rPr>
            <w:rStyle w:val="Hyperlink"/>
            <w:noProof/>
          </w:rPr>
          <w:t>Hình thức hóa bài toán và giới hạn xử lý dòng</w:t>
        </w:r>
        <w:r w:rsidR="00F419BF">
          <w:rPr>
            <w:noProof/>
            <w:webHidden/>
          </w:rPr>
          <w:tab/>
        </w:r>
        <w:r w:rsidR="00F419BF">
          <w:rPr>
            <w:noProof/>
            <w:webHidden/>
          </w:rPr>
          <w:fldChar w:fldCharType="begin"/>
        </w:r>
        <w:r w:rsidR="00F419BF">
          <w:rPr>
            <w:noProof/>
            <w:webHidden/>
          </w:rPr>
          <w:instrText xml:space="preserve"> PAGEREF _Toc239982756 \h </w:instrText>
        </w:r>
        <w:r w:rsidR="00F419BF">
          <w:rPr>
            <w:noProof/>
            <w:webHidden/>
          </w:rPr>
        </w:r>
        <w:r w:rsidR="00F419BF">
          <w:rPr>
            <w:noProof/>
            <w:webHidden/>
          </w:rPr>
          <w:fldChar w:fldCharType="separate"/>
        </w:r>
        <w:r>
          <w:rPr>
            <w:noProof/>
            <w:webHidden/>
          </w:rPr>
          <w:t>35</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57" w:history="1">
        <w:r w:rsidR="00F419BF" w:rsidRPr="00B557BF">
          <w:rPr>
            <w:rStyle w:val="Hyperlink"/>
            <w:noProof/>
          </w:rPr>
          <w:t>2.1.1.</w:t>
        </w:r>
        <w:r w:rsidR="00F419BF">
          <w:rPr>
            <w:rFonts w:asciiTheme="minorHAnsi" w:eastAsiaTheme="minorEastAsia" w:hAnsiTheme="minorHAnsi" w:cstheme="minorBidi"/>
            <w:i w:val="0"/>
            <w:noProof/>
            <w:sz w:val="22"/>
            <w:szCs w:val="22"/>
          </w:rPr>
          <w:tab/>
        </w:r>
        <w:r w:rsidR="00F419BF" w:rsidRPr="00B557BF">
          <w:rPr>
            <w:rStyle w:val="Hyperlink"/>
            <w:b/>
            <w:noProof/>
          </w:rPr>
          <w:t>Biểu diễn đa góc nhìn và ranh giới Extractor–Detector</w:t>
        </w:r>
        <w:r w:rsidR="00F419BF">
          <w:rPr>
            <w:noProof/>
            <w:webHidden/>
          </w:rPr>
          <w:tab/>
        </w:r>
        <w:r w:rsidR="00F419BF">
          <w:rPr>
            <w:noProof/>
            <w:webHidden/>
          </w:rPr>
          <w:fldChar w:fldCharType="begin"/>
        </w:r>
        <w:r w:rsidR="00F419BF">
          <w:rPr>
            <w:noProof/>
            <w:webHidden/>
          </w:rPr>
          <w:instrText xml:space="preserve"> PAGEREF _Toc239982757 \h </w:instrText>
        </w:r>
        <w:r w:rsidR="00F419BF">
          <w:rPr>
            <w:noProof/>
            <w:webHidden/>
          </w:rPr>
        </w:r>
        <w:r w:rsidR="00F419BF">
          <w:rPr>
            <w:noProof/>
            <w:webHidden/>
          </w:rPr>
          <w:fldChar w:fldCharType="separate"/>
        </w:r>
        <w:r>
          <w:rPr>
            <w:noProof/>
            <w:webHidden/>
          </w:rPr>
          <w:t>35</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58" w:history="1">
        <w:r w:rsidR="00F419BF" w:rsidRPr="00B557BF">
          <w:rPr>
            <w:rStyle w:val="Hyperlink"/>
            <w:noProof/>
          </w:rPr>
          <w:t>2.1.2.</w:t>
        </w:r>
        <w:r w:rsidR="00F419BF">
          <w:rPr>
            <w:rFonts w:asciiTheme="minorHAnsi" w:eastAsiaTheme="minorEastAsia" w:hAnsiTheme="minorHAnsi" w:cstheme="minorBidi"/>
            <w:i w:val="0"/>
            <w:noProof/>
            <w:sz w:val="22"/>
            <w:szCs w:val="22"/>
          </w:rPr>
          <w:tab/>
        </w:r>
        <w:r w:rsidR="00F419BF" w:rsidRPr="00B557BF">
          <w:rPr>
            <w:rStyle w:val="Hyperlink"/>
            <w:b/>
            <w:noProof/>
          </w:rPr>
          <w:t>Độ phức tạp xử lý dòng với trạng thái hữu hạn</w:t>
        </w:r>
        <w:r w:rsidR="00F419BF">
          <w:rPr>
            <w:noProof/>
            <w:webHidden/>
          </w:rPr>
          <w:tab/>
        </w:r>
        <w:r w:rsidR="00F419BF">
          <w:rPr>
            <w:noProof/>
            <w:webHidden/>
          </w:rPr>
          <w:fldChar w:fldCharType="begin"/>
        </w:r>
        <w:r w:rsidR="00F419BF">
          <w:rPr>
            <w:noProof/>
            <w:webHidden/>
          </w:rPr>
          <w:instrText xml:space="preserve"> PAGEREF _Toc239982758 \h </w:instrText>
        </w:r>
        <w:r w:rsidR="00F419BF">
          <w:rPr>
            <w:noProof/>
            <w:webHidden/>
          </w:rPr>
        </w:r>
        <w:r w:rsidR="00F419BF">
          <w:rPr>
            <w:noProof/>
            <w:webHidden/>
          </w:rPr>
          <w:fldChar w:fldCharType="separate"/>
        </w:r>
        <w:r>
          <w:rPr>
            <w:noProof/>
            <w:webHidden/>
          </w:rPr>
          <w:t>38</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59" w:history="1">
        <w:r w:rsidR="00F419BF" w:rsidRPr="00B557BF">
          <w:rPr>
            <w:rStyle w:val="Hyperlink"/>
            <w:noProof/>
          </w:rPr>
          <w:t>2.1.3.</w:t>
        </w:r>
        <w:r w:rsidR="00F419BF">
          <w:rPr>
            <w:rFonts w:asciiTheme="minorHAnsi" w:eastAsiaTheme="minorEastAsia" w:hAnsiTheme="minorHAnsi" w:cstheme="minorBidi"/>
            <w:i w:val="0"/>
            <w:noProof/>
            <w:sz w:val="22"/>
            <w:szCs w:val="22"/>
          </w:rPr>
          <w:tab/>
        </w:r>
        <w:r w:rsidR="00F419BF" w:rsidRPr="00B557BF">
          <w:rPr>
            <w:rStyle w:val="Hyperlink"/>
            <w:b/>
            <w:noProof/>
          </w:rPr>
          <w:t>Kiến trúc tổng thể và giao diện vào/ra</w:t>
        </w:r>
        <w:r w:rsidR="00F419BF">
          <w:rPr>
            <w:noProof/>
            <w:webHidden/>
          </w:rPr>
          <w:tab/>
        </w:r>
        <w:r w:rsidR="00F419BF">
          <w:rPr>
            <w:noProof/>
            <w:webHidden/>
          </w:rPr>
          <w:fldChar w:fldCharType="begin"/>
        </w:r>
        <w:r w:rsidR="00F419BF">
          <w:rPr>
            <w:noProof/>
            <w:webHidden/>
          </w:rPr>
          <w:instrText xml:space="preserve"> PAGEREF _Toc239982759 \h </w:instrText>
        </w:r>
        <w:r w:rsidR="00F419BF">
          <w:rPr>
            <w:noProof/>
            <w:webHidden/>
          </w:rPr>
        </w:r>
        <w:r w:rsidR="00F419BF">
          <w:rPr>
            <w:noProof/>
            <w:webHidden/>
          </w:rPr>
          <w:fldChar w:fldCharType="separate"/>
        </w:r>
        <w:r>
          <w:rPr>
            <w:noProof/>
            <w:webHidden/>
          </w:rPr>
          <w:t>40</w:t>
        </w:r>
        <w:r w:rsidR="00F419BF">
          <w:rPr>
            <w:noProof/>
            <w:webHidden/>
          </w:rPr>
          <w:fldChar w:fldCharType="end"/>
        </w:r>
      </w:hyperlink>
    </w:p>
    <w:p w:rsidR="00F419BF" w:rsidRDefault="009119EA">
      <w:pPr>
        <w:pStyle w:val="TOC2"/>
        <w:tabs>
          <w:tab w:val="right" w:leader="dot" w:pos="9605"/>
        </w:tabs>
        <w:rPr>
          <w:rFonts w:asciiTheme="minorHAnsi" w:eastAsiaTheme="minorEastAsia" w:hAnsiTheme="minorHAnsi" w:cstheme="minorBidi"/>
          <w:noProof/>
          <w:sz w:val="22"/>
          <w:szCs w:val="22"/>
        </w:rPr>
      </w:pPr>
      <w:hyperlink w:anchor="_Toc239982760" w:history="1">
        <w:r w:rsidR="00F419BF" w:rsidRPr="00B557BF">
          <w:rPr>
            <w:rStyle w:val="Hyperlink"/>
            <w:noProof/>
          </w:rPr>
          <w:t>2.2.</w:t>
        </w:r>
        <w:r w:rsidR="00F419BF">
          <w:rPr>
            <w:rFonts w:asciiTheme="minorHAnsi" w:eastAsiaTheme="minorEastAsia" w:hAnsiTheme="minorHAnsi" w:cstheme="minorBidi"/>
            <w:noProof/>
            <w:sz w:val="22"/>
            <w:szCs w:val="22"/>
          </w:rPr>
          <w:tab/>
        </w:r>
        <w:r w:rsidR="00F419BF" w:rsidRPr="00B557BF">
          <w:rPr>
            <w:rStyle w:val="Hyperlink"/>
            <w:noProof/>
          </w:rPr>
          <w:t>Tiền xử lý và bảo vệ dynamic parameters</w:t>
        </w:r>
        <w:r w:rsidR="00F419BF">
          <w:rPr>
            <w:noProof/>
            <w:webHidden/>
          </w:rPr>
          <w:tab/>
        </w:r>
        <w:r w:rsidR="00F419BF">
          <w:rPr>
            <w:noProof/>
            <w:webHidden/>
          </w:rPr>
          <w:fldChar w:fldCharType="begin"/>
        </w:r>
        <w:r w:rsidR="00F419BF">
          <w:rPr>
            <w:noProof/>
            <w:webHidden/>
          </w:rPr>
          <w:instrText xml:space="preserve"> PAGEREF _Toc239982760 \h </w:instrText>
        </w:r>
        <w:r w:rsidR="00F419BF">
          <w:rPr>
            <w:noProof/>
            <w:webHidden/>
          </w:rPr>
        </w:r>
        <w:r w:rsidR="00F419BF">
          <w:rPr>
            <w:noProof/>
            <w:webHidden/>
          </w:rPr>
          <w:fldChar w:fldCharType="separate"/>
        </w:r>
        <w:r>
          <w:rPr>
            <w:noProof/>
            <w:webHidden/>
          </w:rPr>
          <w:t>42</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61" w:history="1">
        <w:r w:rsidR="00F419BF" w:rsidRPr="00B557BF">
          <w:rPr>
            <w:rStyle w:val="Hyperlink"/>
            <w:noProof/>
          </w:rPr>
          <w:t>2.2.1.</w:t>
        </w:r>
        <w:r w:rsidR="00F419BF">
          <w:rPr>
            <w:rFonts w:asciiTheme="minorHAnsi" w:eastAsiaTheme="minorEastAsia" w:hAnsiTheme="minorHAnsi" w:cstheme="minorBidi"/>
            <w:i w:val="0"/>
            <w:noProof/>
            <w:sz w:val="22"/>
            <w:szCs w:val="22"/>
          </w:rPr>
          <w:tab/>
        </w:r>
        <w:r w:rsidR="00F419BF" w:rsidRPr="00B557BF">
          <w:rPr>
            <w:rStyle w:val="Hyperlink"/>
            <w:b/>
            <w:noProof/>
          </w:rPr>
          <w:t>Parsing, Typed Canonicalization, Entity Resolution và Security-aware Parameter Retention</w:t>
        </w:r>
        <w:r w:rsidR="00F419BF">
          <w:rPr>
            <w:noProof/>
            <w:webHidden/>
          </w:rPr>
          <w:tab/>
        </w:r>
        <w:r w:rsidR="00F419BF">
          <w:rPr>
            <w:noProof/>
            <w:webHidden/>
          </w:rPr>
          <w:fldChar w:fldCharType="begin"/>
        </w:r>
        <w:r w:rsidR="00F419BF">
          <w:rPr>
            <w:noProof/>
            <w:webHidden/>
          </w:rPr>
          <w:instrText xml:space="preserve"> PAGEREF _Toc239982761 \h </w:instrText>
        </w:r>
        <w:r w:rsidR="00F419BF">
          <w:rPr>
            <w:noProof/>
            <w:webHidden/>
          </w:rPr>
        </w:r>
        <w:r w:rsidR="00F419BF">
          <w:rPr>
            <w:noProof/>
            <w:webHidden/>
          </w:rPr>
          <w:fldChar w:fldCharType="separate"/>
        </w:r>
        <w:r>
          <w:rPr>
            <w:noProof/>
            <w:webHidden/>
          </w:rPr>
          <w:t>42</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62" w:history="1">
        <w:r w:rsidR="00F419BF" w:rsidRPr="00B557BF">
          <w:rPr>
            <w:rStyle w:val="Hyperlink"/>
            <w:noProof/>
          </w:rPr>
          <w:t>2.2.2.</w:t>
        </w:r>
        <w:r w:rsidR="00F419BF">
          <w:rPr>
            <w:rFonts w:asciiTheme="minorHAnsi" w:eastAsiaTheme="minorEastAsia" w:hAnsiTheme="minorHAnsi" w:cstheme="minorBidi"/>
            <w:i w:val="0"/>
            <w:noProof/>
            <w:sz w:val="22"/>
            <w:szCs w:val="22"/>
          </w:rPr>
          <w:tab/>
        </w:r>
        <w:r w:rsidR="00F419BF" w:rsidRPr="00B557BF">
          <w:rPr>
            <w:rStyle w:val="Hyperlink"/>
            <w:b/>
            <w:noProof/>
          </w:rPr>
          <w:t>Mô hình đe dọa quyền riêng tư và Controlled Linkability</w:t>
        </w:r>
        <w:r w:rsidR="00F419BF">
          <w:rPr>
            <w:noProof/>
            <w:webHidden/>
          </w:rPr>
          <w:tab/>
        </w:r>
        <w:r w:rsidR="00F419BF">
          <w:rPr>
            <w:noProof/>
            <w:webHidden/>
          </w:rPr>
          <w:fldChar w:fldCharType="begin"/>
        </w:r>
        <w:r w:rsidR="00F419BF">
          <w:rPr>
            <w:noProof/>
            <w:webHidden/>
          </w:rPr>
          <w:instrText xml:space="preserve"> PAGEREF _Toc239982762 \h </w:instrText>
        </w:r>
        <w:r w:rsidR="00F419BF">
          <w:rPr>
            <w:noProof/>
            <w:webHidden/>
          </w:rPr>
        </w:r>
        <w:r w:rsidR="00F419BF">
          <w:rPr>
            <w:noProof/>
            <w:webHidden/>
          </w:rPr>
          <w:fldChar w:fldCharType="separate"/>
        </w:r>
        <w:r>
          <w:rPr>
            <w:noProof/>
            <w:webHidden/>
          </w:rPr>
          <w:t>47</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63" w:history="1">
        <w:r w:rsidR="00F419BF" w:rsidRPr="00B557BF">
          <w:rPr>
            <w:rStyle w:val="Hyperlink"/>
            <w:noProof/>
          </w:rPr>
          <w:t>2.2.3.</w:t>
        </w:r>
        <w:r w:rsidR="00F419BF">
          <w:rPr>
            <w:rFonts w:asciiTheme="minorHAnsi" w:eastAsiaTheme="minorEastAsia" w:hAnsiTheme="minorHAnsi" w:cstheme="minorBidi"/>
            <w:i w:val="0"/>
            <w:noProof/>
            <w:sz w:val="22"/>
            <w:szCs w:val="22"/>
          </w:rPr>
          <w:tab/>
        </w:r>
        <w:r w:rsidR="00F419BF" w:rsidRPr="00B557BF">
          <w:rPr>
            <w:rStyle w:val="Hyperlink"/>
            <w:b/>
            <w:noProof/>
          </w:rPr>
          <w:t>Đồng bộ thời gian và cửa sổ ngữ cảnh đa tỷ lệ</w:t>
        </w:r>
        <w:r w:rsidR="00F419BF">
          <w:rPr>
            <w:noProof/>
            <w:webHidden/>
          </w:rPr>
          <w:tab/>
        </w:r>
        <w:r w:rsidR="00F419BF">
          <w:rPr>
            <w:noProof/>
            <w:webHidden/>
          </w:rPr>
          <w:fldChar w:fldCharType="begin"/>
        </w:r>
        <w:r w:rsidR="00F419BF">
          <w:rPr>
            <w:noProof/>
            <w:webHidden/>
          </w:rPr>
          <w:instrText xml:space="preserve"> PAGEREF _Toc239982763 \h </w:instrText>
        </w:r>
        <w:r w:rsidR="00F419BF">
          <w:rPr>
            <w:noProof/>
            <w:webHidden/>
          </w:rPr>
        </w:r>
        <w:r w:rsidR="00F419BF">
          <w:rPr>
            <w:noProof/>
            <w:webHidden/>
          </w:rPr>
          <w:fldChar w:fldCharType="separate"/>
        </w:r>
        <w:r>
          <w:rPr>
            <w:noProof/>
            <w:webHidden/>
          </w:rPr>
          <w:t>50</w:t>
        </w:r>
        <w:r w:rsidR="00F419BF">
          <w:rPr>
            <w:noProof/>
            <w:webHidden/>
          </w:rPr>
          <w:fldChar w:fldCharType="end"/>
        </w:r>
      </w:hyperlink>
    </w:p>
    <w:p w:rsidR="00F419BF" w:rsidRDefault="009119EA">
      <w:pPr>
        <w:pStyle w:val="TOC2"/>
        <w:tabs>
          <w:tab w:val="right" w:leader="dot" w:pos="9605"/>
        </w:tabs>
        <w:rPr>
          <w:rFonts w:asciiTheme="minorHAnsi" w:eastAsiaTheme="minorEastAsia" w:hAnsiTheme="minorHAnsi" w:cstheme="minorBidi"/>
          <w:noProof/>
          <w:sz w:val="22"/>
          <w:szCs w:val="22"/>
        </w:rPr>
      </w:pPr>
      <w:hyperlink w:anchor="_Toc239982764" w:history="1">
        <w:r w:rsidR="00F419BF" w:rsidRPr="00B557BF">
          <w:rPr>
            <w:rStyle w:val="Hyperlink"/>
            <w:noProof/>
          </w:rPr>
          <w:t>2.3.</w:t>
        </w:r>
        <w:r w:rsidR="00F419BF">
          <w:rPr>
            <w:rFonts w:asciiTheme="minorHAnsi" w:eastAsiaTheme="minorEastAsia" w:hAnsiTheme="minorHAnsi" w:cstheme="minorBidi"/>
            <w:noProof/>
            <w:sz w:val="22"/>
            <w:szCs w:val="22"/>
          </w:rPr>
          <w:tab/>
        </w:r>
        <w:r w:rsidR="00F419BF" w:rsidRPr="00B557BF">
          <w:rPr>
            <w:rStyle w:val="Hyperlink"/>
            <w:noProof/>
          </w:rPr>
          <w:t>Trích xuất đặc trưng đa góc nhìn</w:t>
        </w:r>
        <w:r w:rsidR="00F419BF">
          <w:rPr>
            <w:noProof/>
            <w:webHidden/>
          </w:rPr>
          <w:tab/>
        </w:r>
        <w:r w:rsidR="00F419BF">
          <w:rPr>
            <w:noProof/>
            <w:webHidden/>
          </w:rPr>
          <w:fldChar w:fldCharType="begin"/>
        </w:r>
        <w:r w:rsidR="00F419BF">
          <w:rPr>
            <w:noProof/>
            <w:webHidden/>
          </w:rPr>
          <w:instrText xml:space="preserve"> PAGEREF _Toc239982764 \h </w:instrText>
        </w:r>
        <w:r w:rsidR="00F419BF">
          <w:rPr>
            <w:noProof/>
            <w:webHidden/>
          </w:rPr>
        </w:r>
        <w:r w:rsidR="00F419BF">
          <w:rPr>
            <w:noProof/>
            <w:webHidden/>
          </w:rPr>
          <w:fldChar w:fldCharType="separate"/>
        </w:r>
        <w:r>
          <w:rPr>
            <w:noProof/>
            <w:webHidden/>
          </w:rPr>
          <w:t>53</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65" w:history="1">
        <w:r w:rsidR="00F419BF" w:rsidRPr="00B557BF">
          <w:rPr>
            <w:rStyle w:val="Hyperlink"/>
            <w:noProof/>
          </w:rPr>
          <w:t>2.3.1.</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tuần tự ngữ nghĩa Transformer</w:t>
        </w:r>
        <w:r w:rsidR="00F419BF">
          <w:rPr>
            <w:noProof/>
            <w:webHidden/>
          </w:rPr>
          <w:tab/>
        </w:r>
        <w:r w:rsidR="00F419BF">
          <w:rPr>
            <w:noProof/>
            <w:webHidden/>
          </w:rPr>
          <w:fldChar w:fldCharType="begin"/>
        </w:r>
        <w:r w:rsidR="00F419BF">
          <w:rPr>
            <w:noProof/>
            <w:webHidden/>
          </w:rPr>
          <w:instrText xml:space="preserve"> PAGEREF _Toc239982765 \h </w:instrText>
        </w:r>
        <w:r w:rsidR="00F419BF">
          <w:rPr>
            <w:noProof/>
            <w:webHidden/>
          </w:rPr>
        </w:r>
        <w:r w:rsidR="00F419BF">
          <w:rPr>
            <w:noProof/>
            <w:webHidden/>
          </w:rPr>
          <w:fldChar w:fldCharType="separate"/>
        </w:r>
        <w:r>
          <w:rPr>
            <w:noProof/>
            <w:webHidden/>
          </w:rPr>
          <w:t>53</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66" w:history="1">
        <w:r w:rsidR="00F419BF" w:rsidRPr="00B557BF">
          <w:rPr>
            <w:rStyle w:val="Hyperlink"/>
            <w:noProof/>
          </w:rPr>
          <w:t>2.3.2.</w:t>
        </w:r>
        <w:r w:rsidR="00F419BF">
          <w:rPr>
            <w:rFonts w:asciiTheme="minorHAnsi" w:eastAsiaTheme="minorEastAsia" w:hAnsiTheme="minorHAnsi" w:cstheme="minorBidi"/>
            <w:i w:val="0"/>
            <w:noProof/>
            <w:sz w:val="22"/>
            <w:szCs w:val="22"/>
          </w:rPr>
          <w:tab/>
        </w:r>
        <w:r w:rsidR="00F419BF" w:rsidRPr="00B557BF">
          <w:rPr>
            <w:rStyle w:val="Hyperlink"/>
            <w:b/>
            <w:noProof/>
          </w:rPr>
          <w:t>Xây dựng đồ thị nguồn gốc phụ thuộc thời gian và đảm bảo độ chân thực đồ thị</w:t>
        </w:r>
        <w:r w:rsidR="00F419BF">
          <w:rPr>
            <w:noProof/>
            <w:webHidden/>
          </w:rPr>
          <w:tab/>
        </w:r>
        <w:r w:rsidR="00F419BF">
          <w:rPr>
            <w:noProof/>
            <w:webHidden/>
          </w:rPr>
          <w:fldChar w:fldCharType="begin"/>
        </w:r>
        <w:r w:rsidR="00F419BF">
          <w:rPr>
            <w:noProof/>
            <w:webHidden/>
          </w:rPr>
          <w:instrText xml:space="preserve"> PAGEREF _Toc239982766 \h </w:instrText>
        </w:r>
        <w:r w:rsidR="00F419BF">
          <w:rPr>
            <w:noProof/>
            <w:webHidden/>
          </w:rPr>
        </w:r>
        <w:r w:rsidR="00F419BF">
          <w:rPr>
            <w:noProof/>
            <w:webHidden/>
          </w:rPr>
          <w:fldChar w:fldCharType="separate"/>
        </w:r>
        <w:r>
          <w:rPr>
            <w:noProof/>
            <w:webHidden/>
          </w:rPr>
          <w:t>57</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67" w:history="1">
        <w:r w:rsidR="00F419BF" w:rsidRPr="00B557BF">
          <w:rPr>
            <w:rStyle w:val="Hyperlink"/>
            <w:noProof/>
          </w:rPr>
          <w:t>2.3.3.</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đồ thị động Temporal GNN</w:t>
        </w:r>
        <w:r w:rsidR="00F419BF">
          <w:rPr>
            <w:noProof/>
            <w:webHidden/>
          </w:rPr>
          <w:tab/>
        </w:r>
        <w:r w:rsidR="00F419BF">
          <w:rPr>
            <w:noProof/>
            <w:webHidden/>
          </w:rPr>
          <w:fldChar w:fldCharType="begin"/>
        </w:r>
        <w:r w:rsidR="00F419BF">
          <w:rPr>
            <w:noProof/>
            <w:webHidden/>
          </w:rPr>
          <w:instrText xml:space="preserve"> PAGEREF _Toc239982767 \h </w:instrText>
        </w:r>
        <w:r w:rsidR="00F419BF">
          <w:rPr>
            <w:noProof/>
            <w:webHidden/>
          </w:rPr>
        </w:r>
        <w:r w:rsidR="00F419BF">
          <w:rPr>
            <w:noProof/>
            <w:webHidden/>
          </w:rPr>
          <w:fldChar w:fldCharType="separate"/>
        </w:r>
        <w:r>
          <w:rPr>
            <w:noProof/>
            <w:webHidden/>
          </w:rPr>
          <w:t>60</w:t>
        </w:r>
        <w:r w:rsidR="00F419BF">
          <w:rPr>
            <w:noProof/>
            <w:webHidden/>
          </w:rPr>
          <w:fldChar w:fldCharType="end"/>
        </w:r>
      </w:hyperlink>
    </w:p>
    <w:p w:rsidR="00F419BF" w:rsidRDefault="009119EA">
      <w:pPr>
        <w:pStyle w:val="TOC2"/>
        <w:tabs>
          <w:tab w:val="right" w:leader="dot" w:pos="9605"/>
        </w:tabs>
        <w:rPr>
          <w:rFonts w:asciiTheme="minorHAnsi" w:eastAsiaTheme="minorEastAsia" w:hAnsiTheme="minorHAnsi" w:cstheme="minorBidi"/>
          <w:noProof/>
          <w:sz w:val="22"/>
          <w:szCs w:val="22"/>
        </w:rPr>
      </w:pPr>
      <w:hyperlink w:anchor="_Toc239982768" w:history="1">
        <w:r w:rsidR="00F419BF" w:rsidRPr="00B557BF">
          <w:rPr>
            <w:rStyle w:val="Hyperlink"/>
            <w:noProof/>
          </w:rPr>
          <w:t>2.4.</w:t>
        </w:r>
        <w:r w:rsidR="00F419BF">
          <w:rPr>
            <w:rFonts w:asciiTheme="minorHAnsi" w:eastAsiaTheme="minorEastAsia" w:hAnsiTheme="minorHAnsi" w:cstheme="minorBidi"/>
            <w:noProof/>
            <w:sz w:val="22"/>
            <w:szCs w:val="22"/>
          </w:rPr>
          <w:tab/>
        </w:r>
        <w:r w:rsidR="00F419BF" w:rsidRPr="00B557BF">
          <w:rPr>
            <w:rStyle w:val="Hyperlink"/>
            <w:noProof/>
          </w:rPr>
          <w:t>Gióng hàng và học biểu diễn thống nhất đa góc nhìn</w:t>
        </w:r>
        <w:r w:rsidR="00F419BF">
          <w:rPr>
            <w:noProof/>
            <w:webHidden/>
          </w:rPr>
          <w:tab/>
        </w:r>
        <w:r w:rsidR="00F419BF">
          <w:rPr>
            <w:noProof/>
            <w:webHidden/>
          </w:rPr>
          <w:fldChar w:fldCharType="begin"/>
        </w:r>
        <w:r w:rsidR="00F419BF">
          <w:rPr>
            <w:noProof/>
            <w:webHidden/>
          </w:rPr>
          <w:instrText xml:space="preserve"> PAGEREF _Toc239982768 \h </w:instrText>
        </w:r>
        <w:r w:rsidR="00F419BF">
          <w:rPr>
            <w:noProof/>
            <w:webHidden/>
          </w:rPr>
        </w:r>
        <w:r w:rsidR="00F419BF">
          <w:rPr>
            <w:noProof/>
            <w:webHidden/>
          </w:rPr>
          <w:fldChar w:fldCharType="separate"/>
        </w:r>
        <w:r>
          <w:rPr>
            <w:noProof/>
            <w:webHidden/>
          </w:rPr>
          <w:t>66</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69" w:history="1">
        <w:r w:rsidR="00F419BF" w:rsidRPr="00B557BF">
          <w:rPr>
            <w:rStyle w:val="Hyperlink"/>
            <w:noProof/>
          </w:rPr>
          <w:t>2.4.1.</w:t>
        </w:r>
        <w:r w:rsidR="00F419BF">
          <w:rPr>
            <w:rFonts w:asciiTheme="minorHAnsi" w:eastAsiaTheme="minorEastAsia" w:hAnsiTheme="minorHAnsi" w:cstheme="minorBidi"/>
            <w:i w:val="0"/>
            <w:noProof/>
            <w:sz w:val="22"/>
            <w:szCs w:val="22"/>
          </w:rPr>
          <w:tab/>
        </w:r>
        <w:r w:rsidR="00F419BF" w:rsidRPr="00B557BF">
          <w:rPr>
            <w:rStyle w:val="Hyperlink"/>
            <w:b/>
            <w:noProof/>
          </w:rPr>
          <w:t>Gióng hàng đa góc nhìn dị thể</w:t>
        </w:r>
        <w:r w:rsidR="00F419BF">
          <w:rPr>
            <w:noProof/>
            <w:webHidden/>
          </w:rPr>
          <w:tab/>
        </w:r>
        <w:r w:rsidR="00F419BF">
          <w:rPr>
            <w:noProof/>
            <w:webHidden/>
          </w:rPr>
          <w:fldChar w:fldCharType="begin"/>
        </w:r>
        <w:r w:rsidR="00F419BF">
          <w:rPr>
            <w:noProof/>
            <w:webHidden/>
          </w:rPr>
          <w:instrText xml:space="preserve"> PAGEREF _Toc239982769 \h </w:instrText>
        </w:r>
        <w:r w:rsidR="00F419BF">
          <w:rPr>
            <w:noProof/>
            <w:webHidden/>
          </w:rPr>
        </w:r>
        <w:r w:rsidR="00F419BF">
          <w:rPr>
            <w:noProof/>
            <w:webHidden/>
          </w:rPr>
          <w:fldChar w:fldCharType="separate"/>
        </w:r>
        <w:r>
          <w:rPr>
            <w:noProof/>
            <w:webHidden/>
          </w:rPr>
          <w:t>66</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70" w:history="1">
        <w:r w:rsidR="00F419BF" w:rsidRPr="00B557BF">
          <w:rPr>
            <w:rStyle w:val="Hyperlink"/>
            <w:noProof/>
          </w:rPr>
          <w:t>2.4.2.</w:t>
        </w:r>
        <w:r w:rsidR="00F419BF">
          <w:rPr>
            <w:rFonts w:asciiTheme="minorHAnsi" w:eastAsiaTheme="minorEastAsia" w:hAnsiTheme="minorHAnsi" w:cstheme="minorBidi"/>
            <w:i w:val="0"/>
            <w:noProof/>
            <w:sz w:val="22"/>
            <w:szCs w:val="22"/>
          </w:rPr>
          <w:tab/>
        </w:r>
        <w:r w:rsidR="00F419BF" w:rsidRPr="00B557BF">
          <w:rPr>
            <w:rStyle w:val="Hyperlink"/>
            <w:b/>
            <w:noProof/>
          </w:rPr>
          <w:t>Nhận thức hành vi quản trị viên và điều hòa rủi ro</w:t>
        </w:r>
        <w:r w:rsidR="00F419BF">
          <w:rPr>
            <w:noProof/>
            <w:webHidden/>
          </w:rPr>
          <w:tab/>
        </w:r>
        <w:r w:rsidR="00F419BF">
          <w:rPr>
            <w:noProof/>
            <w:webHidden/>
          </w:rPr>
          <w:fldChar w:fldCharType="begin"/>
        </w:r>
        <w:r w:rsidR="00F419BF">
          <w:rPr>
            <w:noProof/>
            <w:webHidden/>
          </w:rPr>
          <w:instrText xml:space="preserve"> PAGEREF _Toc239982770 \h </w:instrText>
        </w:r>
        <w:r w:rsidR="00F419BF">
          <w:rPr>
            <w:noProof/>
            <w:webHidden/>
          </w:rPr>
        </w:r>
        <w:r w:rsidR="00F419BF">
          <w:rPr>
            <w:noProof/>
            <w:webHidden/>
          </w:rPr>
          <w:fldChar w:fldCharType="separate"/>
        </w:r>
        <w:r>
          <w:rPr>
            <w:noProof/>
            <w:webHidden/>
          </w:rPr>
          <w:t>72</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71" w:history="1">
        <w:r w:rsidR="00F419BF" w:rsidRPr="00B557BF">
          <w:rPr>
            <w:rStyle w:val="Hyperlink"/>
            <w:noProof/>
          </w:rPr>
          <w:t>2.4.3.</w:t>
        </w:r>
        <w:r w:rsidR="00F419BF">
          <w:rPr>
            <w:rFonts w:asciiTheme="minorHAnsi" w:eastAsiaTheme="minorEastAsia" w:hAnsiTheme="minorHAnsi" w:cstheme="minorBidi"/>
            <w:i w:val="0"/>
            <w:noProof/>
            <w:sz w:val="22"/>
            <w:szCs w:val="22"/>
          </w:rPr>
          <w:tab/>
        </w:r>
        <w:r w:rsidR="00F419BF" w:rsidRPr="00B557BF">
          <w:rPr>
            <w:rStyle w:val="Hyperlink"/>
            <w:b/>
            <w:noProof/>
          </w:rPr>
          <w:t>Hàm mục tiêu thống nhất và phân bổ bằng chứng yếu</w:t>
        </w:r>
        <w:r w:rsidR="00F419BF">
          <w:rPr>
            <w:noProof/>
            <w:webHidden/>
          </w:rPr>
          <w:tab/>
        </w:r>
        <w:r w:rsidR="00F419BF">
          <w:rPr>
            <w:noProof/>
            <w:webHidden/>
          </w:rPr>
          <w:fldChar w:fldCharType="begin"/>
        </w:r>
        <w:r w:rsidR="00F419BF">
          <w:rPr>
            <w:noProof/>
            <w:webHidden/>
          </w:rPr>
          <w:instrText xml:space="preserve"> PAGEREF _Toc239982771 \h </w:instrText>
        </w:r>
        <w:r w:rsidR="00F419BF">
          <w:rPr>
            <w:noProof/>
            <w:webHidden/>
          </w:rPr>
        </w:r>
        <w:r w:rsidR="00F419BF">
          <w:rPr>
            <w:noProof/>
            <w:webHidden/>
          </w:rPr>
          <w:fldChar w:fldCharType="separate"/>
        </w:r>
        <w:r>
          <w:rPr>
            <w:noProof/>
            <w:webHidden/>
          </w:rPr>
          <w:t>74</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72" w:history="1">
        <w:r w:rsidR="00F419BF" w:rsidRPr="00B557BF">
          <w:rPr>
            <w:rStyle w:val="Hyperlink"/>
            <w:noProof/>
          </w:rPr>
          <w:t>2.4.4.</w:t>
        </w:r>
        <w:r w:rsidR="00F419BF">
          <w:rPr>
            <w:rFonts w:asciiTheme="minorHAnsi" w:eastAsiaTheme="minorEastAsia" w:hAnsiTheme="minorHAnsi" w:cstheme="minorBidi"/>
            <w:i w:val="0"/>
            <w:noProof/>
            <w:sz w:val="22"/>
            <w:szCs w:val="22"/>
          </w:rPr>
          <w:tab/>
        </w:r>
        <w:r w:rsidR="00F419BF" w:rsidRPr="00B557BF">
          <w:rPr>
            <w:rStyle w:val="Hyperlink"/>
            <w:b/>
            <w:noProof/>
          </w:rPr>
          <w:t>Biểu diễn thống nhất, giao diện đầu ra và độ phức tạp</w:t>
        </w:r>
        <w:r w:rsidR="00F419BF">
          <w:rPr>
            <w:noProof/>
            <w:webHidden/>
          </w:rPr>
          <w:tab/>
        </w:r>
        <w:r w:rsidR="00F419BF">
          <w:rPr>
            <w:noProof/>
            <w:webHidden/>
          </w:rPr>
          <w:fldChar w:fldCharType="begin"/>
        </w:r>
        <w:r w:rsidR="00F419BF">
          <w:rPr>
            <w:noProof/>
            <w:webHidden/>
          </w:rPr>
          <w:instrText xml:space="preserve"> PAGEREF _Toc239982772 \h </w:instrText>
        </w:r>
        <w:r w:rsidR="00F419BF">
          <w:rPr>
            <w:noProof/>
            <w:webHidden/>
          </w:rPr>
        </w:r>
        <w:r w:rsidR="00F419BF">
          <w:rPr>
            <w:noProof/>
            <w:webHidden/>
          </w:rPr>
          <w:fldChar w:fldCharType="separate"/>
        </w:r>
        <w:r>
          <w:rPr>
            <w:noProof/>
            <w:webHidden/>
          </w:rPr>
          <w:t>80</w:t>
        </w:r>
        <w:r w:rsidR="00F419BF">
          <w:rPr>
            <w:noProof/>
            <w:webHidden/>
          </w:rPr>
          <w:fldChar w:fldCharType="end"/>
        </w:r>
      </w:hyperlink>
    </w:p>
    <w:p w:rsidR="00F419BF" w:rsidRDefault="009119EA">
      <w:pPr>
        <w:pStyle w:val="TOC1"/>
        <w:rPr>
          <w:rFonts w:asciiTheme="minorHAnsi" w:eastAsiaTheme="minorEastAsia" w:hAnsiTheme="minorHAnsi" w:cstheme="minorBidi"/>
          <w:b w:val="0"/>
          <w:noProof/>
          <w:sz w:val="22"/>
          <w:szCs w:val="22"/>
        </w:rPr>
      </w:pPr>
      <w:hyperlink w:anchor="_Toc239982773" w:history="1">
        <w:r w:rsidR="00F419BF" w:rsidRPr="00B557BF">
          <w:rPr>
            <w:rStyle w:val="Hyperlink"/>
            <w:noProof/>
          </w:rPr>
          <w:t>Chương 3. THỰC NGHIỆM, ĐÁNH GIÁ VÀ ỨNG DỤNG</w:t>
        </w:r>
        <w:r w:rsidR="00F419BF">
          <w:rPr>
            <w:noProof/>
            <w:webHidden/>
          </w:rPr>
          <w:tab/>
        </w:r>
        <w:r w:rsidR="00F419BF">
          <w:rPr>
            <w:noProof/>
            <w:webHidden/>
          </w:rPr>
          <w:fldChar w:fldCharType="begin"/>
        </w:r>
        <w:r w:rsidR="00F419BF">
          <w:rPr>
            <w:noProof/>
            <w:webHidden/>
          </w:rPr>
          <w:instrText xml:space="preserve"> PAGEREF _Toc239982773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9119EA">
      <w:pPr>
        <w:pStyle w:val="TOC2"/>
        <w:tabs>
          <w:tab w:val="right" w:leader="dot" w:pos="9605"/>
        </w:tabs>
        <w:rPr>
          <w:rFonts w:asciiTheme="minorHAnsi" w:eastAsiaTheme="minorEastAsia" w:hAnsiTheme="minorHAnsi" w:cstheme="minorBidi"/>
          <w:noProof/>
          <w:sz w:val="22"/>
          <w:szCs w:val="22"/>
        </w:rPr>
      </w:pPr>
      <w:hyperlink w:anchor="_Toc239982774" w:history="1">
        <w:r w:rsidR="00F419BF" w:rsidRPr="00B557BF">
          <w:rPr>
            <w:rStyle w:val="Hyperlink"/>
            <w:noProof/>
          </w:rPr>
          <w:t>3.1.</w:t>
        </w:r>
        <w:r w:rsidR="00F419BF">
          <w:rPr>
            <w:rFonts w:asciiTheme="minorHAnsi" w:eastAsiaTheme="minorEastAsia" w:hAnsiTheme="minorHAnsi" w:cstheme="minorBidi"/>
            <w:noProof/>
            <w:sz w:val="22"/>
            <w:szCs w:val="22"/>
          </w:rPr>
          <w:tab/>
        </w:r>
        <w:r w:rsidR="00F419BF" w:rsidRPr="00B557BF">
          <w:rPr>
            <w:rStyle w:val="Hyperlink"/>
            <w:noProof/>
          </w:rPr>
          <w:t>Thiết lập thực nghiệm và dữ liệu</w:t>
        </w:r>
        <w:r w:rsidR="00F419BF">
          <w:rPr>
            <w:noProof/>
            <w:webHidden/>
          </w:rPr>
          <w:tab/>
        </w:r>
        <w:r w:rsidR="00F419BF">
          <w:rPr>
            <w:noProof/>
            <w:webHidden/>
          </w:rPr>
          <w:fldChar w:fldCharType="begin"/>
        </w:r>
        <w:r w:rsidR="00F419BF">
          <w:rPr>
            <w:noProof/>
            <w:webHidden/>
          </w:rPr>
          <w:instrText xml:space="preserve"> PAGEREF _Toc239982774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75" w:history="1">
        <w:r w:rsidR="00F419BF" w:rsidRPr="00B557BF">
          <w:rPr>
            <w:rStyle w:val="Hyperlink"/>
            <w:noProof/>
          </w:rPr>
          <w:t>3.1.1.</w:t>
        </w:r>
        <w:r w:rsidR="00F419BF">
          <w:rPr>
            <w:rFonts w:asciiTheme="minorHAnsi" w:eastAsiaTheme="minorEastAsia" w:hAnsiTheme="minorHAnsi" w:cstheme="minorBidi"/>
            <w:i w:val="0"/>
            <w:noProof/>
            <w:sz w:val="22"/>
            <w:szCs w:val="22"/>
          </w:rPr>
          <w:tab/>
        </w:r>
        <w:r w:rsidR="00F419BF" w:rsidRPr="00B557BF">
          <w:rPr>
            <w:rStyle w:val="Hyperlink"/>
            <w:b/>
            <w:noProof/>
          </w:rPr>
          <w:t>Môi trường tính toán, tính tái lập và kiểm định độ bất định thống kê</w:t>
        </w:r>
        <w:r w:rsidR="00F419BF">
          <w:rPr>
            <w:noProof/>
            <w:webHidden/>
          </w:rPr>
          <w:tab/>
        </w:r>
        <w:r w:rsidR="00F419BF">
          <w:rPr>
            <w:noProof/>
            <w:webHidden/>
          </w:rPr>
          <w:fldChar w:fldCharType="begin"/>
        </w:r>
        <w:r w:rsidR="00F419BF">
          <w:rPr>
            <w:noProof/>
            <w:webHidden/>
          </w:rPr>
          <w:instrText xml:space="preserve"> PAGEREF _Toc239982775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76" w:history="1">
        <w:r w:rsidR="00F419BF" w:rsidRPr="00B557BF">
          <w:rPr>
            <w:rStyle w:val="Hyperlink"/>
            <w:noProof/>
          </w:rPr>
          <w:t>3.1.2.</w:t>
        </w:r>
        <w:r w:rsidR="00F419BF">
          <w:rPr>
            <w:rFonts w:asciiTheme="minorHAnsi" w:eastAsiaTheme="minorEastAsia" w:hAnsiTheme="minorHAnsi" w:cstheme="minorBidi"/>
            <w:i w:val="0"/>
            <w:noProof/>
            <w:sz w:val="22"/>
            <w:szCs w:val="22"/>
          </w:rPr>
          <w:tab/>
        </w:r>
        <w:r w:rsidR="00F419BF" w:rsidRPr="00B557BF">
          <w:rPr>
            <w:rStyle w:val="Hyperlink"/>
            <w:b/>
            <w:noProof/>
          </w:rPr>
          <w:t>Hai tầng benchmark và giao thức phân chia nhân quả chống rò rỉ</w:t>
        </w:r>
        <w:r w:rsidR="00F419BF">
          <w:rPr>
            <w:noProof/>
            <w:webHidden/>
          </w:rPr>
          <w:tab/>
        </w:r>
        <w:r w:rsidR="00F419BF">
          <w:rPr>
            <w:noProof/>
            <w:webHidden/>
          </w:rPr>
          <w:fldChar w:fldCharType="begin"/>
        </w:r>
        <w:r w:rsidR="00F419BF">
          <w:rPr>
            <w:noProof/>
            <w:webHidden/>
          </w:rPr>
          <w:instrText xml:space="preserve"> PAGEREF _Toc239982776 \h </w:instrText>
        </w:r>
        <w:r w:rsidR="00F419BF">
          <w:rPr>
            <w:noProof/>
            <w:webHidden/>
          </w:rPr>
        </w:r>
        <w:r w:rsidR="00F419BF">
          <w:rPr>
            <w:noProof/>
            <w:webHidden/>
          </w:rPr>
          <w:fldChar w:fldCharType="separate"/>
        </w:r>
        <w:r>
          <w:rPr>
            <w:noProof/>
            <w:webHidden/>
          </w:rPr>
          <w:t>84</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77" w:history="1">
        <w:r w:rsidR="00F419BF" w:rsidRPr="00B557BF">
          <w:rPr>
            <w:rStyle w:val="Hyperlink"/>
            <w:noProof/>
          </w:rPr>
          <w:t>3.1.3.</w:t>
        </w:r>
        <w:r w:rsidR="00F419BF">
          <w:rPr>
            <w:rFonts w:asciiTheme="minorHAnsi" w:eastAsiaTheme="minorEastAsia" w:hAnsiTheme="minorHAnsi" w:cstheme="minorBidi"/>
            <w:i w:val="0"/>
            <w:noProof/>
            <w:sz w:val="22"/>
            <w:szCs w:val="22"/>
          </w:rPr>
          <w:tab/>
        </w:r>
        <w:r w:rsidR="00F419BF" w:rsidRPr="00B557BF">
          <w:rPr>
            <w:rStyle w:val="Hyperlink"/>
            <w:b/>
            <w:noProof/>
          </w:rPr>
          <w:t>Hệ thống thang đo ba tầng và hàm mục tiêu huấn luyện</w:t>
        </w:r>
        <w:r w:rsidR="00F419BF">
          <w:rPr>
            <w:noProof/>
            <w:webHidden/>
          </w:rPr>
          <w:tab/>
        </w:r>
        <w:r w:rsidR="00F419BF">
          <w:rPr>
            <w:noProof/>
            <w:webHidden/>
          </w:rPr>
          <w:fldChar w:fldCharType="begin"/>
        </w:r>
        <w:r w:rsidR="00F419BF">
          <w:rPr>
            <w:noProof/>
            <w:webHidden/>
          </w:rPr>
          <w:instrText xml:space="preserve"> PAGEREF _Toc239982777 \h </w:instrText>
        </w:r>
        <w:r w:rsidR="00F419BF">
          <w:rPr>
            <w:noProof/>
            <w:webHidden/>
          </w:rPr>
        </w:r>
        <w:r w:rsidR="00F419BF">
          <w:rPr>
            <w:noProof/>
            <w:webHidden/>
          </w:rPr>
          <w:fldChar w:fldCharType="separate"/>
        </w:r>
        <w:r>
          <w:rPr>
            <w:noProof/>
            <w:webHidden/>
          </w:rPr>
          <w:t>86</w:t>
        </w:r>
        <w:r w:rsidR="00F419BF">
          <w:rPr>
            <w:noProof/>
            <w:webHidden/>
          </w:rPr>
          <w:fldChar w:fldCharType="end"/>
        </w:r>
      </w:hyperlink>
    </w:p>
    <w:p w:rsidR="00F419BF" w:rsidRDefault="009119EA">
      <w:pPr>
        <w:pStyle w:val="TOC2"/>
        <w:tabs>
          <w:tab w:val="right" w:leader="dot" w:pos="9605"/>
        </w:tabs>
        <w:rPr>
          <w:rFonts w:asciiTheme="minorHAnsi" w:eastAsiaTheme="minorEastAsia" w:hAnsiTheme="minorHAnsi" w:cstheme="minorBidi"/>
          <w:noProof/>
          <w:sz w:val="22"/>
          <w:szCs w:val="22"/>
        </w:rPr>
      </w:pPr>
      <w:hyperlink w:anchor="_Toc239982778" w:history="1">
        <w:r w:rsidR="00F419BF" w:rsidRPr="00B557BF">
          <w:rPr>
            <w:rStyle w:val="Hyperlink"/>
            <w:noProof/>
          </w:rPr>
          <w:t>3.2.</w:t>
        </w:r>
        <w:r w:rsidR="00F419BF">
          <w:rPr>
            <w:rFonts w:asciiTheme="minorHAnsi" w:eastAsiaTheme="minorEastAsia" w:hAnsiTheme="minorHAnsi" w:cstheme="minorBidi"/>
            <w:noProof/>
            <w:sz w:val="22"/>
            <w:szCs w:val="22"/>
          </w:rPr>
          <w:tab/>
        </w:r>
        <w:r w:rsidR="00F419BF" w:rsidRPr="00B557BF">
          <w:rPr>
            <w:rStyle w:val="Hyperlink"/>
            <w:noProof/>
          </w:rPr>
          <w:t>Kết quả thực nghiệm và benchmarking</w:t>
        </w:r>
        <w:r w:rsidR="00F419BF">
          <w:rPr>
            <w:noProof/>
            <w:webHidden/>
          </w:rPr>
          <w:tab/>
        </w:r>
        <w:r w:rsidR="00F419BF">
          <w:rPr>
            <w:noProof/>
            <w:webHidden/>
          </w:rPr>
          <w:fldChar w:fldCharType="begin"/>
        </w:r>
        <w:r w:rsidR="00F419BF">
          <w:rPr>
            <w:noProof/>
            <w:webHidden/>
          </w:rPr>
          <w:instrText xml:space="preserve"> PAGEREF _Toc239982778 \h </w:instrText>
        </w:r>
        <w:r w:rsidR="00F419BF">
          <w:rPr>
            <w:noProof/>
            <w:webHidden/>
          </w:rPr>
        </w:r>
        <w:r w:rsidR="00F419BF">
          <w:rPr>
            <w:noProof/>
            <w:webHidden/>
          </w:rPr>
          <w:fldChar w:fldCharType="separate"/>
        </w:r>
        <w:r>
          <w:rPr>
            <w:noProof/>
            <w:webHidden/>
          </w:rPr>
          <w:t>87</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79" w:history="1">
        <w:r w:rsidR="00F419BF" w:rsidRPr="00B557BF">
          <w:rPr>
            <w:rStyle w:val="Hyperlink"/>
            <w:noProof/>
          </w:rPr>
          <w:t>3.2.1.</w:t>
        </w:r>
        <w:r w:rsidR="00F419BF">
          <w:rPr>
            <w:rFonts w:asciiTheme="minorHAnsi" w:eastAsiaTheme="minorEastAsia" w:hAnsiTheme="minorHAnsi" w:cstheme="minorBidi"/>
            <w:i w:val="0"/>
            <w:noProof/>
            <w:sz w:val="22"/>
            <w:szCs w:val="22"/>
          </w:rPr>
          <w:tab/>
        </w:r>
        <w:r w:rsidR="00F419BF" w:rsidRPr="00B557BF">
          <w:rPr>
            <w:rStyle w:val="Hyperlink"/>
            <w:b/>
            <w:noProof/>
          </w:rPr>
          <w:t>Kết quả huấn luyện Stage A2 trên 5 hạt ngẫu nhiên thực nghiệm</w:t>
        </w:r>
        <w:r w:rsidR="00F419BF">
          <w:rPr>
            <w:noProof/>
            <w:webHidden/>
          </w:rPr>
          <w:tab/>
        </w:r>
        <w:r w:rsidR="00F419BF">
          <w:rPr>
            <w:noProof/>
            <w:webHidden/>
          </w:rPr>
          <w:fldChar w:fldCharType="begin"/>
        </w:r>
        <w:r w:rsidR="00F419BF">
          <w:rPr>
            <w:noProof/>
            <w:webHidden/>
          </w:rPr>
          <w:instrText xml:space="preserve"> PAGEREF _Toc239982779 \h </w:instrText>
        </w:r>
        <w:r w:rsidR="00F419BF">
          <w:rPr>
            <w:noProof/>
            <w:webHidden/>
          </w:rPr>
        </w:r>
        <w:r w:rsidR="00F419BF">
          <w:rPr>
            <w:noProof/>
            <w:webHidden/>
          </w:rPr>
          <w:fldChar w:fldCharType="separate"/>
        </w:r>
        <w:r>
          <w:rPr>
            <w:noProof/>
            <w:webHidden/>
          </w:rPr>
          <w:t>87</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80" w:history="1">
        <w:r w:rsidR="00F419BF" w:rsidRPr="00B557BF">
          <w:rPr>
            <w:rStyle w:val="Hyperlink"/>
            <w:noProof/>
          </w:rPr>
          <w:t>3.2.2.</w:t>
        </w:r>
        <w:r w:rsidR="00F419BF">
          <w:rPr>
            <w:rFonts w:asciiTheme="minorHAnsi" w:eastAsiaTheme="minorEastAsia" w:hAnsiTheme="minorHAnsi" w:cstheme="minorBidi"/>
            <w:i w:val="0"/>
            <w:noProof/>
            <w:sz w:val="22"/>
            <w:szCs w:val="22"/>
          </w:rPr>
          <w:tab/>
        </w:r>
        <w:r w:rsidR="00F419BF" w:rsidRPr="00B557BF">
          <w:rPr>
            <w:rStyle w:val="Hyperlink"/>
            <w:b/>
            <w:noProof/>
          </w:rPr>
          <w:t>Đối sánh đặc tính phương pháp luận so với các nghiên cứu cơ sở</w:t>
        </w:r>
        <w:r w:rsidR="00F419BF">
          <w:rPr>
            <w:noProof/>
            <w:webHidden/>
          </w:rPr>
          <w:tab/>
        </w:r>
        <w:r w:rsidR="00F419BF">
          <w:rPr>
            <w:noProof/>
            <w:webHidden/>
          </w:rPr>
          <w:fldChar w:fldCharType="begin"/>
        </w:r>
        <w:r w:rsidR="00F419BF">
          <w:rPr>
            <w:noProof/>
            <w:webHidden/>
          </w:rPr>
          <w:instrText xml:space="preserve"> PAGEREF _Toc239982780 \h </w:instrText>
        </w:r>
        <w:r w:rsidR="00F419BF">
          <w:rPr>
            <w:noProof/>
            <w:webHidden/>
          </w:rPr>
        </w:r>
        <w:r w:rsidR="00F419BF">
          <w:rPr>
            <w:noProof/>
            <w:webHidden/>
          </w:rPr>
          <w:fldChar w:fldCharType="separate"/>
        </w:r>
        <w:r>
          <w:rPr>
            <w:noProof/>
            <w:webHidden/>
          </w:rPr>
          <w:t>90</w:t>
        </w:r>
        <w:r w:rsidR="00F419BF">
          <w:rPr>
            <w:noProof/>
            <w:webHidden/>
          </w:rPr>
          <w:fldChar w:fldCharType="end"/>
        </w:r>
      </w:hyperlink>
    </w:p>
    <w:p w:rsidR="00F419BF" w:rsidRDefault="009119EA">
      <w:pPr>
        <w:pStyle w:val="TOC2"/>
        <w:tabs>
          <w:tab w:val="right" w:leader="dot" w:pos="9605"/>
        </w:tabs>
        <w:rPr>
          <w:rFonts w:asciiTheme="minorHAnsi" w:eastAsiaTheme="minorEastAsia" w:hAnsiTheme="minorHAnsi" w:cstheme="minorBidi"/>
          <w:noProof/>
          <w:sz w:val="22"/>
          <w:szCs w:val="22"/>
        </w:rPr>
      </w:pPr>
      <w:hyperlink w:anchor="_Toc239982781" w:history="1">
        <w:r w:rsidR="00F419BF" w:rsidRPr="00B557BF">
          <w:rPr>
            <w:rStyle w:val="Hyperlink"/>
            <w:noProof/>
          </w:rPr>
          <w:t>3.3.</w:t>
        </w:r>
        <w:r w:rsidR="00F419BF">
          <w:rPr>
            <w:rFonts w:asciiTheme="minorHAnsi" w:eastAsiaTheme="minorEastAsia" w:hAnsiTheme="minorHAnsi" w:cstheme="minorBidi"/>
            <w:noProof/>
            <w:sz w:val="22"/>
            <w:szCs w:val="22"/>
          </w:rPr>
          <w:tab/>
        </w:r>
        <w:r w:rsidR="00F419BF" w:rsidRPr="00B557BF">
          <w:rPr>
            <w:rStyle w:val="Hyperlink"/>
            <w:noProof/>
          </w:rPr>
          <w:t>Phân tích triệt tiêu, động thái tối ưu hóa và kiểm chứng giả thuyết</w:t>
        </w:r>
        <w:r w:rsidR="00F419BF">
          <w:rPr>
            <w:noProof/>
            <w:webHidden/>
          </w:rPr>
          <w:tab/>
        </w:r>
        <w:r w:rsidR="00F419BF">
          <w:rPr>
            <w:noProof/>
            <w:webHidden/>
          </w:rPr>
          <w:fldChar w:fldCharType="begin"/>
        </w:r>
        <w:r w:rsidR="00F419BF">
          <w:rPr>
            <w:noProof/>
            <w:webHidden/>
          </w:rPr>
          <w:instrText xml:space="preserve"> PAGEREF _Toc239982781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82" w:history="1">
        <w:r w:rsidR="00F419BF" w:rsidRPr="00B557BF">
          <w:rPr>
            <w:rStyle w:val="Hyperlink"/>
            <w:noProof/>
          </w:rPr>
          <w:t>3.3.1.</w:t>
        </w:r>
        <w:r w:rsidR="00F419BF">
          <w:rPr>
            <w:rFonts w:asciiTheme="minorHAnsi" w:eastAsiaTheme="minorEastAsia" w:hAnsiTheme="minorHAnsi" w:cstheme="minorBidi"/>
            <w:i w:val="0"/>
            <w:noProof/>
            <w:sz w:val="22"/>
            <w:szCs w:val="22"/>
          </w:rPr>
          <w:tab/>
        </w:r>
        <w:r w:rsidR="00F419BF" w:rsidRPr="00B557BF">
          <w:rPr>
            <w:rStyle w:val="Hyperlink"/>
            <w:b/>
            <w:noProof/>
          </w:rPr>
          <w:t>Phân tích động thái tối ưu hóa và hiện tượng dừng sớm</w:t>
        </w:r>
        <w:r w:rsidR="00F419BF">
          <w:rPr>
            <w:noProof/>
            <w:webHidden/>
          </w:rPr>
          <w:tab/>
        </w:r>
        <w:r w:rsidR="00F419BF">
          <w:rPr>
            <w:noProof/>
            <w:webHidden/>
          </w:rPr>
          <w:fldChar w:fldCharType="begin"/>
        </w:r>
        <w:r w:rsidR="00F419BF">
          <w:rPr>
            <w:noProof/>
            <w:webHidden/>
          </w:rPr>
          <w:instrText xml:space="preserve"> PAGEREF _Toc239982782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83" w:history="1">
        <w:r w:rsidR="00F419BF" w:rsidRPr="00B557BF">
          <w:rPr>
            <w:rStyle w:val="Hyperlink"/>
            <w:noProof/>
          </w:rPr>
          <w:t>3.3.2.</w:t>
        </w:r>
        <w:r w:rsidR="00F419BF">
          <w:rPr>
            <w:rFonts w:asciiTheme="minorHAnsi" w:eastAsiaTheme="minorEastAsia" w:hAnsiTheme="minorHAnsi" w:cstheme="minorBidi"/>
            <w:i w:val="0"/>
            <w:noProof/>
            <w:sz w:val="22"/>
            <w:szCs w:val="22"/>
          </w:rPr>
          <w:tab/>
        </w:r>
        <w:r w:rsidR="00F419BF" w:rsidRPr="00B557BF">
          <w:rPr>
            <w:rStyle w:val="Hyperlink"/>
            <w:b/>
            <w:noProof/>
          </w:rPr>
          <w:t>Kiểm chứng các giả thuyết khoa học tiền đăng ký</w:t>
        </w:r>
        <w:r w:rsidR="00F419BF">
          <w:rPr>
            <w:noProof/>
            <w:webHidden/>
          </w:rPr>
          <w:tab/>
        </w:r>
        <w:r w:rsidR="00F419BF">
          <w:rPr>
            <w:noProof/>
            <w:webHidden/>
          </w:rPr>
          <w:fldChar w:fldCharType="begin"/>
        </w:r>
        <w:r w:rsidR="00F419BF">
          <w:rPr>
            <w:noProof/>
            <w:webHidden/>
          </w:rPr>
          <w:instrText xml:space="preserve"> PAGEREF _Toc239982783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9119EA">
      <w:pPr>
        <w:pStyle w:val="TOC2"/>
        <w:tabs>
          <w:tab w:val="right" w:leader="dot" w:pos="9605"/>
        </w:tabs>
        <w:rPr>
          <w:rFonts w:asciiTheme="minorHAnsi" w:eastAsiaTheme="minorEastAsia" w:hAnsiTheme="minorHAnsi" w:cstheme="minorBidi"/>
          <w:noProof/>
          <w:sz w:val="22"/>
          <w:szCs w:val="22"/>
        </w:rPr>
      </w:pPr>
      <w:hyperlink w:anchor="_Toc239982784" w:history="1">
        <w:r w:rsidR="00F419BF" w:rsidRPr="00B557BF">
          <w:rPr>
            <w:rStyle w:val="Hyperlink"/>
            <w:noProof/>
          </w:rPr>
          <w:t>3.4.</w:t>
        </w:r>
        <w:r w:rsidR="00F419BF">
          <w:rPr>
            <w:rFonts w:asciiTheme="minorHAnsi" w:eastAsiaTheme="minorEastAsia" w:hAnsiTheme="minorHAnsi" w:cstheme="minorBidi"/>
            <w:noProof/>
            <w:sz w:val="22"/>
            <w:szCs w:val="22"/>
          </w:rPr>
          <w:tab/>
        </w:r>
        <w:r w:rsidR="00F419BF" w:rsidRPr="00B557BF">
          <w:rPr>
            <w:rStyle w:val="Hyperlink"/>
            <w:noProof/>
          </w:rPr>
          <w:t>Khả năng ứng dụng thực tế, giới hạn và hướng phát triển</w:t>
        </w:r>
        <w:r w:rsidR="00F419BF">
          <w:rPr>
            <w:noProof/>
            <w:webHidden/>
          </w:rPr>
          <w:tab/>
        </w:r>
        <w:r w:rsidR="00F419BF">
          <w:rPr>
            <w:noProof/>
            <w:webHidden/>
          </w:rPr>
          <w:fldChar w:fldCharType="begin"/>
        </w:r>
        <w:r w:rsidR="00F419BF">
          <w:rPr>
            <w:noProof/>
            <w:webHidden/>
          </w:rPr>
          <w:instrText xml:space="preserve"> PAGEREF _Toc239982784 \h </w:instrText>
        </w:r>
        <w:r w:rsidR="00F419BF">
          <w:rPr>
            <w:noProof/>
            <w:webHidden/>
          </w:rPr>
        </w:r>
        <w:r w:rsidR="00F419BF">
          <w:rPr>
            <w:noProof/>
            <w:webHidden/>
          </w:rPr>
          <w:fldChar w:fldCharType="separate"/>
        </w:r>
        <w:r>
          <w:rPr>
            <w:noProof/>
            <w:webHidden/>
          </w:rPr>
          <w:t>92</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85" w:history="1">
        <w:r w:rsidR="00F419BF" w:rsidRPr="00B557BF">
          <w:rPr>
            <w:rStyle w:val="Hyperlink"/>
            <w:noProof/>
          </w:rPr>
          <w:t>3.4.1.</w:t>
        </w:r>
        <w:r w:rsidR="00F419BF">
          <w:rPr>
            <w:rFonts w:asciiTheme="minorHAnsi" w:eastAsiaTheme="minorEastAsia" w:hAnsiTheme="minorHAnsi" w:cstheme="minorBidi"/>
            <w:i w:val="0"/>
            <w:noProof/>
            <w:sz w:val="22"/>
            <w:szCs w:val="22"/>
          </w:rPr>
          <w:tab/>
        </w:r>
        <w:r w:rsidR="00F419BF" w:rsidRPr="00B557BF">
          <w:rPr>
            <w:rStyle w:val="Hyperlink"/>
            <w:b/>
            <w:noProof/>
          </w:rPr>
          <w:t>Khả năng tích hợp vận hành trong trung tâm điều hành an ninh mạng SOC</w:t>
        </w:r>
        <w:r w:rsidR="00F419BF">
          <w:rPr>
            <w:noProof/>
            <w:webHidden/>
          </w:rPr>
          <w:tab/>
        </w:r>
        <w:r w:rsidR="00F419BF">
          <w:rPr>
            <w:noProof/>
            <w:webHidden/>
          </w:rPr>
          <w:fldChar w:fldCharType="begin"/>
        </w:r>
        <w:r w:rsidR="00F419BF">
          <w:rPr>
            <w:noProof/>
            <w:webHidden/>
          </w:rPr>
          <w:instrText xml:space="preserve"> PAGEREF _Toc239982785 \h </w:instrText>
        </w:r>
        <w:r w:rsidR="00F419BF">
          <w:rPr>
            <w:noProof/>
            <w:webHidden/>
          </w:rPr>
        </w:r>
        <w:r w:rsidR="00F419BF">
          <w:rPr>
            <w:noProof/>
            <w:webHidden/>
          </w:rPr>
          <w:fldChar w:fldCharType="separate"/>
        </w:r>
        <w:r>
          <w:rPr>
            <w:noProof/>
            <w:webHidden/>
          </w:rPr>
          <w:t>92</w:t>
        </w:r>
        <w:r w:rsidR="00F419BF">
          <w:rPr>
            <w:noProof/>
            <w:webHidden/>
          </w:rPr>
          <w:fldChar w:fldCharType="end"/>
        </w:r>
      </w:hyperlink>
    </w:p>
    <w:p w:rsidR="00F419BF" w:rsidRDefault="009119EA">
      <w:pPr>
        <w:pStyle w:val="TOC3"/>
        <w:tabs>
          <w:tab w:val="left" w:pos="1540"/>
        </w:tabs>
        <w:rPr>
          <w:rFonts w:asciiTheme="minorHAnsi" w:eastAsiaTheme="minorEastAsia" w:hAnsiTheme="minorHAnsi" w:cstheme="minorBidi"/>
          <w:i w:val="0"/>
          <w:noProof/>
          <w:sz w:val="22"/>
          <w:szCs w:val="22"/>
        </w:rPr>
      </w:pPr>
      <w:hyperlink w:anchor="_Toc239982786" w:history="1">
        <w:r w:rsidR="00F419BF" w:rsidRPr="00B557BF">
          <w:rPr>
            <w:rStyle w:val="Hyperlink"/>
            <w:noProof/>
          </w:rPr>
          <w:t>3.4.2.</w:t>
        </w:r>
        <w:r w:rsidR="00F419BF">
          <w:rPr>
            <w:rFonts w:asciiTheme="minorHAnsi" w:eastAsiaTheme="minorEastAsia" w:hAnsiTheme="minorHAnsi" w:cstheme="minorBidi"/>
            <w:i w:val="0"/>
            <w:noProof/>
            <w:sz w:val="22"/>
            <w:szCs w:val="22"/>
          </w:rPr>
          <w:tab/>
        </w:r>
        <w:r w:rsidR="00F419BF" w:rsidRPr="00B557BF">
          <w:rPr>
            <w:rStyle w:val="Hyperlink"/>
            <w:b/>
            <w:noProof/>
          </w:rPr>
          <w:t>Các giới hạn thực nghiệm và hướng nghiên cứu tiếp theo</w:t>
        </w:r>
        <w:r w:rsidR="00F419BF">
          <w:rPr>
            <w:noProof/>
            <w:webHidden/>
          </w:rPr>
          <w:tab/>
        </w:r>
        <w:r w:rsidR="00F419BF">
          <w:rPr>
            <w:noProof/>
            <w:webHidden/>
          </w:rPr>
          <w:fldChar w:fldCharType="begin"/>
        </w:r>
        <w:r w:rsidR="00F419BF">
          <w:rPr>
            <w:noProof/>
            <w:webHidden/>
          </w:rPr>
          <w:instrText xml:space="preserve"> PAGEREF _Toc239982786 \h </w:instrText>
        </w:r>
        <w:r w:rsidR="00F419BF">
          <w:rPr>
            <w:noProof/>
            <w:webHidden/>
          </w:rPr>
        </w:r>
        <w:r w:rsidR="00F419BF">
          <w:rPr>
            <w:noProof/>
            <w:webHidden/>
          </w:rPr>
          <w:fldChar w:fldCharType="separate"/>
        </w:r>
        <w:r>
          <w:rPr>
            <w:noProof/>
            <w:webHidden/>
          </w:rPr>
          <w:t>93</w:t>
        </w:r>
        <w:r w:rsidR="00F419BF">
          <w:rPr>
            <w:noProof/>
            <w:webHidden/>
          </w:rPr>
          <w:fldChar w:fldCharType="end"/>
        </w:r>
      </w:hyperlink>
    </w:p>
    <w:p w:rsidR="00F419BF" w:rsidRDefault="009119EA">
      <w:pPr>
        <w:pStyle w:val="TOC1"/>
        <w:rPr>
          <w:rFonts w:asciiTheme="minorHAnsi" w:eastAsiaTheme="minorEastAsia" w:hAnsiTheme="minorHAnsi" w:cstheme="minorBidi"/>
          <w:b w:val="0"/>
          <w:noProof/>
          <w:sz w:val="22"/>
          <w:szCs w:val="22"/>
        </w:rPr>
      </w:pPr>
      <w:hyperlink w:anchor="_Toc239982787" w:history="1">
        <w:r w:rsidR="00F419BF" w:rsidRPr="00B557BF">
          <w:rPr>
            <w:rStyle w:val="Hyperlink"/>
            <w:noProof/>
          </w:rPr>
          <w:t>Kết luận</w:t>
        </w:r>
        <w:r w:rsidR="00F419BF">
          <w:rPr>
            <w:noProof/>
            <w:webHidden/>
          </w:rPr>
          <w:tab/>
        </w:r>
        <w:r w:rsidR="00F419BF">
          <w:rPr>
            <w:noProof/>
            <w:webHidden/>
          </w:rPr>
          <w:fldChar w:fldCharType="begin"/>
        </w:r>
        <w:r w:rsidR="00F419BF">
          <w:rPr>
            <w:noProof/>
            <w:webHidden/>
          </w:rPr>
          <w:instrText xml:space="preserve"> PAGEREF _Toc239982787 \h </w:instrText>
        </w:r>
        <w:r w:rsidR="00F419BF">
          <w:rPr>
            <w:noProof/>
            <w:webHidden/>
          </w:rPr>
        </w:r>
        <w:r w:rsidR="00F419BF">
          <w:rPr>
            <w:noProof/>
            <w:webHidden/>
          </w:rPr>
          <w:fldChar w:fldCharType="separate"/>
        </w:r>
        <w:r>
          <w:rPr>
            <w:noProof/>
            <w:webHidden/>
          </w:rPr>
          <w:t>94</w:t>
        </w:r>
        <w:r w:rsidR="00F419BF">
          <w:rPr>
            <w:noProof/>
            <w:webHidden/>
          </w:rPr>
          <w:fldChar w:fldCharType="end"/>
        </w:r>
      </w:hyperlink>
    </w:p>
    <w:p w:rsidR="00F419BF" w:rsidRDefault="009119EA">
      <w:pPr>
        <w:pStyle w:val="TOC1"/>
        <w:rPr>
          <w:rFonts w:asciiTheme="minorHAnsi" w:eastAsiaTheme="minorEastAsia" w:hAnsiTheme="minorHAnsi" w:cstheme="minorBidi"/>
          <w:b w:val="0"/>
          <w:noProof/>
          <w:sz w:val="22"/>
          <w:szCs w:val="22"/>
        </w:rPr>
      </w:pPr>
      <w:hyperlink w:anchor="_Toc239982788" w:history="1">
        <w:r w:rsidR="00F419BF" w:rsidRPr="00B557BF">
          <w:rPr>
            <w:rStyle w:val="Hyperlink"/>
            <w:noProof/>
          </w:rPr>
          <w:t>Tài liệu tham khảo</w:t>
        </w:r>
        <w:r w:rsidR="00F419BF">
          <w:rPr>
            <w:noProof/>
            <w:webHidden/>
          </w:rPr>
          <w:tab/>
        </w:r>
        <w:r w:rsidR="00F419BF">
          <w:rPr>
            <w:noProof/>
            <w:webHidden/>
          </w:rPr>
          <w:fldChar w:fldCharType="begin"/>
        </w:r>
        <w:r w:rsidR="00F419BF">
          <w:rPr>
            <w:noProof/>
            <w:webHidden/>
          </w:rPr>
          <w:instrText xml:space="preserve"> PAGEREF _Toc239982788 \h </w:instrText>
        </w:r>
        <w:r w:rsidR="00F419BF">
          <w:rPr>
            <w:noProof/>
            <w:webHidden/>
          </w:rPr>
        </w:r>
        <w:r w:rsidR="00F419BF">
          <w:rPr>
            <w:noProof/>
            <w:webHidden/>
          </w:rPr>
          <w:fldChar w:fldCharType="separate"/>
        </w:r>
        <w:r>
          <w:rPr>
            <w:noProof/>
            <w:webHidden/>
          </w:rPr>
          <w:t>96</w:t>
        </w:r>
        <w:r w:rsidR="00F419BF">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2" w:name="_Toc239982737"/>
      <w:r>
        <w:lastRenderedPageBreak/>
        <w:t>DANH MỤC HÌNH VẼ</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sidR="009119EA">
          <w:rPr>
            <w:noProof/>
            <w:webHidden/>
          </w:rPr>
          <w:t>12</w:t>
        </w:r>
        <w:r>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r>
        <w:rPr>
          <w:noProof/>
        </w:rPr>
        <w:t>Hình 1.2: Mô hình Không gian Bằng chứng Hành vi Đa chiều MITRE ATT&amp;CK và các đặc trưng phi tuyến tính trong tấn công APT (Nguồn: Tác giả tổng hợp dựa trên MITRE ATT&amp;CK [4] và Inam et al. [1])</w:t>
      </w:r>
      <w:r>
        <w:rPr>
          <w:noProof/>
        </w:rPr>
        <w:tab/>
        <w:t>15</w:t>
      </w:r>
    </w:p>
    <w:p w:rsidR="00AB6848" w:rsidRDefault="009119EA">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Pr>
            <w:noProof/>
            <w:webHidden/>
          </w:rPr>
          <w:t>20</w:t>
        </w:r>
        <w:r w:rsidR="00AB6848">
          <w:rPr>
            <w:noProof/>
            <w:webHidden/>
          </w:rPr>
          <w:fldChar w:fldCharType="end"/>
        </w:r>
      </w:hyperlink>
    </w:p>
    <w:p w:rsidR="00AB6848" w:rsidRDefault="009119EA">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Pr>
            <w:noProof/>
            <w:webHidden/>
          </w:rPr>
          <w:t>29</w:t>
        </w:r>
        <w:r w:rsidR="00AB6848">
          <w:rPr>
            <w:noProof/>
            <w:webHidden/>
          </w:rPr>
          <w:fldChar w:fldCharType="end"/>
        </w:r>
      </w:hyperlink>
    </w:p>
    <w:p w:rsidR="00AB6848" w:rsidRDefault="009119EA">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Pr>
            <w:noProof/>
            <w:webHidden/>
          </w:rPr>
          <w:t>41</w:t>
        </w:r>
        <w:r w:rsidR="00AB6848">
          <w:rPr>
            <w:noProof/>
            <w:webHidden/>
          </w:rPr>
          <w:fldChar w:fldCharType="end"/>
        </w:r>
      </w:hyperlink>
    </w:p>
    <w:p w:rsidR="00AB6848" w:rsidRDefault="009119EA">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Pr>
            <w:noProof/>
            <w:webHidden/>
          </w:rPr>
          <w:t>57</w:t>
        </w:r>
        <w:r w:rsidR="00AB6848">
          <w:rPr>
            <w:noProof/>
            <w:webHidden/>
          </w:rPr>
          <w:fldChar w:fldCharType="end"/>
        </w:r>
      </w:hyperlink>
    </w:p>
    <w:p w:rsidR="00AB6848" w:rsidRDefault="009119EA">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Pr>
            <w:noProof/>
            <w:webHidden/>
          </w:rPr>
          <w:t>65</w:t>
        </w:r>
        <w:r w:rsidR="00AB6848">
          <w:rPr>
            <w:noProof/>
            <w:webHidden/>
          </w:rPr>
          <w:fldChar w:fldCharType="end"/>
        </w:r>
      </w:hyperlink>
    </w:p>
    <w:p w:rsidR="00AB6848" w:rsidRDefault="009119EA">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Pr>
            <w:noProof/>
            <w:webHidden/>
          </w:rPr>
          <w:t>81</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3" w:name="_Toc239982738"/>
      <w:r>
        <w:lastRenderedPageBreak/>
        <w:t>DANH MỤC BẢNG</w:t>
      </w:r>
      <w:bookmarkEnd w:id="3"/>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sidR="009119EA">
          <w:rPr>
            <w:noProof/>
            <w:webHidden/>
          </w:rPr>
          <w:t>13</w:t>
        </w:r>
        <w:r>
          <w:rPr>
            <w:noProof/>
            <w:webHidden/>
          </w:rPr>
          <w:fldChar w:fldCharType="end"/>
        </w:r>
      </w:hyperlink>
    </w:p>
    <w:p w:rsidR="00AB6848" w:rsidRDefault="009119EA">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(Representation Contract)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Pr>
            <w:noProof/>
            <w:webHidden/>
          </w:rPr>
          <w:t>19</w:t>
        </w:r>
        <w:r w:rsidR="00AB6848">
          <w:rPr>
            <w:noProof/>
            <w:webHidden/>
          </w:rPr>
          <w:fldChar w:fldCharType="end"/>
        </w:r>
      </w:hyperlink>
    </w:p>
    <w:p w:rsidR="00AB6848" w:rsidRDefault="009119EA">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Pr>
            <w:noProof/>
            <w:webHidden/>
          </w:rPr>
          <w:t>28</w:t>
        </w:r>
        <w:r w:rsidR="00AB6848">
          <w:rPr>
            <w:noProof/>
            <w:webHidden/>
          </w:rPr>
          <w:fldChar w:fldCharType="end"/>
        </w:r>
      </w:hyperlink>
    </w:p>
    <w:p w:rsidR="00AB6848" w:rsidRDefault="009119EA">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Pr>
            <w:noProof/>
            <w:webHidden/>
          </w:rPr>
          <w:t>44</w:t>
        </w:r>
        <w:r w:rsidR="00AB6848">
          <w:rPr>
            <w:noProof/>
            <w:webHidden/>
          </w:rPr>
          <w:fldChar w:fldCharType="end"/>
        </w:r>
      </w:hyperlink>
    </w:p>
    <w:p w:rsidR="00AB6848" w:rsidRDefault="009119EA">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Pr>
            <w:noProof/>
            <w:webHidden/>
          </w:rPr>
          <w:t>65</w:t>
        </w:r>
        <w:r w:rsidR="00AB6848">
          <w:rPr>
            <w:noProof/>
            <w:webHidden/>
          </w:rPr>
          <w:fldChar w:fldCharType="end"/>
        </w:r>
      </w:hyperlink>
    </w:p>
    <w:p w:rsidR="00AB6848" w:rsidRDefault="009119EA">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Pr>
            <w:noProof/>
            <w:webHidden/>
          </w:rPr>
          <w:t>68</w:t>
        </w:r>
        <w:r w:rsidR="00AB6848">
          <w:rPr>
            <w:noProof/>
            <w:webHidden/>
          </w:rPr>
          <w:fldChar w:fldCharType="end"/>
        </w:r>
      </w:hyperlink>
    </w:p>
    <w:p w:rsidR="00AB6848" w:rsidRDefault="009119EA">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Pr>
            <w:noProof/>
            <w:webHidden/>
          </w:rPr>
          <w:t>75</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4" w:name="_Toc239982739"/>
      <w:r>
        <w:lastRenderedPageBreak/>
        <w:t>Lời nói đầu</w:t>
      </w:r>
      <w:bookmarkEnd w:id="4"/>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Vì vậy, không có một kiến trúc duy nhất phù hợp với mọi nguồn log và mọi loại tấn công.</w:t>
      </w:r>
    </w:p>
    <w:p w:rsidR="00A95536" w:rsidRPr="00A95536" w:rsidRDefault="00A95536" w:rsidP="00A95536">
      <w:pPr>
        <w:spacing w:line="240" w:lineRule="auto"/>
        <w:ind w:firstLine="720"/>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rPr>
          <w:rFonts w:eastAsia="Times New Roman"/>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t xml:space="preserve">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(Representation Contract), phân tích </w:t>
      </w:r>
      <w:r>
        <w:lastRenderedPageBreak/>
        <w:t>đối chiếu ba nhóm phương pháp hiện đại và xác lập 5 khoảng trống nghiên cứu cốt lõi tương ứng với 5 câu hỏi nghiên cứu (RQ1–RQ5).</w:t>
      </w:r>
    </w:p>
    <w:p w:rsidR="00A95536" w:rsidRDefault="00A95536" w:rsidP="00A95536">
      <w:pPr>
        <w:spacing w:line="360" w:lineRule="auto"/>
        <w:ind w:firstLine="720"/>
      </w:pPr>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t>Chương 3. Thực nghiệm, đánh giá và ứng dụng: Mô tả thiết lập thực nghiệm trên các bộ dữ liệu benchmark chuẩn (DARPA TC, LANL, HDFS, BGL), đánh giá định lượng hiệu năng phát hiện, phân tích độ bền vững trước trôi dạt dữ liệu, kiểm chứng khả năng phòng chống tấn công suy luận quyền riêng tư và thảo luận khả năng tích hợp trong hệ thống SOC.</w:t>
      </w:r>
    </w:p>
    <w:p w:rsidR="00024E08" w:rsidRDefault="00AB6848">
      <w:pPr>
        <w:pStyle w:val="Heading1"/>
        <w:spacing w:before="360" w:after="240"/>
      </w:pPr>
      <w:bookmarkStart w:id="5" w:name="_Toc239982740"/>
      <w:r>
        <w:rPr>
          <w:sz w:val="32"/>
        </w:rPr>
        <w:lastRenderedPageBreak/>
        <w:t>TỔNG QUAN VỀ PHƯƠNG PHÁP TRÍCH XUẤT ĐẶC TRƯNG DỮ LIỆU LOG VÀ THÁCH THỨC BẢO TOÀN NGỮ CẢNH AN TOÀN</w:t>
      </w:r>
      <w:bookmarkEnd w:id="5"/>
    </w:p>
    <w:p w:rsidR="00024E08" w:rsidRDefault="00AB6848">
      <w:pPr>
        <w:pStyle w:val="Heading2"/>
        <w:spacing w:before="280" w:after="160"/>
      </w:pPr>
      <w:bookmarkStart w:id="6" w:name="_Toc239982741"/>
      <w:r>
        <w:t>Bài toán biểu diễn log trong phát hiện tấn công đa giai đoạn</w:t>
      </w:r>
      <w:bookmarkEnd w:id="6"/>
    </w:p>
    <w:p w:rsidR="00024E08" w:rsidRDefault="00AB6848">
      <w:pPr>
        <w:spacing w:after="120" w:line="360" w:lineRule="auto"/>
        <w:ind w:firstLine="720"/>
      </w:pPr>
      <w:r>
        <w:t>Trong các Trung tâm Điều hành An ninh mạng (Security Operations Center, SOC) hiện đại, dữ liệu nhật ký hệ thống và nhật ký kiểm toán đóng vai trò là nguồn bằng chứng trung tâm phục vụ phát hiện, điều tra và ứng phó các chiến dịch tấn công có chủ đích (Advanced Persistent Threats, APT)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Khác với văn bản ngôn ngữ tự nhiên thông thường hoặc tín hiệu thị giác máy tính, dữ liệu log sở hữu cấu trúc bán cấu trúc, mang tính phụ thuộc thời gian nghiêm ngặt, phản ánh các quan hệ phụ thuộc thực thi giữa các tiến trình và tài nguyên hệ điều hành, đồng thời chứa đựng các ngữ nghĩa an ninh đặc thù</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Mục 1.1 tập trung hình thức hóa bài toán biểu diễn đặc trưng log phục vụ phát hiện tấn công đa giai đoạn, phân tích bản chất không gian dữ liệu doanh nghiệp, xác lập mô hình hành vi phi tuyến tính trên ma trận MITRE ATT&amp;CK</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xml:space="preserve"> và thiết lập khung Hợp đồng Biểu diễn nhằm bảo toàn các bất biến an toàn cho không gian vector đặc trưng .</w:t>
      </w:r>
    </w:p>
    <w:p w:rsidR="00024E08" w:rsidRDefault="00AB6848">
      <w:pPr>
        <w:pStyle w:val="Heading3"/>
        <w:spacing w:before="200" w:after="120"/>
      </w:pPr>
      <w:bookmarkStart w:id="7" w:name="_Toc239982742"/>
      <w:r>
        <w:rPr>
          <w:b/>
        </w:rPr>
        <w:t>Không gian dữ liệu log doanh nghiệp: tốc độ cao, mất cân bằng cực đoan và phân phối biến đổi</w:t>
      </w:r>
      <w:bookmarkEnd w:id="7"/>
    </w:p>
    <w:p w:rsidR="00024E08" w:rsidRDefault="00AB6848">
      <w:pPr>
        <w:spacing w:after="120" w:line="360" w:lineRule="auto"/>
        <w:ind w:firstLine="720"/>
      </w:pPr>
      <w:r>
        <w:t xml:space="preserve">Không gian dữ liệu nhật ký trong môi trường mạng doanh nghiệp được tổng hợp từ ba nhóm nguồn telemetry chính với cấu trúc và định dạng không đồng nhất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Nhóm thứ nhất là nhật ký kiểm toán máy chủ và viễn trắc nguồn gốc (Host Audit &amp; Provenance Telemetry). Trên các hệ thống Linux, các cơ chế thu thập viễn trắc nguồn gốc và kiểm toán mức nhân (như Linux Auditd hoặc eBPF) ghi nhận các sự kiện lời gọi hệ thống (system calls) — tiêu biểu như khởi tạo tiến trình (execve), thao tác tệp tin (open, openat, unlink) và kết nối socket mạng (connect, accept) — để phục vụ điều tra số và xây dựng đồ thị quan hệ nhân quả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Trong khi đó, trên môi trường Windows, Microsoft Sysinternals Sysmon cung cấp viễn trắc an ninh mức hệ điều hành </w:t>
      </w:r>
      <w:r>
        <w:lastRenderedPageBreak/>
        <w:t xml:space="preserve">thông qua các sự kiện định danh chuẩn hóa theo đặc tả kỹ thuật chính thức của Russinovich &amp; Garnier </w:t>
      </w:r>
      <w:r>
        <w:fldChar w:fldCharType="begin"/>
      </w:r>
      <w:r>
        <w:instrText xml:space="preserve">CITATION SRC000043 \l 1033 </w:instrText>
      </w:r>
      <w:r>
        <w:fldChar w:fldCharType="separate"/>
      </w:r>
      <w:r>
        <w:rPr>
          <w:noProof/>
        </w:rPr>
        <w:t xml:space="preserve"> [41]</w:t>
      </w:r>
      <w:r>
        <w:fldChar w:fldCharType="end"/>
      </w:r>
      <w:r>
        <w:t xml:space="preserve">, tiêu biểu gồm: khởi tạo tiến trình (ProcessCreate - Event ID 1), kết nối mạng (NetworkConnect - Event ID 3), nạp thư viện động (ImageLoaded - Event ID 7), tạo tệp tin (FileCreate - Event ID 11), và thao tác cấu hình registry (RegistryEvent - Event ID 13). Nhóm thứ hai là nhật ký luồng mạng (Network Flow &amp; Protocol Logs), được thu thập từ Zeek, Suricata hoặc NetFlow/IPFIX, cung cấp siêu dữ liệu kết nối giữa các nút mạng, giao dịch DNS, chứng chỉ TLS/SSL và thông lượng gói tin. Nhóm thứ ba là nhật ký ứng dụng và dịch vụ phân tán (Application &amp; Distributed System Logs), phát sinh từ máy chủ web (Apache), hệ thống tệp phân tán (HDFS) cùng các dịch vụ tính toán cụm thuộc bộ benchmark LogHub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(Unit of Observation) phù hợp cho mô hình học biểu diễn, như được hệ thống hóa trực quan trong </w:t>
      </w:r>
      <w:r>
        <w:fldChar w:fldCharType="begin"/>
      </w:r>
      <w:r>
        <w:instrText xml:space="preserve">REF BK_FIG_1_001 \h </w:instrText>
      </w:r>
      <w:r>
        <w:fldChar w:fldCharType="separate"/>
      </w:r>
      <w:r w:rsidR="009119EA">
        <w:t>Hình 1.</w:t>
      </w:r>
      <w:r w:rsidR="009119EA">
        <w:rPr>
          <w:noProof/>
        </w:rPr>
        <w:t>1</w:t>
      </w:r>
      <w:r>
        <w:fldChar w:fldCharType="end"/>
      </w:r>
      <w:r>
        <w:t xml:space="preserve"> và chi tiết hóa trong </w:t>
      </w:r>
      <w:r>
        <w:fldChar w:fldCharType="begin"/>
      </w:r>
      <w:r>
        <w:instrText xml:space="preserve">REF BK_TBL_1_001 \h </w:instrText>
      </w:r>
      <w:r>
        <w:fldChar w:fldCharType="separate"/>
      </w:r>
      <w:r w:rsidR="009119EA">
        <w:t>Bảng 1.</w:t>
      </w:r>
      <w:r w:rsidR="009119EA">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8" w:name="BK_FIG_1_001"/>
      <w:bookmarkStart w:id="9" w:name="_Toc238146580"/>
      <w:r>
        <w:rPr>
          <w:sz w:val="28"/>
        </w:rPr>
        <w:t>Hình 1.</w:t>
      </w:r>
      <w:r>
        <w:rPr>
          <w:sz w:val="28"/>
        </w:rPr>
        <w:fldChar w:fldCharType="begin"/>
      </w:r>
      <w:r>
        <w:rPr>
          <w:sz w:val="28"/>
        </w:rPr>
        <w:instrText xml:space="preserve">SEQ Hình \* ARABIC </w:instrText>
      </w:r>
      <w:r>
        <w:rPr>
          <w:sz w:val="28"/>
        </w:rPr>
        <w:fldChar w:fldCharType="separate"/>
      </w:r>
      <w:r w:rsidR="009119EA">
        <w:rPr>
          <w:noProof/>
          <w:sz w:val="28"/>
        </w:rPr>
        <w:t>1</w:t>
      </w:r>
      <w:r>
        <w:rPr>
          <w:sz w:val="28"/>
        </w:rPr>
        <w:fldChar w:fldCharType="end"/>
      </w:r>
      <w:bookmarkEnd w:id="8"/>
      <w:r>
        <w:rPr>
          <w:sz w:val="28"/>
        </w:rPr>
        <w:t>: Phân cấp các đơn vị quan sát và sự đánh đổi giữa ngữ cảnh và chi phí tính toán trong biểu diễn dữ liệu log (Nguồn: Tác giả tổng hợp)</w:t>
      </w:r>
      <w:bookmarkEnd w:id="9"/>
    </w:p>
    <w:p w:rsidR="00024E08" w:rsidRDefault="00AB6848">
      <w:pPr>
        <w:pStyle w:val="Caption"/>
        <w:keepNext/>
        <w:spacing w:before="240" w:after="80" w:line="360" w:lineRule="auto"/>
        <w:jc w:val="center"/>
      </w:pPr>
      <w:bookmarkStart w:id="10" w:name="BK_TBL_1_001"/>
      <w:bookmarkStart w:id="11"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sidR="009119EA">
        <w:rPr>
          <w:noProof/>
          <w:sz w:val="28"/>
        </w:rPr>
        <w:t>1</w:t>
      </w:r>
      <w:r>
        <w:rPr>
          <w:sz w:val="28"/>
        </w:rPr>
        <w:fldChar w:fldCharType="end"/>
      </w:r>
      <w:bookmarkEnd w:id="10"/>
      <w:r>
        <w:rPr>
          <w:sz w:val="28"/>
        </w:rPr>
        <w:t>: Phân cấp các đơn vị quan sát và mức độ hạt biểu diễn dữ liệu log</w:t>
      </w:r>
      <w:bookmarkEnd w:id="11"/>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dữ liệu log doanh nghiệp chịu áp lực vận hành về mặt thông lượng và tỷ lệ phân bố nhãn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Trong các môi trường mạng lớn, hệ thống tiếp nhận luồng sự kiện liên tục với tốc độ cao, đặt ra yêu cầu giám sát theo cơ chế thời gian thực (runtime streaming) như cách tiếp cận phác họa đồ thị của UNICORN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xml:space="preserve">, đồng thời đối mặt với thách thức kiểm soát tài nguyên bộ nhớ khi xử lý các đồ thị </w:t>
      </w:r>
      <w:r>
        <w:lastRenderedPageBreak/>
        <w:t xml:space="preserve">nguồn gốc kéo dài. Đồng thời, tỷ lệ các dòng log liên quan đến hành vi tấn công trong thực tế thường rất nhỏ so với lưu lượng thông thường, tạo ra sự mất cân bằng nhãn sâu sắc khiến các hàm mất mát học máy thông thường có xu hướng xem nhẹ nhóm thiểu số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Trong khi đó, việc suy thoái không gian vector (sụp đổ chiều biểu diễn) nảy sinh khi các mô hình tự giám sát không áp dụng các cơ chế điều hòa phương sai và hiệp phương sai phù hợp để duy trì tính đa dạng của các chiều đặc trưng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spacing w:after="120" w:line="360" w:lineRule="auto"/>
        <w:ind w:firstLine="720"/>
      </w:pPr>
      <w:r>
        <w:t>Dưới góc độ phân phối thời gian, dữ liệu log liên tục biến đổi trong môi trường vận hành dài hạn. Dựa trên các vấn đề không dừng (non-stationarity) và phương pháp luận đánh giá theo thời gian được thảo luận trong tài liệu liên quan</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nghiên cứu tổng hợp bốn dạng trôi dạt dữ liệu (Drift Taxonomy) phục vụ khung phân tích của chuyên đề (Tác giả tổng hợp):</w:t>
      </w:r>
    </w:p>
    <w:p w:rsidR="00024E08" w:rsidRDefault="00AB6848">
      <w:pPr>
        <w:numPr>
          <w:ilvl w:val="0"/>
          <w:numId w:val="15"/>
        </w:numPr>
        <w:spacing w:after="80" w:line="360" w:lineRule="auto"/>
        <w:ind w:hanging="357"/>
      </w:pPr>
      <w:r>
        <w:t xml:space="preserve">Concept Drift: Bản chất hành vi và mục đích tấn công thay đổi theo thời gian mặc dù cấu trúc định dạng log không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t xml:space="preserve">Template Drift: Việc nâng cấp phần mềm, cập nhật bản vá hoặc thay đổi cấu hình làm biến đổi cấu trúc chuỗi mẫu log: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t xml:space="preserve">Population Drift: Lưu lượng người dùng, tần suất giao tác nghiệp vụ hoặc cơ cấu dịch vụ hệ thống biến động theo chu kỳ: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t xml:space="preserve">Representation Drift: Không gian vector tiềm ẩn z bị suy giảm năng lực phân tách do dữ liệu đầu vào trôi dạt khỏi vùng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2" w:name="_Toc239982743"/>
      <w:r>
        <w:rPr>
          <w:b/>
        </w:rPr>
        <w:t>Hành vi tấn công đa giai đoạn và ánh xạ đa nhãn MITRE ATT&amp;CK</w:t>
      </w:r>
      <w:bookmarkEnd w:id="12"/>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line="360" w:lineRule="auto"/>
        <w:ind w:firstLine="720"/>
      </w:pPr>
      <w:r>
        <w:lastRenderedPageBreak/>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Pr>
          <w:noProof/>
        </w:rPr>
        <w:t>[1]</w:t>
      </w:r>
      <w:r>
        <w:fldChar w:fldCharType="end"/>
      </w:r>
      <w:r>
        <w:t xml:space="preserve">. Cần lưu ý rằng MITRE khuyến nghị ATT&amp;CK không phải là một danh mục kiểm tra đầy đủ (checklist) khép kín; từ ontology ATT&amp;CK và các quan sát về đồ thị nguồn gốc hệ thống </w:t>
      </w:r>
      <w:r>
        <w:fldChar w:fldCharType="begin"/>
      </w:r>
      <w:r>
        <w:instrText xml:space="preserve">CITATION SRC000009 \l 1033 </w:instrText>
      </w:r>
      <w:r>
        <w:fldChar w:fldCharType="separate"/>
      </w:r>
      <w:r>
        <w:rPr>
          <w:noProof/>
        </w:rPr>
        <w:t>[1]</w:t>
      </w:r>
      <w:r>
        <w:fldChar w:fldCharType="end"/>
      </w:r>
      <w:r>
        <w:t xml:space="preserve">, nghiên cứu tổng hợp ba cấu trúc phân tích đặc thù sau (đây là cấu trúc phân loại do đề tài tự tổng hợp, không phải taxonomy chính thức của MITRE ATT&amp;CK): </w:t>
      </w:r>
      <w:r>
        <w:rPr>
          <w:i/>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9119EA">
        <w:t>Hình 1.</w:t>
      </w:r>
      <w:r w:rsidR="009119EA">
        <w:rPr>
          <w:noProof/>
        </w:rPr>
        <w:t>2</w:t>
      </w:r>
      <w:r>
        <w:fldChar w:fldCharType="end"/>
      </w:r>
      <w:r>
        <w:t>:</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3" w:name="BK_FIG_1_002"/>
      <w:bookmarkStart w:id="14" w:name="_Toc238146581"/>
      <w:r>
        <w:rPr>
          <w:sz w:val="28"/>
        </w:rPr>
        <w:t>Hình 1.</w:t>
      </w:r>
      <w:r>
        <w:rPr>
          <w:sz w:val="28"/>
        </w:rPr>
        <w:fldChar w:fldCharType="begin"/>
      </w:r>
      <w:r>
        <w:rPr>
          <w:sz w:val="28"/>
        </w:rPr>
        <w:instrText xml:space="preserve">SEQ Hình \* ARABIC </w:instrText>
      </w:r>
      <w:r>
        <w:rPr>
          <w:sz w:val="28"/>
        </w:rPr>
        <w:fldChar w:fldCharType="separate"/>
      </w:r>
      <w:r w:rsidR="009119EA">
        <w:rPr>
          <w:noProof/>
          <w:sz w:val="28"/>
        </w:rPr>
        <w:t>2</w:t>
      </w:r>
      <w:r>
        <w:rPr>
          <w:sz w:val="28"/>
        </w:rPr>
        <w:fldChar w:fldCharType="end"/>
      </w:r>
      <w:bookmarkEnd w:id="13"/>
      <w:r>
        <w:rPr>
          <w:sz w:val="28"/>
        </w:rPr>
        <w:t xml:space="preserve">: Mô hình Không gian Bằng chứng Hành vi Đa chiều MITRE ATT&amp;CK và các đặc trưng phi tuyến tính trong tấn công APT (Nguồn: Tác giả tổng hợp dựa trên MITRE ATT&amp;CK </w:t>
      </w:r>
      <w:r>
        <w:rPr>
          <w:sz w:val="28"/>
        </w:rPr>
        <w:fldChar w:fldCharType="begin"/>
      </w:r>
      <w:r>
        <w:rPr>
          <w:sz w:val="28"/>
        </w:rPr>
        <w:instrText xml:space="preserve">CITATION SRC000001 \l 1033 </w:instrText>
      </w:r>
      <w:r>
        <w:rPr>
          <w:sz w:val="28"/>
        </w:rPr>
        <w:fldChar w:fldCharType="separate"/>
      </w:r>
      <w:r w:rsidR="00FC4A2C">
        <w:rPr>
          <w:noProof/>
          <w:sz w:val="28"/>
        </w:rPr>
        <w:t xml:space="preserve"> </w:t>
      </w:r>
      <w:r w:rsidR="00FC4A2C" w:rsidRPr="00FC4A2C">
        <w:rPr>
          <w:noProof/>
          <w:sz w:val="28"/>
        </w:rPr>
        <w:t>[4]</w:t>
      </w:r>
      <w:r>
        <w:rPr>
          <w:sz w:val="28"/>
        </w:rPr>
        <w:fldChar w:fldCharType="end"/>
      </w:r>
      <w:r>
        <w:rPr>
          <w:sz w:val="28"/>
        </w:rPr>
        <w:t xml:space="preserve"> và Inam et al. </w:t>
      </w:r>
      <w:r>
        <w:rPr>
          <w:sz w:val="28"/>
        </w:rPr>
        <w:fldChar w:fldCharType="begin"/>
      </w:r>
      <w:r>
        <w:rPr>
          <w:sz w:val="28"/>
        </w:rPr>
        <w:instrText xml:space="preserve">CITATION SRC000009 \l 1033 </w:instrText>
      </w:r>
      <w:r>
        <w:rPr>
          <w:sz w:val="28"/>
        </w:rPr>
        <w:fldChar w:fldCharType="separate"/>
      </w:r>
      <w:r w:rsidR="00FC4A2C">
        <w:rPr>
          <w:noProof/>
          <w:sz w:val="28"/>
        </w:rPr>
        <w:t xml:space="preserve"> </w:t>
      </w:r>
      <w:r w:rsidR="00FC4A2C" w:rsidRPr="00FC4A2C">
        <w:rPr>
          <w:noProof/>
          <w:sz w:val="28"/>
        </w:rPr>
        <w:t>[1]</w:t>
      </w:r>
      <w:r>
        <w:rPr>
          <w:sz w:val="28"/>
        </w:rPr>
        <w:fldChar w:fldCharType="end"/>
      </w:r>
      <w:r>
        <w:rPr>
          <w:sz w:val="28"/>
        </w:rPr>
        <w:t>)</w:t>
      </w:r>
      <w:bookmarkEnd w:id="14"/>
    </w:p>
    <w:p w:rsidR="00024E08" w:rsidRDefault="00AB6848">
      <w:pPr>
        <w:spacing w:after="120" w:line="360" w:lineRule="auto"/>
      </w:pPr>
      <w:r>
        <w:rPr>
          <w:rFonts w:eastAsia="Times New Roman"/>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w:t>
      </w:r>
    </w:p>
    <w:p w:rsidR="008F62E3" w:rsidRDefault="000365A2">
      <w:pPr>
        <w:spacing w:after="120" w:line="360" w:lineRule="auto"/>
        <w:ind w:firstLine="720"/>
      </w:pPr>
      <w:r>
        <w:t xml:space="preserve">Xét theo dữ liệu thực nghiệm, việc mô hình hóa hành vi tấn công đòi hỏi phải phân định chuẩn xác đặc tính gán nhãn và mức độ hạt (Label Granularity) của từng bộ dữ liệu chuẩn </w:t>
      </w:r>
      <w:r>
        <w:fldChar w:fldCharType="begin"/>
      </w:r>
      <w:r>
        <w:instrText xml:space="preserve">CITATION SRC000018 \l 1033 </w:instrText>
      </w:r>
      <w:r>
        <w:fldChar w:fldCharType="separate"/>
      </w:r>
      <w:r>
        <w:rPr>
          <w:noProof/>
        </w:rPr>
        <w:t>[3]</w:t>
      </w:r>
      <w:r>
        <w:fldChar w:fldCharType="end"/>
      </w:r>
      <w:r>
        <w:t xml:space="preserve">: </w:t>
      </w:r>
      <w:r>
        <w:rPr>
          <w:i/>
        </w:rPr>
        <w:t>Một là,</w:t>
      </w:r>
      <w:r>
        <w:t xml:space="preserve"> bộ dữ liệu DARPA Transparent Computing Engagement #3 (TC E3, diễn ra vào tháng 4/2018) </w:t>
      </w:r>
      <w:r>
        <w:fldChar w:fldCharType="begin"/>
      </w:r>
      <w:r>
        <w:instrText xml:space="preserve">CITATION SRC000028 \l 1033 </w:instrText>
      </w:r>
      <w:r>
        <w:fldChar w:fldCharType="separate"/>
      </w:r>
      <w:r>
        <w:rPr>
          <w:noProof/>
        </w:rPr>
        <w:t>[12]</w:t>
      </w:r>
      <w:r>
        <w:fldChar w:fldCharType="end"/>
      </w:r>
      <w:r>
        <w:t xml:space="preserve"> và Engagement #5 (TC E5) </w:t>
      </w:r>
      <w:r>
        <w:fldChar w:fldCharType="begin"/>
      </w:r>
      <w:r>
        <w:instrText xml:space="preserve">CITATION SRC000045 \l 1033 </w:instrText>
      </w:r>
      <w:r>
        <w:fldChar w:fldCharType="separate"/>
      </w:r>
      <w:r>
        <w:rPr>
          <w:noProof/>
        </w:rPr>
        <w:t>[43]</w:t>
      </w:r>
      <w:r>
        <w:fldChar w:fldCharType="end"/>
      </w:r>
      <w:r>
        <w:t xml:space="preserve"> cung cấp dữ liệu kiểm toán hệ thống mức hạt nhân chi tiết, trong đó các kịch bản tấn công và diễn tập red-team trong các engagement của chương trình được gán nhãn ở mức độ hạt tiến trình/luồng phụ thuộc (Fine-grained Ground Truth); </w:t>
      </w:r>
      <w:r>
        <w:rPr>
          <w:i/>
        </w:rPr>
        <w:t>Hai là,</w:t>
      </w:r>
      <w:r>
        <w:t xml:space="preserve"> bộ dữ liệu LANL Unified Host and Network Dataset (Kent, 2015) </w:t>
      </w:r>
      <w:r>
        <w:fldChar w:fldCharType="begin"/>
      </w:r>
      <w:r>
        <w:instrText xml:space="preserve">CITATION SRC000029 \l 1033 </w:instrText>
      </w:r>
      <w:r>
        <w:fldChar w:fldCharType="separate"/>
      </w:r>
      <w:r>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w:t>
      </w:r>
      <w:r>
        <w:lastRenderedPageBreak/>
        <w:t xml:space="preserve">thể của đội Red Team (Authentication Compromise Events) theo mốc thời gian và tài khoản/máy chủ xác định; </w:t>
      </w:r>
      <w:r>
        <w:rPr>
          <w:i/>
        </w:rPr>
        <w:t>Ba là,</w:t>
      </w:r>
      <w:r>
        <w:t xml:space="preserve"> bộ dữ liệu HDFS (Xu et al. </w:t>
      </w:r>
      <w:r>
        <w:fldChar w:fldCharType="begin"/>
      </w:r>
      <w:r>
        <w:instrText xml:space="preserve">CITATION SRC000031 \l 1033 </w:instrText>
      </w:r>
      <w:r>
        <w:fldChar w:fldCharType="separate"/>
      </w:r>
      <w:r>
        <w:rPr>
          <w:noProof/>
        </w:rPr>
        <w:t>[18]</w:t>
      </w:r>
      <w:r>
        <w:fldChar w:fldCharType="end"/>
      </w:r>
      <w:r>
        <w:t xml:space="preserve">, LogHub </w:t>
      </w:r>
      <w:r>
        <w:fldChar w:fldCharType="begin"/>
      </w:r>
      <w:r>
        <w:instrText xml:space="preserve">CITATION SRC000044 \l 1033 </w:instrText>
      </w:r>
      <w:r>
        <w:fldChar w:fldCharType="separate"/>
      </w:r>
      <w:r>
        <w:rPr>
          <w:noProof/>
        </w:rPr>
        <w:t>[42]</w:t>
      </w:r>
      <w:r>
        <w:fldChar w:fldCharType="end"/>
      </w:r>
      <w:r>
        <w:t xml:space="preserve">) được gán nhãn bất thường theo vết thực thi ở mức khối dữ liệu (Block-level trace labels </w:t>
      </w:r>
      <w:r>
        <w:fldChar w:fldCharType="begin"/>
      </w:r>
      <w:r>
        <w:instrText xml:space="preserve">CITATION SRC000031 \l 1033 </w:instrText>
      </w:r>
      <w:r>
        <w:fldChar w:fldCharType="separate"/>
      </w:r>
      <w:r>
        <w:rPr>
          <w:noProof/>
        </w:rPr>
        <w:t>[18]</w:t>
      </w:r>
      <w:r>
        <w:fldChar w:fldCharType="end"/>
      </w:r>
      <w:r>
        <w:t xml:space="preserve">), phản ánh trạng thái bình thường hoặc bất thường của một phiên giao tác phân tán hoàn chỉnh; </w:t>
      </w:r>
      <w:r>
        <w:rPr>
          <w:i/>
        </w:rPr>
        <w:t>Bốn là,</w:t>
      </w:r>
      <w:r>
        <w:t xml:space="preserve"> bộ dữ liệu BGL (LogHub </w:t>
      </w:r>
      <w:r>
        <w:fldChar w:fldCharType="begin"/>
      </w:r>
      <w:r>
        <w:instrText xml:space="preserve">CITATION SRC000044 \l 1033 </w:instrText>
      </w:r>
      <w:r>
        <w:fldChar w:fldCharType="separate"/>
      </w:r>
      <w:r>
        <w:rPr>
          <w:noProof/>
        </w:rPr>
        <w:t>[42]</w:t>
      </w:r>
      <w:r>
        <w:fldChar w:fldCharType="end"/>
      </w:r>
      <w:r>
        <w:t xml:space="preserve">) đại diện cho nhật ký siêu máy tính với nhãn bất thường được xác lập ở mức dòng log đơn lẻ (Line-level alert/non-alert labels </w:t>
      </w:r>
      <w:r>
        <w:fldChar w:fldCharType="begin"/>
      </w:r>
      <w:r>
        <w:instrText xml:space="preserve">CITATION SRC000044 \l 1033 </w:instrText>
      </w:r>
      <w:r>
        <w:fldChar w:fldCharType="separate"/>
      </w:r>
      <w:r>
        <w:rPr>
          <w:noProof/>
        </w:rPr>
        <w:t>[42]</w:t>
      </w:r>
      <w:r>
        <w:fldChar w:fldCharType="end"/>
      </w:r>
      <w:r>
        <w:t>).</w:t>
      </w:r>
    </w:p>
    <w:p w:rsidR="008F62E3" w:rsidRDefault="000365A2">
      <w:pPr>
        <w:spacing w:after="120" w:line="360" w:lineRule="auto"/>
        <w:ind w:firstLine="720"/>
      </w:pPr>
      <w:r>
        <w:t>Đặc biệt, sự xuất hiện của nhiễu từ hành vi quản trị viên (Admin-Noise) là một thách thức vận hành thực tế. Các quản trị viên hệ thống thường xuyên sử dụng các công cụ hợp lệ như PowerShell, SSH, WMI và các lệnh nội bộ tương tự như kỹ thuật kẻ tấn công sử dụng; hiện tượng này được đề tài xác lập dưới dạng một giả thuyết nghiên cứu cần kiểm thử thực nghiệm trong không gian đặc trưng hành vi, đòi hỏi mô hình học sâu không dừng lại ở các mẫu cú pháp bề mặt mà phải nắm bắt được tương quan phụ thuộc cấu trúc và ngữ cảnh thực thi sâu.</w:t>
      </w:r>
    </w:p>
    <w:p w:rsidR="00024E08" w:rsidRDefault="00AB6848">
      <w:pPr>
        <w:pStyle w:val="Heading3"/>
        <w:spacing w:before="200" w:after="120"/>
      </w:pPr>
      <w:bookmarkStart w:id="15" w:name="_Toc239982744"/>
      <w:r>
        <w:rPr>
          <w:b/>
        </w:rPr>
        <w:t>Các mức biểu diễn dữ liệu và Hợp đồng Biểu diễn (Representation Contract)</w:t>
      </w:r>
      <w:bookmarkEnd w:id="15"/>
    </w:p>
    <w:p w:rsidR="008F62E3" w:rsidRDefault="000365A2">
      <w:pPr>
        <w:spacing w:after="120" w:line="360" w:lineRule="auto"/>
        <w:ind w:firstLine="7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rPr>
        <w:t>z</w:t>
      </w:r>
      <w:r>
        <w:t xml:space="preserve"> chỉ phản ánh những thuộc tính và quy luật thống kê mà hàm mục tiêu tối ưu hóa (optimization objective)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rPr>
        <w:t>z</w:t>
      </w:r>
      <w:r>
        <w:t xml:space="preserve">. Do đó, để định hình không gian biểu diễn phục vụ mục tiêu an ninh, chuyên đề đề xuất một khung khái niệm chính thức mang tên Hợp đồng Biểu diễn (Representation Contract),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rPr>
        <w:t>z</w:t>
      </w:r>
      <w:r>
        <w:t>:</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i/>
        </w:rPr>
        <w:t>Một là,</w:t>
      </w:r>
      <w:r>
        <w:t xml:space="preserve"> nhóm Điều kiện Bảo toàn (PRESERVE, P_preserve): Tập hợp các thuộc tính và tương quan an ninh bắt buộc phải được bảo toàn nguyên vẹn trong không gian vector biểu diễn. Bao gồm: ngữ nghĩa sâu của các tham số dòng lệnh quan trọng, trật tự thời gian và mối quan hệ phụ thuộc thực thi giữa các thực thể hệ thống (Process-File-Socket), cấu trúc tô-pô cục bộ của đồ thị nguồn gốc và các đặc trưng nhận diện chiến thuật/kỹ thuật MITRE ATT&amp;CK.</w:t>
      </w:r>
    </w:p>
    <w:p w:rsidR="00024E08" w:rsidRDefault="00AB6848">
      <w:pPr>
        <w:spacing w:after="120" w:line="360" w:lineRule="auto"/>
        <w:ind w:firstLine="720"/>
      </w:pPr>
      <w:r>
        <w:rPr>
          <w:i/>
        </w:rPr>
        <w:t>Hai là,</w:t>
      </w:r>
      <w:r>
        <w:t xml:space="preserve"> nhóm Điều kiện Bất biến (INVARIANT, I_invariant): Tập hợp các biến đổi hình thức hoặc biến động môi trường mà không gian vector z phải duy trì tính bất biến. Bao gồm: sự biến đổi cú pháp vô hại của các chuỗi văn bản log (định dạng dấu thời gian, khoảng trắng, thứ tự các trường không mang nghĩa an ninh), sự xáo trộn mã định danh tiến trình ngẫu nhiên (PID/PPID), tên tài khoản người dùng hoặc địa chỉ IP cục bộ không ảnh hưởng đến bản chất luồng thực thi, và các biến động định kỳ về khối lượng lưu lượng nền (Workload fluctuations).</w:t>
      </w:r>
    </w:p>
    <w:p w:rsidR="008F62E3" w:rsidRDefault="000365A2">
      <w:pPr>
        <w:spacing w:after="120" w:line="360" w:lineRule="auto"/>
        <w:ind w:firstLine="720"/>
      </w:pPr>
      <w:r>
        <w:t xml:space="preserve">Ba là, nhóm Điều kiện Triệt tiêu (EXCLUDE, E_exclude): Tập hợp các thông tin giả tạo và biến số ngoài miền bắt buộc phải bị loại bỏ/triệt tiêu khỏi không gian vector </w:t>
      </w:r>
      <w:r>
        <w:rPr>
          <w:i/>
        </w:rPr>
        <w:t>z</w:t>
      </w:r>
      <w:r>
        <w:t xml:space="preserve"> nhằm ngăn ngừa rủi ro học đường tắt (Shortcut Learning) </w:t>
      </w:r>
      <w:r>
        <w:fldChar w:fldCharType="begin"/>
      </w:r>
      <w:r>
        <w:instrText xml:space="preserve">CITATION SRC000002 \l 1033 </w:instrText>
      </w:r>
      <w:r>
        <w:fldChar w:fldCharType="separate"/>
      </w:r>
      <w:r>
        <w:rPr>
          <w:noProof/>
        </w:rPr>
        <w:t>[8]</w:t>
      </w:r>
      <w:r>
        <w:fldChar w:fldCharType="end"/>
      </w:r>
      <w:r>
        <w:t xml:space="preserve">. Bao gồm: các mẫu định dạng đặc thù của môi trường thử nghiệm (Testbed-specific artifacts), các biến số gây rò rỉ phân vùng dữ liệu và đánh cắp thời gian (Partition-leakage and temporal snooping variables như dấu thời gian tuyệt đối của máy thí nghiệm, hostname cố định của môi trường lab) </w:t>
      </w:r>
      <w:r>
        <w:fldChar w:fldCharType="begin"/>
      </w:r>
      <w:r>
        <w:instrText xml:space="preserve">CITATION SRC000002 \l 1033 </w:instrText>
      </w:r>
      <w:r>
        <w:fldChar w:fldCharType="separate"/>
      </w:r>
      <w:r>
        <w:rPr>
          <w:noProof/>
        </w:rPr>
        <w:t>[8]</w:t>
      </w:r>
      <w:r>
        <w:fldChar w:fldCharType="end"/>
      </w:r>
      <w:r>
        <w:t>, và các đặc trưng tương quan giả (Spurious correlations) có thể khiến mô hình đạt độ chính xác ảo trên tập kiểm thử nhưng thất bại khi triển khai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sidR="009119EA">
        <w:t>Bảng 1.</w:t>
      </w:r>
      <w:r w:rsidR="009119EA">
        <w:rPr>
          <w:noProof/>
        </w:rPr>
        <w:t>2</w:t>
      </w:r>
      <w:r>
        <w:fldChar w:fldCharType="end"/>
      </w:r>
      <w:r>
        <w:t>:</w:t>
      </w:r>
    </w:p>
    <w:p w:rsidR="00024E08" w:rsidRDefault="00AB6848">
      <w:pPr>
        <w:pStyle w:val="Caption"/>
        <w:keepNext/>
        <w:spacing w:before="240" w:after="80" w:line="360" w:lineRule="auto"/>
        <w:jc w:val="center"/>
      </w:pPr>
      <w:bookmarkStart w:id="16" w:name="BK_TBL_1_002"/>
      <w:bookmarkStart w:id="17" w:name="_Toc238146589"/>
      <w:r>
        <w:rPr>
          <w:sz w:val="28"/>
        </w:rPr>
        <w:lastRenderedPageBreak/>
        <w:t>Bảng 1.</w:t>
      </w:r>
      <w:r>
        <w:rPr>
          <w:sz w:val="28"/>
        </w:rPr>
        <w:fldChar w:fldCharType="begin"/>
      </w:r>
      <w:r>
        <w:rPr>
          <w:sz w:val="28"/>
        </w:rPr>
        <w:instrText xml:space="preserve">SEQ Bảng \* ARABIC </w:instrText>
      </w:r>
      <w:r>
        <w:rPr>
          <w:sz w:val="28"/>
        </w:rPr>
        <w:fldChar w:fldCharType="separate"/>
      </w:r>
      <w:r w:rsidR="009119EA">
        <w:rPr>
          <w:noProof/>
          <w:sz w:val="28"/>
        </w:rPr>
        <w:t>2</w:t>
      </w:r>
      <w:r>
        <w:rPr>
          <w:sz w:val="28"/>
        </w:rPr>
        <w:fldChar w:fldCharType="end"/>
      </w:r>
      <w:bookmarkEnd w:id="16"/>
      <w:r>
        <w:rPr>
          <w:sz w:val="28"/>
        </w:rPr>
        <w:t>: Đặc tả Hợp đồng Biểu diễn (Representation Contract) cho vector đặc trưng z</w:t>
      </w:r>
      <w:bookmarkEnd w:id="17"/>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
              <w:rPr>
                <w:sz w:val="22"/>
              </w:rPr>
              <w:t>Snooping Test, Feature-leakage / Re-identification Audit</w:t>
            </w:r>
          </w:p>
        </w:tc>
      </w:tr>
    </w:tbl>
    <w:p w:rsidR="00024E08" w:rsidRDefault="00024E08">
      <w:pPr>
        <w:spacing w:after="120" w:line="360" w:lineRule="auto"/>
      </w:pPr>
    </w:p>
    <w:p w:rsidR="008F62E3" w:rsidRDefault="000365A2">
      <w:pPr>
        <w:spacing w:after="120" w:line="360" w:lineRule="auto"/>
        <w:ind w:firstLine="7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rPr>
        <w:t>Một là,</w:t>
      </w:r>
      <w:r>
        <w:t xml:space="preserve"> cơ chế giả danh hóa (Pseudonymization) thông qua việc ánh xạ các định danh nhạy cảm (như username, IP, hostname) sang không gian mã băm hoặc chỉ số trừu tượng nhằm kiểm soát khả năng liên kết (controlled linkability); </w:t>
      </w:r>
      <w:r>
        <w:rPr>
          <w:i/>
        </w:rPr>
        <w:t>Hai là,</w:t>
      </w:r>
      <w:r>
        <w:t xml:space="preserve"> đề xuất quy trình đánh giá khả năng chống tấn công suy luận thành viên (Membership Inference Attack - MIA) </w:t>
      </w:r>
      <w:r>
        <w:fldChar w:fldCharType="begin"/>
      </w:r>
      <w:r>
        <w:instrText xml:space="preserve">CITATION SRC000025 \l 1033 </w:instrText>
      </w:r>
      <w:r>
        <w:fldChar w:fldCharType="separate"/>
      </w:r>
      <w:r>
        <w:rPr>
          <w:noProof/>
        </w:rPr>
        <w:t>[16]</w:t>
      </w:r>
      <w:r>
        <w:fldChar w:fldCharType="end"/>
      </w:r>
      <w:r>
        <w:t xml:space="preserve"> nhằm đánh giá xem kẻ tấn công có thể xác định một bản ghi nhật ký cụ thể có thuộc tập huấn luyện hay không; </w:t>
      </w:r>
      <w:r>
        <w:rPr>
          <w:i/>
        </w:rPr>
        <w:t>Ba là,</w:t>
      </w:r>
      <w:r>
        <w:t xml:space="preserve"> đề xuất quy trình đánh giá khả năng chống tấn công đảo ngược mô hình (Model Inversion Attack) </w:t>
      </w:r>
      <w:r>
        <w:fldChar w:fldCharType="begin"/>
      </w:r>
      <w:r>
        <w:instrText xml:space="preserve">CITATION SRC000026 \l 1033 </w:instrText>
      </w:r>
      <w:r>
        <w:fldChar w:fldCharType="separate"/>
      </w:r>
      <w:r>
        <w:rPr>
          <w:noProof/>
        </w:rPr>
        <w:t>[33]</w:t>
      </w:r>
      <w:r>
        <w:fldChar w:fldCharType="end"/>
      </w:r>
      <w:r>
        <w:t xml:space="preserve"> nhằm đánh giá rủi ro khôi phục thông tin cấu hình từ vector biểu diễn tiềm ẩn; </w:t>
      </w:r>
      <w:r>
        <w:rPr>
          <w:i/>
        </w:rPr>
        <w:t>Bốn là,</w:t>
      </w:r>
      <w:r>
        <w:t xml:space="preserve"> khung bảo đảm toán học về quyền riêng tư vi sai (Differential Privacy - DP) theo hướng dẫn chuẩn mực của NIST </w:t>
      </w:r>
      <w:r>
        <w:lastRenderedPageBreak/>
        <w:t xml:space="preserve">SP 800-226 </w:t>
      </w:r>
      <w:r>
        <w:fldChar w:fldCharType="begin"/>
      </w:r>
      <w:r>
        <w:instrText xml:space="preserve">CITATION SRC000027 \l 1033 </w:instrText>
      </w:r>
      <w:r>
        <w:fldChar w:fldCharType="separate"/>
      </w:r>
      <w:r>
        <w:rPr>
          <w:noProof/>
        </w:rPr>
        <w:t>[17]</w:t>
      </w:r>
      <w:r>
        <w:fldChar w:fldCharType="end"/>
      </w:r>
      <w:r>
        <w:t xml:space="preserve">. Cần khẳng định rằng vector biểu diễn tiềm ẩn không tự động an toàn về quyền riêng tư nếu không có cơ chế chứng minh toán học tường minh; chuyên đề đề xuất khung đánh giá an toàn thông tin bao gồm các thử nghiệm MIA hay Model Inversion được định vị cho giai đoạn đánh giá mô hình hạ nguồn </w:t>
      </w:r>
      <w:r>
        <w:fldChar w:fldCharType="begin"/>
      </w:r>
      <w:r>
        <w:instrText xml:space="preserve">CITATION SRC000025 \l 1033 </w:instrText>
      </w:r>
      <w:r>
        <w:fldChar w:fldCharType="separate"/>
      </w:r>
      <w:r>
        <w:rPr>
          <w:noProof/>
        </w:rPr>
        <w:t>[16]</w:t>
      </w:r>
      <w:r>
        <w:fldChar w:fldCharType="end"/>
      </w:r>
      <w:r>
        <w:t xml:space="preserve">, </w:t>
      </w:r>
      <w:r>
        <w:fldChar w:fldCharType="begin"/>
      </w:r>
      <w:r>
        <w:instrText xml:space="preserve">CITATION SRC000026 \l 1033 </w:instrText>
      </w:r>
      <w:r>
        <w:fldChar w:fldCharType="separate"/>
      </w:r>
      <w:r>
        <w:rPr>
          <w:noProof/>
        </w:rPr>
        <w:t>[33]</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Pr>
          <w:noProof/>
        </w:rPr>
        <w:t>[17]</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t xml:space="preserve">Đi đôi với Hợp đồng Biểu diễn được quy định trong </w:t>
      </w:r>
      <w:r>
        <w:fldChar w:fldCharType="begin"/>
      </w:r>
      <w:r>
        <w:instrText xml:space="preserve">REF BK_TBL_1_002 \h </w:instrText>
      </w:r>
      <w:r>
        <w:fldChar w:fldCharType="separate"/>
      </w:r>
      <w:r w:rsidR="009119EA">
        <w:t>Bảng 1.</w:t>
      </w:r>
      <w:r w:rsidR="009119EA">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9119EA">
        <w:t>Hình 1.</w:t>
      </w:r>
      <w:r w:rsidR="009119EA">
        <w:rPr>
          <w:noProof/>
        </w:rPr>
        <w:t>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8" w:name="BK_FIG_1_003"/>
      <w:bookmarkStart w:id="19" w:name="_Toc238146582"/>
      <w:r>
        <w:rPr>
          <w:sz w:val="28"/>
        </w:rPr>
        <w:t>Hình 1.</w:t>
      </w:r>
      <w:r>
        <w:rPr>
          <w:sz w:val="28"/>
        </w:rPr>
        <w:fldChar w:fldCharType="begin"/>
      </w:r>
      <w:r>
        <w:rPr>
          <w:sz w:val="28"/>
        </w:rPr>
        <w:instrText xml:space="preserve">SEQ Hình \* ARABIC </w:instrText>
      </w:r>
      <w:r>
        <w:rPr>
          <w:sz w:val="28"/>
        </w:rPr>
        <w:fldChar w:fldCharType="separate"/>
      </w:r>
      <w:r w:rsidR="009119EA">
        <w:rPr>
          <w:noProof/>
          <w:sz w:val="28"/>
        </w:rPr>
        <w:t>3</w:t>
      </w:r>
      <w:r>
        <w:rPr>
          <w:sz w:val="28"/>
        </w:rPr>
        <w:fldChar w:fldCharType="end"/>
      </w:r>
      <w:bookmarkEnd w:id="18"/>
      <w:r>
        <w:rPr>
          <w:sz w:val="28"/>
        </w:rPr>
        <w:t>: Khung phân định ranh giới ba tầng phương pháp luận và vị trí trọng tâm của không gian vector biểu diễn z (Nguồn: Tác giả đề xuất)</w:t>
      </w:r>
      <w:bookmarkEnd w:id="19"/>
    </w:p>
    <w:p w:rsidR="00024E08" w:rsidRDefault="00AB6848">
      <w:pPr>
        <w:spacing w:after="120" w:line="360" w:lineRule="auto"/>
        <w:ind w:firstLine="720"/>
      </w:pPr>
      <w:r>
        <w:lastRenderedPageBreak/>
        <w:t>1. Tầng 1 phụ trách trích xuất đặc trưng cơ sở: Đảm nhiệm tiền xử lý dữ liệu thô, phân tích cú pháp sơ bộ, chuẩn hóa kiểu dữ liệu trường và làm sạch dữ liệu. Tầng này không gánh vác nhiệm vụ học biểu diễn ngữ cảnh an ninh sâu.</w:t>
      </w:r>
    </w:p>
    <w:p w:rsidR="008F62E3" w:rsidRDefault="000365A2">
      <w:pPr>
        <w:spacing w:after="120" w:line="360" w:lineRule="auto"/>
        <w:ind w:firstLine="720"/>
      </w:pPr>
      <w:r>
        <w:t xml:space="preserve">2. Tầng 2 tập trung học không gian biểu diễn, giữ vai trò trọng tâm của Chuyên đề: Thiết lập kiến trúc encoder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và các đầu chiếu/dự đoán phụ trợ (projection/prediction heads) để chuyển đổi cấu trúc chuỗi sự kiện và đồ thị nguồn gốc sang không gian vector tiềm ẩn. Các hàm mất mát tự giám sát (như dự đoán tham số bị che, dự đoán sự kiện tiếp theo, dự đoán quan hệ đồ thị và căn chỉnh thời gian) được thiết kế như các mục tiêu tối ưu hóa (optimization objectives) cụ thể để khuyến khích không gian biểu diễn z lưu giữ những tín hiệu phục vụ các ràng buộc PRESERVE và INVARIANT; chúng không phải là bằng chứng khoa học trực tiếp chứng minh mô hình đã tự động hiểu an ninh hay nhân quả, và mức độ đạt được bắt buộc phải được kiểm chứng downstream </w:t>
      </w:r>
      <w:r>
        <w:fldChar w:fldCharType="begin"/>
      </w:r>
      <w:r>
        <w:instrText xml:space="preserve">CITATION SRC000022 \l 1033 </w:instrText>
      </w:r>
      <w:r>
        <w:fldChar w:fldCharType="separate"/>
      </w:r>
      <w:r>
        <w:rPr>
          <w:noProof/>
        </w:rPr>
        <w:t>[10]</w:t>
      </w:r>
      <w:r>
        <w:fldChar w:fldCharType="end"/>
      </w:r>
      <w:r>
        <w:t>.</w:t>
      </w:r>
    </w:p>
    <w:p w:rsidR="008F62E3" w:rsidRDefault="000365A2">
      <w:pPr>
        <w:spacing w:after="120" w:line="360" w:lineRule="auto"/>
        <w:ind w:firstLine="720"/>
      </w:pPr>
      <w:r>
        <w:t xml:space="preserve">3. Tầng 3 thực hiện phát hiện và phân loại hạ nguồn (Downstream Detection): Đánh giá chất lượng của vector biểu diễn z thông qua giao thức đóng băng encoder và huấn luyện đầu phân loại tuyến tính (Frozen Linear Probing theo chuẩn mực SimCLR </w:t>
      </w:r>
      <w:r>
        <w:fldChar w:fldCharType="begin"/>
      </w:r>
      <w:r>
        <w:instrText xml:space="preserve">CITATION SRC000039 \l 1033 </w:instrText>
      </w:r>
      <w:r>
        <w:fldChar w:fldCharType="separate"/>
      </w:r>
      <w:r>
        <w:rPr>
          <w:noProof/>
        </w:rPr>
        <w:t>[37]</w:t>
      </w:r>
      <w:r>
        <w:fldChar w:fldCharType="end"/>
      </w:r>
      <w:r>
        <w:t>):</w:t>
      </w:r>
    </w:p>
    <w:p w:rsidR="00024E08" w:rsidRDefault="009119EA">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line="360" w:lineRule="auto"/>
      </w:pPr>
      <w:r>
        <w:t xml:space="preserve">Trong đó tham số </w:t>
      </w:r>
      <m:oMath>
        <m:r>
          <w:rPr>
            <w:rFonts w:ascii="Cambria Math" w:hAnsi="Cambria Math"/>
          </w:rPr>
          <m:t>θ</m:t>
        </m:r>
      </m:oMath>
      <w: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(linear accessibility) của thông tin an ninh trong vector z. Quy tắc này bảo đảm bộ phân loại hạ nguồn không làm thay nhiệm vụ trích xuất đặc trưng của Tầng 2 và phản ánh trung thực năng lực của không gian biểu diễn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SRC000039 \l 1033 </w:instrText>
      </w:r>
      <w:r>
        <w:fldChar w:fldCharType="separate"/>
      </w:r>
      <w:r>
        <w:rPr>
          <w:noProof/>
        </w:rPr>
        <w:t>[37]</w:t>
      </w:r>
      <w:r>
        <w:fldChar w:fldCharType="end"/>
      </w:r>
      <w:r>
        <w:t>.</w:t>
      </w:r>
    </w:p>
    <w:p w:rsidR="00024E08" w:rsidRDefault="00AB6848">
      <w:pPr>
        <w:pStyle w:val="Heading2"/>
        <w:spacing w:before="280" w:after="160"/>
      </w:pPr>
      <w:bookmarkStart w:id="20" w:name="_Toc239982745"/>
      <w:r>
        <w:t>Phân tích so sánh các nhóm phương pháp hiện đại</w:t>
      </w:r>
      <w:bookmarkEnd w:id="20"/>
    </w:p>
    <w:p w:rsidR="00024E08" w:rsidRDefault="00AB6848">
      <w:pPr>
        <w:spacing w:after="120" w:line="360" w:lineRule="auto"/>
        <w:ind w:firstLine="720"/>
      </w:pPr>
      <w:r>
        <w:t xml:space="preserve">Phục vụ việc định vị chính xác các đóng góp kỹ thuật và cơ sở lý luận của chuyên đề, Mục 1.2 tiến hành khảo cứu, phân loại và phân tích đa chiều ba nhóm phương pháp </w:t>
      </w:r>
      <w:r>
        <w:lastRenderedPageBreak/>
        <w:t xml:space="preserve">biểu diễn đặc trưng log chủ đạo trong y văn hiện đại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(1) Nhóm phương pháp thống kê và cú pháp dựa trên mẫu log (Statistical &amp; Syntactic Parsing-Based); (2) Nhóm phương pháp biểu diễn ngữ nghĩa chuỗi thời gian (Semantic–Sequential &amp; Transformer-Based); và (3) Nhóm phương pháp học biểu diễn đồ thị nguồn gốc (Provenance Graph Representation Learning).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1" w:name="_Toc239982746"/>
      <w:r>
        <w:rPr>
          <w:b/>
        </w:rPr>
        <w:t>Phương pháp thống kê và cú pháp: Event Count, Frequency, Entropy và Template Features</w:t>
      </w:r>
      <w:bookmarkEnd w:id="21"/>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(1) Drain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sử dụng cấu trúc cây phân tích có độ sâu cố định (Fixed-Depth Parse Tree)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(2) Spell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áp dụng thuật toán tìm chuỗi con chung dài nhất (Longest Common Subsequence - LCS) theo cơ chế dòng để trích xuất động các thành phần tĩnh của thông điệp log; (3) LenMa và AEL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w:lastRenderedPageBreak/>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Bên cạnh đếm tần suất đơn thuần, trong các phương pháp tiếp cận thống kê truyền thống, trọng số TF-IDF (Term Frequency - Inverse Document Frequency) hoặc độ hỗn loạn thông tin Shannon (Information Entropy) thường được vận dụng nhằm cân bằng và nhấn mạnh các sự kiện hiếm gặp:</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(1) Principal Component Analysis (PCA) (Xu et al., SOSP 2009) </w:t>
      </w:r>
      <w:r>
        <w:fldChar w:fldCharType="begin"/>
      </w:r>
      <w:r>
        <w:instrText xml:space="preserve">CITATION SRC000031 \l 1033 </w:instrText>
      </w:r>
      <w:r>
        <w:fldChar w:fldCharType="separate"/>
      </w:r>
      <w:r w:rsidR="00FC4A2C">
        <w:rPr>
          <w:noProof/>
        </w:rPr>
        <w:t xml:space="preserve"> </w:t>
      </w:r>
      <w:r w:rsidR="00FC4A2C" w:rsidRPr="00FC4A2C">
        <w:rPr>
          <w:noProof/>
        </w:rPr>
        <w:t>[18]</w:t>
      </w:r>
      <w:r>
        <w:fldChar w:fldCharType="end"/>
      </w:r>
      <w:r>
        <w:t xml:space="preserve">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w:t>
      </w:r>
    </w:p>
    <w:p w:rsidR="00024E08" w:rsidRDefault="009119EA">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(2) Invariant Mining (Lou et al., USENIX ATC 2010) </w:t>
      </w:r>
      <w:r>
        <w:fldChar w:fldCharType="begin"/>
      </w:r>
      <w:r>
        <w:instrText xml:space="preserve">CITATION SRC000032 \l 1033 </w:instrText>
      </w:r>
      <w:r>
        <w:fldChar w:fldCharType="separate"/>
      </w:r>
      <w:r w:rsidR="00FC4A2C">
        <w:rPr>
          <w:noProof/>
        </w:rPr>
        <w:t xml:space="preserve"> </w:t>
      </w:r>
      <w:r w:rsidR="00FC4A2C" w:rsidRPr="00FC4A2C">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thế về tốc độ xử lý trong thực tiễn, nhóm phương pháp thống kê và cú pháp bộc lộ hai điểm nghẽn phương pháp luận quan trọng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(1) Mất mát ngữ nghĩa an ninh do trừu tượng hóa tham số: các bộ log parser dựa trên biểu thức chính quy thường thay thế các tham số biến động (địa chỉ IP, đường dẫn tệp tin, tham số dòng lệnh) bằng ký tự đại diện &lt;*&gt; khiến nhiều thông tin an ninh mang tính phân biệt cao bị lược bỏ; (2) Lan truyền và khuếch đại sai số cú pháp (Parser Error Propagation): khi gặp các định dạng log mới chưa từng xuất hiện (unseen logs),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2" w:name="_Toc239982747"/>
      <w:r>
        <w:rPr>
          <w:b/>
        </w:rPr>
        <w:lastRenderedPageBreak/>
        <w:t>Phương pháp semantic–sequential: Embeddings, Self-Supervised Learning, Transformer và Parsing-Free</w:t>
      </w:r>
      <w:bookmarkEnd w:id="22"/>
    </w:p>
    <w:p w:rsidR="00024E08" w:rsidRDefault="00AB6848">
      <w:pPr>
        <w:spacing w:after="120" w:line="360" w:lineRule="auto"/>
        <w:ind w:firstLine="7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w:t>
      </w:r>
      <w:r>
        <w:fldChar w:fldCharType="begin"/>
      </w:r>
      <w:r>
        <w:instrText xml:space="preserve">CITATION SRC000005 \l 1033 </w:instrText>
      </w:r>
      <w:r>
        <w:fldChar w:fldCharType="separate"/>
      </w:r>
      <w:r w:rsidR="00FC4A2C">
        <w:rPr>
          <w:noProof/>
        </w:rPr>
        <w:t xml:space="preserve"> </w:t>
      </w:r>
      <w:r w:rsidR="00FC4A2C" w:rsidRPr="00FC4A2C">
        <w:rPr>
          <w:noProof/>
        </w:rPr>
        <w:t>[21]</w:t>
      </w:r>
      <w:r>
        <w:fldChar w:fldCharType="end"/>
      </w:r>
      <w:r>
        <w:t xml:space="preserve">, </w:t>
      </w:r>
      <w:r>
        <w:fldChar w:fldCharType="begin"/>
      </w:r>
      <w:r>
        <w:instrText xml:space="preserve">CITATION SRC000033 \l 1033 </w:instrText>
      </w:r>
      <w:r>
        <w:fldChar w:fldCharType="separate"/>
      </w:r>
      <w:r w:rsidR="00FC4A2C">
        <w:rPr>
          <w:noProof/>
        </w:rPr>
        <w:t xml:space="preserve"> </w:t>
      </w:r>
      <w:r w:rsidR="00FC4A2C" w:rsidRPr="00FC4A2C">
        <w:rPr>
          <w:noProof/>
        </w:rPr>
        <w:t>[22]</w:t>
      </w:r>
      <w:r>
        <w:fldChar w:fldCharType="end"/>
      </w:r>
      <w:r>
        <w:t xml:space="preserve">, </w:t>
      </w:r>
      <w:r>
        <w:fldChar w:fldCharType="begin"/>
      </w:r>
      <w:r>
        <w:instrText xml:space="preserve">CITATION SRC000034 \l 1033 </w:instrText>
      </w:r>
      <w:r>
        <w:fldChar w:fldCharType="separate"/>
      </w:r>
      <w:r w:rsidR="00FC4A2C">
        <w:rPr>
          <w:noProof/>
        </w:rPr>
        <w:t xml:space="preserve"> </w:t>
      </w:r>
      <w:r w:rsidR="00FC4A2C" w:rsidRPr="00FC4A2C">
        <w:rPr>
          <w:noProof/>
        </w:rPr>
        <w:t>[23]</w:t>
      </w:r>
      <w:r>
        <w:fldChar w:fldCharType="end"/>
      </w:r>
      <w:r>
        <w:t>.</w:t>
      </w:r>
    </w:p>
    <w:p w:rsidR="008F62E3" w:rsidRDefault="000365A2">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Pr>
          <w:noProof/>
        </w:rPr>
        <w:t>[14]</w:t>
      </w:r>
      <w:r>
        <w:fldChar w:fldCharType="end"/>
      </w:r>
      <w:r>
        <w:t xml:space="preserve">. DeepLog không chỉ phân tích chuỗi mã sự kiện log mà còn là một khung làm việc toàn diện gồm hai thành phần mô hình hóa: </w:t>
      </w:r>
      <w:r>
        <w:rPr>
          <w:i/>
        </w:rPr>
        <w:t>Một là,</w:t>
      </w:r>
      <w:r>
        <w:t xml:space="preserve"> mô hình LSTM thứ nhất học biểu diễn chuỗi các mẫu log (Log-Key Anomaly Detection) nhằm phát hiện các sự kiện sai lệch khỏi trật tự thực thi bình thường theo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w:t>
      </w:r>
      <w:r>
        <w:rPr>
          <w:i/>
        </w:rPr>
        <w:t>Hai là,</w:t>
      </w:r>
      <w:r>
        <w:t xml:space="preserve"> mô hình LSTM thứ hai kết hợp phân phối chuẩn nhiều chiều để kiểm tra sự bất thường về giá trị tham số số học (Parameter Value Anomaly Detection) </w:t>
      </w:r>
      <w:r>
        <w:fldChar w:fldCharType="begin"/>
      </w:r>
      <w:r>
        <w:instrText xml:space="preserve">CITATION SRC000003 \l 1033 </w:instrText>
      </w:r>
      <w:r>
        <w:fldChar w:fldCharType="separate"/>
      </w:r>
      <w:r>
        <w:rPr>
          <w:noProof/>
        </w:rPr>
        <w:t>[14]</w:t>
      </w:r>
      <w:r>
        <w:fldChar w:fldCharType="end"/>
      </w:r>
      <w:r>
        <w:t>.</w:t>
      </w:r>
    </w:p>
    <w:p w:rsidR="00024E08" w:rsidRDefault="009119EA">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(Parameter Value Anomaly)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w:t>
      </w:r>
    </w:p>
    <w:p w:rsidR="008F62E3" w:rsidRDefault="000365A2">
      <w:pPr>
        <w:spacing w:after="120" w:line="360" w:lineRule="auto"/>
        <w:ind w:firstLine="720"/>
      </w:pPr>
      <w:r>
        <w:t xml:space="preserve">Các công trình kế tiếp đã nâng cấp cơ chế biểu diễn ngữ nghĩa: (1) LogAnomaly (Meng et al., IJCAI 2019) </w:t>
      </w:r>
      <w:r>
        <w:fldChar w:fldCharType="begin"/>
      </w:r>
      <w:r>
        <w:instrText xml:space="preserve">CITATION SRC000033 \l 1033 </w:instrText>
      </w:r>
      <w:r>
        <w:fldChar w:fldCharType="separate"/>
      </w:r>
      <w:r>
        <w:rPr>
          <w:noProof/>
        </w:rPr>
        <w:t>[22]</w:t>
      </w:r>
      <w:r>
        <w:fldChar w:fldCharType="end"/>
      </w:r>
      <w:r>
        <w:t xml:space="preserve"> đề xuất Template2Vec, trích xuất vector ngữ nghĩa cho từng mẫu log thông qua Word2Vec/FastText kết hợp trọng số d-IDF; (2) Logsy (Nedelkoski et al., ICDM 2020) </w:t>
      </w:r>
      <w:r>
        <w:fldChar w:fldCharType="begin"/>
      </w:r>
      <w:r>
        <w:instrText xml:space="preserve">CITATION SRC000034 \l 1033 </w:instrText>
      </w:r>
      <w:r>
        <w:fldChar w:fldCharType="separate"/>
      </w:r>
      <w:r>
        <w:rPr>
          <w:noProof/>
        </w:rPr>
        <w:t>[23]</w:t>
      </w:r>
      <w:r>
        <w:fldChar w:fldCharType="end"/>
      </w:r>
      <w:r>
        <w:t xml:space="preserve"> sử dụng hàm mất mát phân loại ngoại lai (Outlier Classification Loss) trên dữ liệu log từ các hệ thống phụ trợ để định hình biên giới phân tách cho lớp bình thường; (3) LogBERT (Guo et al., IJCNN 2021) </w:t>
      </w:r>
      <w:r>
        <w:fldChar w:fldCharType="begin"/>
      </w:r>
      <w:r>
        <w:instrText xml:space="preserve">CITATION SRC000004 \l 1033 </w:instrText>
      </w:r>
      <w:r>
        <w:fldChar w:fldCharType="separate"/>
      </w:r>
      <w:r>
        <w:rPr>
          <w:noProof/>
        </w:rPr>
        <w:t>[20]</w:t>
      </w:r>
      <w:r>
        <w:fldChar w:fldCharType="end"/>
      </w:r>
      <w:r>
        <w:t xml:space="preserve"> khai thác kiến trúc Transformer hai chiều dựa trên cơ chế Self-Attention của Vaswani et al. </w:t>
      </w:r>
      <w:r>
        <w:fldChar w:fldCharType="begin"/>
      </w:r>
      <w:r>
        <w:instrText xml:space="preserve">CITATION SRC000035 \l 1033 </w:instrText>
      </w:r>
      <w:r>
        <w:fldChar w:fldCharType="separate"/>
      </w:r>
      <w:r>
        <w:rPr>
          <w:noProof/>
        </w:rPr>
        <w:t>[34]</w:t>
      </w:r>
      <w:r>
        <w:fldChar w:fldCharType="end"/>
      </w:r>
      <w:r>
        <w:t xml:space="preserve">. Trong kiến trúc Transformer </w:t>
      </w:r>
      <w:r>
        <w:fldChar w:fldCharType="begin"/>
      </w:r>
      <w:r>
        <w:instrText xml:space="preserve">CITATION SRC000035 \l 1033 </w:instrText>
      </w:r>
      <w:r>
        <w:fldChar w:fldCharType="separate"/>
      </w:r>
      <w:r>
        <w:rPr>
          <w:noProof/>
        </w:rPr>
        <w:t>[34]</w:t>
      </w:r>
      <w:r>
        <w:fldChar w:fldCharType="end"/>
      </w:r>
      <w:r>
        <w:t xml:space="preserve">, cơ chế chú ý tích vô hướng tỉ lệ (Scaled Dot-Product Attention) sử dụng các ma trận Query, Key và Value cho phép mỗi vị trí trong chuỗi tương tác trực tiếp với tất cả các vị trí khác mà không bị hạn chế bởi nút thắt tuần tự </w:t>
      </w:r>
      <w:r>
        <w:lastRenderedPageBreak/>
        <w:t xml:space="preserve">của mạng hồi quy recurrent, kết hợp mã hóa vị trí (Positional Encoding) để duy trì trật tự chuỗi. LogBERT áp dụng cơ chế này cho hai tác vụ tự giám sát: Dự đoán sự kiện log bị che (Masked Log Event Prediction) và Dự đoán phân bố khối lượng log; (4) Nhóm tiếp cận không dùng Parser (Parsing-Free, NeuralLog </w:t>
      </w:r>
      <w:r>
        <w:fldChar w:fldCharType="begin"/>
      </w:r>
      <w:r>
        <w:instrText xml:space="preserve">CITATION SRC000005 \l 1033 </w:instrText>
      </w:r>
      <w:r>
        <w:fldChar w:fldCharType="separate"/>
      </w:r>
      <w:r>
        <w:rPr>
          <w:noProof/>
        </w:rPr>
        <w:t>[21]</w:t>
      </w:r>
      <w:r>
        <w:fldChar w:fldCharType="end"/>
      </w:r>
      <w:r>
        <w:t xml:space="preserve">) bỏ qua bước phân tích cú pháp bằng cách sử dụng các mô hình ngôn ngữ tiền huấn luyện để trực tiếp mã hóa chuỗi văn bản log thô thành các vector nhúng liên tục. Trong các kiến trúc học tự giám sát (Self-Supervised Learning - SSL) này, một rủi ro phương pháp luận nghiêm trọng là hiện tượng sụp đổ biểu diễn (Representation Collapse), khi bộ mã hóa sinh ra các vector biểu diễn tầm thường giống nhau cho mọi đầu vào. Để kiểm soát hiện tượng này, kỹ thuật chính quy hóa VICReg (Bardes et al., ICLR 2022) </w:t>
      </w:r>
      <w:r>
        <w:fldChar w:fldCharType="begin"/>
      </w:r>
      <w:r>
        <w:instrText xml:space="preserve">CITATION SRC000022 \l 1033 </w:instrText>
      </w:r>
      <w:r>
        <w:fldChar w:fldCharType="separate"/>
      </w:r>
      <w:r>
        <w:rPr>
          <w:noProof/>
        </w:rPr>
        <w:t>[10]</w:t>
      </w:r>
      <w:r>
        <w:fldChar w:fldCharType="end"/>
      </w:r>
      <w:r>
        <w:t xml:space="preserve"> phân rã mục tiêu thành ba thành phần: Phương sai (Variance - duy trì độ phân tán theo chiều và chống collapse về một điểm), Bất biến (Invariance - gióng hàng biểu diễn) và Hiệp phương sai (Covariance - phi tương quan hóa các chiều đặc trưng, chống sụp đổ chiều). Việc áp dụng VICReg trong chuyên đề đóng vai trò là một cơ chế chính quy hóa hình học không gian, trong khi hiệu quả giảm tỷ lệ cảnh báo sai/bỏ sót trong viễn trắc an ninh là giả thuyết thích ứng của đề tài cần kiểm chứng thực nghiệm </w:t>
      </w:r>
      <w:r>
        <w:fldChar w:fldCharType="begin"/>
      </w:r>
      <w:r>
        <w:instrText xml:space="preserve">CITATION SRC000022 \l 1033 </w:instrText>
      </w:r>
      <w:r>
        <w:fldChar w:fldCharType="separate"/>
      </w:r>
      <w:r>
        <w:rPr>
          <w:noProof/>
        </w:rPr>
        <w:t>[10]</w:t>
      </w:r>
      <w:r>
        <w:fldChar w:fldCharType="end"/>
      </w:r>
      <w:r>
        <w:t>.</w:t>
      </w:r>
    </w:p>
    <w:p w:rsidR="008F62E3" w:rsidRDefault="000365A2">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SRC000018 \l 1033 </w:instrText>
      </w:r>
      <w:r>
        <w:fldChar w:fldCharType="separate"/>
      </w:r>
      <w:r>
        <w:rPr>
          <w:noProof/>
        </w:rPr>
        <w:t>[3]</w:t>
      </w:r>
      <w:r>
        <w:fldChar w:fldCharType="end"/>
      </w:r>
      <w:r>
        <w:t xml:space="preserve">: (1) Nguy cơ rò rỉ và thiên lệch từ dữ liệu tiền huấn luyện (Pretraining-Data Advantage):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Pr>
          <w:noProof/>
        </w:rPr>
        <w:t>[8]</w:t>
      </w:r>
      <w:r>
        <w:fldChar w:fldCharType="end"/>
      </w:r>
      <w:r>
        <w:t xml:space="preserve">; (2) Chi phí tài nguyên tính toán: cơ chế Self-Attention trong Transformer </w:t>
      </w:r>
      <w:r>
        <w:fldChar w:fldCharType="begin"/>
      </w:r>
      <w:r>
        <w:instrText xml:space="preserve">CITATION SRC000035 \l 1033 </w:instrText>
      </w:r>
      <w:r>
        <w:fldChar w:fldCharType="separate"/>
      </w:r>
      <w:r>
        <w:rPr>
          <w:noProof/>
        </w:rPr>
        <w:t>[34]</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(3) Giới hạn phạm vi quan sát đơn luồng: mô hình chuỗi chủ yếu theo dõi các sự kiện trên một dòng thời gian cục bộ, gặp khó khăn khi mô hình hóa trực tiếp các mối liên hệ phụ thuộc đan xen đa tiến trình, đa thực thể và vượt ranh giới máy chủ.</w:t>
      </w:r>
    </w:p>
    <w:p w:rsidR="00024E08" w:rsidRDefault="00AB6848">
      <w:pPr>
        <w:pStyle w:val="Heading3"/>
        <w:spacing w:before="200" w:after="120"/>
      </w:pPr>
      <w:bookmarkStart w:id="23" w:name="_Toc239982748"/>
      <w:r>
        <w:rPr>
          <w:b/>
        </w:rPr>
        <w:lastRenderedPageBreak/>
        <w:t>Đồ thị nguồn gốc và Graph Representation Learning</w:t>
      </w:r>
      <w:bookmarkEnd w:id="23"/>
    </w:p>
    <w:p w:rsidR="00024E08" w:rsidRDefault="00AB6848">
      <w:pPr>
        <w:spacing w:after="120" w:line="360" w:lineRule="auto"/>
        <w:ind w:firstLine="720"/>
      </w:pPr>
      <w:r>
        <w:t xml:space="preserve">Khắc phục hạn chế về phạm vi quan sát của mô hình chuỗi, hướng tiếp cận dựa trên đồ thị nguồn gốc hệ thống (System Provenance Graph)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8F62E3" w:rsidRDefault="000365A2">
      <w:pPr>
        <w:spacing w:after="120" w:line="360" w:lineRule="auto"/>
        <w:ind w:firstLine="7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Pr>
          <w:noProof/>
        </w:rPr>
        <w:t>[1]</w:t>
      </w:r>
      <w:r>
        <w:fldChar w:fldCharType="end"/>
      </w:r>
      <w:r>
        <w:t xml:space="preserve">, </w:t>
      </w:r>
      <w:r>
        <w:fldChar w:fldCharType="begin"/>
      </w:r>
      <w:r>
        <w:instrText xml:space="preserve">CITATION SRC000010 \l 1033 </w:instrText>
      </w:r>
      <w:r>
        <w:fldChar w:fldCharType="separate"/>
      </w:r>
      <w:r>
        <w:rPr>
          <w:noProof/>
        </w:rPr>
        <w:t>[5]</w:t>
      </w:r>
      <w:r>
        <w:fldChar w:fldCharType="end"/>
      </w:r>
      <w:r>
        <w:t xml:space="preserve">: (1) UNICORN </w:t>
      </w:r>
      <w:r>
        <w:fldChar w:fldCharType="begin"/>
      </w:r>
      <w:r>
        <w:instrText xml:space="preserve">CITATION SRC000011 \l 1033 </w:instrText>
      </w:r>
      <w:r>
        <w:fldChar w:fldCharType="separate"/>
      </w:r>
      <w:r>
        <w:rPr>
          <w:noProof/>
        </w:rPr>
        <w:t>[9]</w:t>
      </w:r>
      <w:r>
        <w:fldChar w:fldCharType="end"/>
      </w:r>
      <w:r>
        <w:t xml:space="preserve"> (Han et al., NDSS 2020) xây dựng đồ thị nguồn gốc luồng thời gian thực, áp dụng thuật toán băm cây con Weisfeiler-Lehman (WL-subtree kernel) để chuyển đổi đồ thị động thành vector đặc trưng đếm histogram; (2) KAIROS </w:t>
      </w:r>
      <w:r>
        <w:fldChar w:fldCharType="begin"/>
      </w:r>
      <w:r>
        <w:instrText xml:space="preserve">CITATION SRC000012 \l 1033 </w:instrText>
      </w:r>
      <w:r>
        <w:fldChar w:fldCharType="separate"/>
      </w:r>
      <w:r>
        <w:rPr>
          <w:noProof/>
        </w:rPr>
        <w:t>[24]</w:t>
      </w:r>
      <w:r>
        <w:fldChar w:fldCharType="end"/>
      </w:r>
      <w:r>
        <w:t xml:space="preserve"> (Cheng et al., IEEE S&amp;P 2024) tích hợp mạng nơ-ron đồ thị nhận biết thời gian (Time-Aware GNN encoder-decoder), mã hóa đồng thời thông tin cấu trúc và sự tiến triển thời gian của đồ thị nguồn gốc để chấm điểm bất thường và tái dựng dấu vết tấn công APT; (3) NODLINK </w:t>
      </w:r>
      <w:r>
        <w:fldChar w:fldCharType="begin"/>
      </w:r>
      <w:r>
        <w:instrText xml:space="preserve">CITATION SRC000013 \l 1033 </w:instrText>
      </w:r>
      <w:r>
        <w:fldChar w:fldCharType="separate"/>
      </w:r>
      <w:r>
        <w:rPr>
          <w:noProof/>
        </w:rPr>
        <w:t>[25]</w:t>
      </w:r>
      <w:r>
        <w:fldChar w:fldCharType="end"/>
      </w:r>
      <w:r>
        <w:t xml:space="preserve"> (Li et al., NDSS 2024) mô hình hóa bài toán phát hiện thành cây Steiner trực tuyến (Online Steiner Tree Problem) kết hợp cơ chế bộ nhớ đệm để khôi phục đồ thị con tấn công nhỏ gọn; (4) MAGIC </w:t>
      </w:r>
      <w:r>
        <w:fldChar w:fldCharType="begin"/>
      </w:r>
      <w:r>
        <w:instrText xml:space="preserve">CITATION SRC000014 \l 1033 </w:instrText>
      </w:r>
      <w:r>
        <w:fldChar w:fldCharType="separate"/>
      </w:r>
      <w:r>
        <w:rPr>
          <w:noProof/>
        </w:rPr>
        <w:t>[26]</w:t>
      </w:r>
      <w:r>
        <w:fldChar w:fldCharType="end"/>
      </w:r>
      <w:r>
        <w:t xml:space="preserve"> (Jia et al., USENIX Security 2024) khai thác kiến trúc tự mã hóa đồ thị che (Masked Graph Autoencoder) kết hợp cơ chế thích ứng mô hình (model adaptation) để học biểu diễn đa độ hạt và chống trôi khái niệm (concept drift); (5) ORTHRUS </w:t>
      </w:r>
      <w:r>
        <w:fldChar w:fldCharType="begin"/>
      </w:r>
      <w:r>
        <w:instrText xml:space="preserve">CITATION SRC000015 \l 1033 </w:instrText>
      </w:r>
      <w:r>
        <w:fldChar w:fldCharType="separate"/>
      </w:r>
      <w:r>
        <w:rPr>
          <w:noProof/>
        </w:rPr>
        <w:t>[27]</w:t>
      </w:r>
      <w:r>
        <w:fldChar w:fldCharType="end"/>
      </w:r>
      <w:r>
        <w:t xml:space="preserve"> (Jiang et al., USENIX Security 2025) tích hợp cơ chế học biểu diễn nguồn gốc chống chịu kỹ thuật lẩn tránh. Mặc dù đạt nhiều bước tiến, nhóm phương pháp đồ thị đối mặt với ba thách thức lý thuyết và thực tiễn cốt lõi: </w:t>
      </w:r>
      <w:r>
        <w:rPr>
          <w:i/>
        </w:rPr>
        <w:t>Một là,</w:t>
      </w:r>
      <w:r>
        <w:t xml:space="preserve"> hiện tượng bùng nổ phụ thuộc (Dependency Explosion): các tiến trình hệ thống chạy dài hạn liên tục tương tác với nhiều tệp tin và </w:t>
      </w:r>
      <w:r>
        <w:lastRenderedPageBreak/>
        <w:t xml:space="preserve">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Pr>
          <w:noProof/>
        </w:rPr>
        <w:t>[1]</w:t>
      </w:r>
      <w:r>
        <w:fldChar w:fldCharType="end"/>
      </w:r>
      <w:r>
        <w:t xml:space="preserve">, </w:t>
      </w:r>
      <w:r>
        <w:fldChar w:fldCharType="begin"/>
      </w:r>
      <w:r>
        <w:instrText xml:space="preserve">CITATION SRC000020 \l 1033 </w:instrText>
      </w:r>
      <w:r>
        <w:fldChar w:fldCharType="separate"/>
      </w:r>
      <w:r>
        <w:rPr>
          <w:noProof/>
        </w:rPr>
        <w:t>[28]</w:t>
      </w:r>
      <w:r>
        <w:fldChar w:fldCharType="end"/>
      </w:r>
      <w:r>
        <w:t xml:space="preserve">; </w:t>
      </w:r>
      <w:r>
        <w:rPr>
          <w:i/>
        </w:rPr>
        <w:t>Hai là,</w:t>
      </w:r>
      <w:r>
        <w:t xml:space="preserve">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Pr>
          <w:noProof/>
        </w:rPr>
        <w:t>[29]</w:t>
      </w:r>
      <w:r>
        <w:fldChar w:fldCharType="end"/>
      </w:r>
      <w:r>
        <w:t xml:space="preserve"> (USENIX Security 2025) và Guerra et al. </w:t>
      </w:r>
      <w:r>
        <w:fldChar w:fldCharType="begin"/>
      </w:r>
      <w:r>
        <w:instrText xml:space="preserve">CITATION SRC000030 \l 1033 </w:instrText>
      </w:r>
      <w:r>
        <w:fldChar w:fldCharType="separate"/>
      </w:r>
      <w:r>
        <w:rPr>
          <w:noProof/>
        </w:rPr>
        <w:t>[30]</w:t>
      </w:r>
      <w:r>
        <w:fldChar w:fldCharType="end"/>
      </w:r>
      <w:r>
        <w:t xml:space="preserve"> chỉ ra rằng nhiều mô hình GNN phức tạp có nguy cơ khai thác các đặc trưng đường tắt thống kê (như phân bố bậc của nút hoặc tính mới của đường dẫn); trong đó Bilot et al. </w:t>
      </w:r>
      <w:r>
        <w:fldChar w:fldCharType="begin"/>
      </w:r>
      <w:r>
        <w:instrText xml:space="preserve">CITATION SRC000016 \l 1033 </w:instrText>
      </w:r>
      <w:r>
        <w:fldChar w:fldCharType="separate"/>
      </w:r>
      <w:r>
        <w:rPr>
          <w:noProof/>
        </w:rPr>
        <w:t>[29]</w:t>
      </w:r>
      <w:r>
        <w:fldChar w:fldCharType="end"/>
      </w:r>
      <w:r>
        <w:t xml:space="preserve"> chứng minh một mô hình mạng nơ-ron đơn giản (simple neural network) đạt hiệu năng cạnh tranh vượt trội trên 5/7 tập dữ liệu DARPA, còn Guerra et al. </w:t>
      </w:r>
      <w:r>
        <w:fldChar w:fldCharType="begin"/>
      </w:r>
      <w:r>
        <w:instrText xml:space="preserve">CITATION SRC000030 \l 1033 </w:instrText>
      </w:r>
      <w:r>
        <w:fldChar w:fldCharType="separate"/>
      </w:r>
      <w:r>
        <w:rPr>
          <w:noProof/>
        </w:rPr>
        <w:t>[30]</w:t>
      </w:r>
      <w:r>
        <w:fldChar w:fldCharType="end"/>
      </w:r>
      <w:r>
        <w:t xml:space="preserve"> chỉ ra hiệu quả của các baseline danh sách cho phép / thống kê sự kiện, khẳng định một cạnh phụ thuộc trong đồ thị không đồng nghĩa với tác động nhân quả an ninh; </w:t>
      </w:r>
      <w:r>
        <w:rPr>
          <w:i/>
        </w:rPr>
        <w:t>Ba là,</w:t>
      </w:r>
      <w:r>
        <w:t xml:space="preserve"> hai bệnh lý mạng nơ-ron đồ thị về mặt cấu trúc: khi tăng số lớp truyền tin (message passing), hiện tượng làm mịn quá mức (Over-smoothing), được Oono &amp; Suzuki </w:t>
      </w:r>
      <w:r>
        <w:fldChar w:fldCharType="begin"/>
      </w:r>
      <w:r>
        <w:instrText xml:space="preserve">CITATION SRC000046 \l 1033 </w:instrText>
      </w:r>
      <w:r>
        <w:fldChar w:fldCharType="separate"/>
      </w:r>
      <w:r>
        <w:rPr>
          <w:noProof/>
        </w:rPr>
        <w:t>[44]</w:t>
      </w:r>
      <w:r>
        <w:fldChar w:fldCharType="end"/>
      </w:r>
      <w:r>
        <w:t xml:space="preserve"> chứng minh về mặt toán học tại ICLR 2020, khiến vector biểu diễn của các đỉnh mất dần năng lực biểu đạt theo hàm mũ và hội tụ về các vector khó phân biệt; trong khi đó hiện tượng nghẽn cổ chai thông tin (Over-squashing), được Alon &amp; Yahav </w:t>
      </w:r>
      <w:r>
        <w:fldChar w:fldCharType="begin"/>
      </w:r>
      <w:r>
        <w:instrText xml:space="preserve">CITATION SRC000021 \l 1033 </w:instrText>
      </w:r>
      <w:r>
        <w:fldChar w:fldCharType="separate"/>
      </w:r>
      <w:r>
        <w:rPr>
          <w:noProof/>
        </w:rPr>
        <w:t>[31]</w:t>
      </w:r>
      <w:r>
        <w:fldChar w:fldCharType="end"/>
      </w:r>
      <w:r>
        <w:t xml:space="preserve"> phân tích tại ICLR 2021, xuất hiện khi thông tin từ vùng lân cận tăng theo hàm mũ bị ép vào một vector kích thước cố định. Hai hiện tượng này mang bản chất toán học độc lập và cần được xử lý bằng các cơ chế kiến trúc riêng biệt.</w:t>
      </w:r>
    </w:p>
    <w:p w:rsidR="005509D6" w:rsidRDefault="006B3ED2">
      <w:pPr>
        <w:spacing w:after="120" w:line="360" w:lineRule="auto"/>
        <w:ind w:firstLine="7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C4A2C">
        <w:rPr>
          <w:noProof/>
        </w:rPr>
        <w:t xml:space="preserve"> </w:t>
      </w:r>
      <w:r w:rsidR="00FC4A2C" w:rsidRPr="00FC4A2C">
        <w:rPr>
          <w:noProof/>
        </w:rPr>
        <w:t>[32]</w:t>
      </w:r>
      <w:r>
        <w:fldChar w:fldCharType="end"/>
      </w:r>
      <w:r>
        <w:t xml:space="preserve"> cũng đã hệ thống hóa toàn diện phương pháp luận ứng dụng Graph Learning và mạng nơ-ron đồ thị (Graph Neural Network, GNN) trên đồ thị nguồn gốc (provenance graph)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line="360" w:lineRule="auto"/>
        <w:jc w:val="center"/>
      </w:pPr>
      <w:bookmarkStart w:id="24" w:name="BK_TBL_1_003"/>
      <w:bookmarkStart w:id="25" w:name="_Toc238146590"/>
      <w:r>
        <w:rPr>
          <w:sz w:val="28"/>
        </w:rPr>
        <w:lastRenderedPageBreak/>
        <w:t>Bảng 1.</w:t>
      </w:r>
      <w:r>
        <w:rPr>
          <w:sz w:val="28"/>
        </w:rPr>
        <w:fldChar w:fldCharType="begin"/>
      </w:r>
      <w:r>
        <w:rPr>
          <w:sz w:val="28"/>
        </w:rPr>
        <w:instrText xml:space="preserve">SEQ Bảng \* ARABIC </w:instrText>
      </w:r>
      <w:r>
        <w:rPr>
          <w:sz w:val="28"/>
        </w:rPr>
        <w:fldChar w:fldCharType="separate"/>
      </w:r>
      <w:r w:rsidR="009119EA">
        <w:rPr>
          <w:noProof/>
          <w:sz w:val="28"/>
        </w:rPr>
        <w:t>3</w:t>
      </w:r>
      <w:r>
        <w:rPr>
          <w:sz w:val="28"/>
        </w:rPr>
        <w:fldChar w:fldCharType="end"/>
      </w:r>
      <w:bookmarkEnd w:id="24"/>
      <w:r>
        <w:rPr>
          <w:sz w:val="28"/>
        </w:rPr>
        <w:t>: So sánh đối chiếu ba nhóm phương pháp biểu diễn đặc trưng log chủ đạo</w:t>
      </w:r>
      <w:bookmarkEnd w:id="25"/>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
              <w:rPr>
                <w:sz w:val="22"/>
              </w:rPr>
              <w:t>Phụ thuộc |E|, số tầng và chiều ẩn; chi phí lưu trữ đồ thị phụ thuộc |V| + |E|</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w:t>
      </w:r>
      <w:r>
        <w:fldChar w:fldCharType="begin"/>
      </w:r>
      <w:r>
        <w:instrText xml:space="preserve">REF BK_TBL_1_003 \h </w:instrText>
      </w:r>
      <w:r>
        <w:fldChar w:fldCharType="separate"/>
      </w:r>
      <w:r w:rsidR="009119EA">
        <w:t>Bảng 1.</w:t>
      </w:r>
      <w:r w:rsidR="009119EA">
        <w:rPr>
          <w:noProof/>
        </w:rPr>
        <w:t>3</w:t>
      </w:r>
      <w:r>
        <w:fldChar w:fldCharType="end"/>
      </w:r>
      <w:r>
        <w:t xml:space="preserve">). Mối quan hệ tương tác và sự chuyển tiếp từ các rào cản kỹ thuật của ba nhóm phương pháp tới năm khoảng trống nghiên cứu trọng tâm được tổng hợp trực quan trên bản đồ quan hệ trong </w:t>
      </w:r>
      <w:r>
        <w:fldChar w:fldCharType="begin"/>
      </w:r>
      <w:r>
        <w:instrText xml:space="preserve">REF BK_FIG_1_004 \h </w:instrText>
      </w:r>
      <w:r>
        <w:fldChar w:fldCharType="separate"/>
      </w:r>
      <w:r w:rsidR="009119EA">
        <w:t>Hình 1.</w:t>
      </w:r>
      <w:r w:rsidR="009119EA">
        <w:rPr>
          <w:noProof/>
        </w:rPr>
        <w:t>4</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6" w:name="BK_FIG_1_004"/>
      <w:bookmarkStart w:id="27" w:name="_Toc238146583"/>
      <w:r>
        <w:rPr>
          <w:sz w:val="28"/>
        </w:rPr>
        <w:t>Hình 1.</w:t>
      </w:r>
      <w:r>
        <w:rPr>
          <w:sz w:val="28"/>
        </w:rPr>
        <w:fldChar w:fldCharType="begin"/>
      </w:r>
      <w:r>
        <w:rPr>
          <w:sz w:val="28"/>
        </w:rPr>
        <w:instrText xml:space="preserve">SEQ Hình \* ARABIC </w:instrText>
      </w:r>
      <w:r>
        <w:rPr>
          <w:sz w:val="28"/>
        </w:rPr>
        <w:fldChar w:fldCharType="separate"/>
      </w:r>
      <w:r w:rsidR="009119EA">
        <w:rPr>
          <w:noProof/>
          <w:sz w:val="28"/>
        </w:rPr>
        <w:t>4</w:t>
      </w:r>
      <w:r>
        <w:rPr>
          <w:sz w:val="28"/>
        </w:rPr>
        <w:fldChar w:fldCharType="end"/>
      </w:r>
      <w:bookmarkEnd w:id="26"/>
      <w:r>
        <w:rPr>
          <w:sz w:val="28"/>
        </w:rPr>
        <w:t>: Bản đồ đối chiếu ba nhóm phương pháp biểu diễn log và nguồn gốc hình thành năm khoảng trống nghiên cứu cốt lõi (Nguồn: Tác giả tổng hợp)</w:t>
      </w:r>
      <w:bookmarkEnd w:id="27"/>
    </w:p>
    <w:p w:rsidR="00024E08" w:rsidRDefault="00AB6848">
      <w:pPr>
        <w:pStyle w:val="Heading2"/>
        <w:spacing w:before="280" w:after="160"/>
      </w:pPr>
      <w:bookmarkStart w:id="28" w:name="_Toc239982749"/>
      <w:r>
        <w:t>Các khoảng trống nghiên cứu cốt lõi</w:t>
      </w:r>
      <w:bookmarkEnd w:id="28"/>
    </w:p>
    <w:p w:rsidR="00024E08" w:rsidRDefault="00AB6848">
      <w:pPr>
        <w:spacing w:after="120" w:line="360" w:lineRule="auto"/>
        <w:ind w:firstLine="720"/>
      </w:pPr>
      <w:r>
        <w:t xml:space="preserve">Từ kết quả khảo sát và phân tích đối chiếu ba nhóm phương pháp biểu diễn đặc trưng log tại Mục 1.2, có thể nhận thấy rằng mặc dù các kỹ thuật thống kê, mô hình chuỗi ngữ nghĩa và học biểu diễn đồ thị nguồn gốc đã đạt được nhiều bước tiến quan trọng, việc ứng dụng chúng vào môi trường phát hiện tấn công mạng doanh nghiệp thực tế vẫn đối mặt với những rào cản nền tảng chưa được giải quyết thấu đáo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Nhằm thiết lập cơ sở khoa học vững chắc và định hình phạm vi nghiên cứu, chuyên đề tổng kết năm khoảng trống nghiên cứu cốt lõi tương ứng với năm câu hỏi nghiên cứu (RQ) định hướng cho toàn bộ các đề xuất phương pháp luận tiếp theo.</w:t>
      </w:r>
    </w:p>
    <w:p w:rsidR="00024E08" w:rsidRDefault="00AB6848">
      <w:pPr>
        <w:pStyle w:val="Heading3"/>
        <w:spacing w:before="200" w:after="120"/>
      </w:pPr>
      <w:bookmarkStart w:id="29" w:name="_Toc239982750"/>
      <w:r>
        <w:rPr>
          <w:b/>
        </w:rPr>
        <w:t>Khoảng trống 1: Mất mát ngữ nghĩa an ninh trong quá trình trừu tượng hóa tham số</w:t>
      </w:r>
      <w:bookmarkEnd w:id="29"/>
    </w:p>
    <w:p w:rsidR="00024E08" w:rsidRDefault="00AB6848">
      <w:pPr>
        <w:spacing w:after="120" w:line="360" w:lineRule="auto"/>
        <w:ind w:firstLine="720"/>
      </w:pPr>
      <w:r>
        <w:t xml:space="preserve">Dữ liệu thực nghiệm từ các nghiên cứu tiền nhiệm chỉ ra rằng các bộ phân tích cú pháp đóng vai trò then chốt trong việc giảm chiều không gian văn bản log thành các mẫu định dạng tĩnh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Tuy nhiên, cơ chế trừu tượng hóa tham số phụ thuộc vào từng thuật toán phân tích cú pháp; nhiều pipeline tiền xử lý thay thế hoặc khái quát hóa một phần các tham số biến động (như địa chỉ IP, tên tài khoản, đường dẫn tệp tin, cổng </w:t>
      </w:r>
      <w:r>
        <w:lastRenderedPageBreak/>
        <w:t>mạng, tham số dòng lệnh) thành các biến đại diện (wildcard/template variables)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log (Template Equivalence) không đồng nghĩa với sự tương đương về mặt ngữ nghĩa an ninh (Security Semantic Equivalence)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Ví dụ, cùng một mẫu thông điệp xác thực thất bại nhưng xuất phát từ một tài khoản quản trị viên đặc quyền root trong mạng nội bộ mang mức độ nghiêm trọng an ninh hoàn toàn khác so với từ một tài khoản người dùng thông thường; hoặc hai dòng lệnh powershell.exe thực thi lệnh quản trị hợp lệ và tải mã độc mã hóa base64 đều bị ánh xạ về cùng một Event ID tiến trình. Khi bộ trích xuất đặc trưng triệt tiêu toàn bộ các tham số động này, không gian biểu diễn bị mất đi phần lớn các tín hiệu ngữ cảnh quan trọng để phân biệt hành vi độc hại với hành vi thông thường.</w:t>
      </w:r>
    </w:p>
    <w:p w:rsidR="00024E08" w:rsidRDefault="00AB6848">
      <w:pPr>
        <w:spacing w:after="120" w:line="360" w:lineRule="auto"/>
        <w:ind w:firstLine="720"/>
      </w:pPr>
      <w:r>
        <w:t>Khoảng trống nghiên cứu này đặt ra thách thức: Làm thế nào để thiết lập một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t>Câu hỏi nghiên cứu 1 (RQ1, Representation Fidelity):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0" w:name="_Toc239982751"/>
      <w:r>
        <w:rPr>
          <w:b/>
        </w:rPr>
        <w:t>Khoảng trống 2: Bất đồng bộ và suy thoái trong gióng hàng biểu diễn đa góc nhìn</w:t>
      </w:r>
      <w:bookmarkEnd w:id="30"/>
    </w:p>
    <w:p w:rsidR="00024E08" w:rsidRDefault="00AB6848">
      <w:pPr>
        <w:spacing w:after="120" w:line="360" w:lineRule="auto"/>
        <w:ind w:firstLine="720"/>
      </w:pPr>
      <w:r>
        <w:t xml:space="preserve">Các công trình nghiên cứu hiện đại đã chỉ ra rằng dữ liệu log sở hữu tính đa góc nhìn nội tại: góc nhìn thống kê tần suất phản ánh mật độ hoạt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và góc nhìn đồ thị nguồn gốc phản </w:t>
      </w:r>
      <w:r>
        <w:lastRenderedPageBreak/>
        <w:t xml:space="preserve">ánh luồng phụ thuộc cấu trúc đa thực thể </w:t>
      </w:r>
      <m:oMath>
        <m:r>
          <m:rPr>
            <m:scr m:val="script"/>
          </m:rPr>
          <w:rPr>
            <w:rFonts w:ascii="Cambria Math" w:hAnsi="Cambria Math"/>
          </w:rPr>
          <m:t>G</m:t>
        </m:r>
      </m:oMath>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Việc kết hợp các góc nhìn này được kỳ vọng sẽ cung cấp bức tranh toàn cảnh về chiến dịch tấn công.</w:t>
      </w:r>
    </w:p>
    <w:p w:rsidR="00024E08" w:rsidRDefault="00AB6848">
      <w:pPr>
        <w:spacing w:after="120" w:line="360" w:lineRule="auto"/>
        <w:ind w:firstLine="720"/>
      </w:pPr>
      <w:r>
        <w:t xml:space="preserve">Tuy nhiên, khi tiến hành hợp nhất hoặc gióng hàng (Cross-view Alignment) các không gian biểu diễn dị thể này trong không gian vector tiềm ẩn, các mô hình học biểu diễn tự giám sát đối mặt với nguy cơ sụp đổ chiều biểu diễn (Representation Collapse), vốn đòi hỏi các kỹ thuật điều hòa phương sai và hiệp phương sai hoặc giảm dư thừa đặc trưng để duy trì tính đa dạng (như các nguyên lý được gợi mở trong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và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Đồng thời, trong phạm vi bài toán biểu diễn an ninh mạng doanh nghiệp, quá trình gióng hàng đa góc nhìn còn đặt ra các thách thức chuyên biệt: (1) Nguy cơ chuyển giao tiêu cực (Negative Transfer), khi sự kết hợp giữa các góc nhìn làm suy giảm độ chính xác tổng thể do nhiễu từ một góc nhìn lấn át tín hiệu hữu ích của góc nhìn khác; và (2) Vấn đề góc nhìn bị khuyết hoặc tương ứng từng phần (Missing-view &amp; Partial Correspondence), nảy sinh khi một số luồng telemetry bị chậm trễ, thất thoát gói tin hoặc không có liên kết 1-1 đồng thời giữa chuỗi sự kiện và đồ thị nguồn gốc.</w:t>
      </w:r>
    </w:p>
    <w:p w:rsidR="00024E08" w:rsidRDefault="00AB6848">
      <w:pPr>
        <w:spacing w:after="120" w:line="360" w:lineRule="auto"/>
        <w:ind w:firstLine="720"/>
      </w:pPr>
      <w:r>
        <w:t>Khoảng trống nghiên cứu cốt lõi ở đây là: Việc gióng hàng đồng thời các góc nhìn dị thể đòi hỏi thiết lập một cơ chế toán học phù hợp để ngăn ngừa sụp đổ biểu diễn và kiểm soát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1" w:name="_Toc239982752"/>
      <w:r>
        <w:rPr>
          <w:b/>
        </w:rPr>
        <w:t>Khoảng trống 3: Rò rỉ thông tin quy trình, học đường tắt và trôi dạt biểu diễn</w:t>
      </w:r>
      <w:bookmarkEnd w:id="31"/>
    </w:p>
    <w:p w:rsidR="00024E08" w:rsidRDefault="00AB6848">
      <w:pPr>
        <w:spacing w:after="120" w:line="360" w:lineRule="auto"/>
        <w:ind w:firstLine="720"/>
      </w:pPr>
      <w:r>
        <w:t xml:space="preserve">Công trình tổng kết của Arp et al. (USENIX Security 2022)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và Liu et al. (IEEE S&amp;P 2025)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đã cảnh báo sâu sắc về tình trạng sai lệch phương pháp luận </w:t>
      </w:r>
      <w:r>
        <w:lastRenderedPageBreak/>
        <w:t>trong nghiên cứu học máy áp dụng cho an ninh mạng. Trong bài toán trích xuất đặc trưng log, các mô hình rất dễ học phải các đặc trưng đường tắt giả định (Dataset Shortcuts) có tương quan ngẫu nhiên với nhãn độc hại trong tập huấn luyện nhưng không phản ánh bản chất tấn công thực tế.</w:t>
      </w:r>
    </w:p>
    <w:p w:rsidR="00024E08" w:rsidRDefault="00AB6848">
      <w:pPr>
        <w:spacing w:after="120" w:line="360" w:lineRule="auto"/>
        <w:ind w:firstLine="720"/>
      </w:pPr>
      <w:r>
        <w:t>Phân tích hệ thống chỉ ra sáu kênh rò rỉ thông tin tiềm tàng thường xuất hiện trong quy trình thực nghiệm: (1) Rò rỉ từ vựng/bộ phân tích cú pháp, khi bộ parser được học trên toàn bộ dữ liệu gồm cả tập kiểm thử; (2) Rò rỉ chuẩn hóa thống kê, khi các tham số trung bình/phương sai hoặc trọng số TF-IDF được tính toán xuyên qua ranh giới tập train và test; (3) Rò rỉ thực thể/máy chủ thử nghiệm, khi dữ liệu tấn công trên cùng một máy chủ xuất hiện ở cả hai tập; (4) Rò rỉ điều chỉnh ngưỡng và siêu tham số; (5) Rò rỉ dữ liệu tiền huấn luyện ngoài miền; và (6) Rò rỉ thời gian tương lai, khi mô hình vô tình sử dụng sự kiện ở thời điểm tương lai để trích xuất biểu diễn cho hiện tại.</w:t>
      </w:r>
    </w:p>
    <w:p w:rsidR="00024E08" w:rsidRDefault="00AB6848">
      <w:pPr>
        <w:spacing w:after="120" w:line="360" w:lineRule="auto"/>
        <w:ind w:firstLine="720"/>
      </w:pPr>
      <w:r>
        <w:t>Khoảng trống nghiên cứu quan trọng là: Làm thế nào để phân định tường minh giữa tín hiệu an ninh hợp lệ và đặc trưng đường tắt nhân tạo, đồng thời đảm bảo không gian biểu diễn duy trì được năng lực phân tách khi dữ liệu vận hành bị trôi dạt phân phối theo thời gian? Chuyên đề xác lập câu hỏi nghiên cứu thứ ba:</w:t>
      </w:r>
    </w:p>
    <w:p w:rsidR="00024E08" w:rsidRDefault="00AB6848">
      <w:pPr>
        <w:numPr>
          <w:ilvl w:val="0"/>
          <w:numId w:val="15"/>
        </w:numPr>
        <w:spacing w:after="80" w:line="360" w:lineRule="auto"/>
        <w:ind w:hanging="357"/>
      </w:pPr>
      <w:r>
        <w:t>Câu hỏi nghiên cứu 3 (RQ3, Validity Without Shortcuts): Representation có còn hữu ích sau khi loại bỏ shortcut của dataset và khi phân phối dữ liệu thay đổi hay không?</w:t>
      </w:r>
    </w:p>
    <w:p w:rsidR="00024E08" w:rsidRDefault="00AB6848">
      <w:pPr>
        <w:pStyle w:val="Heading3"/>
        <w:spacing w:before="200" w:after="120"/>
      </w:pPr>
      <w:bookmarkStart w:id="32" w:name="_Toc239982753"/>
      <w:r>
        <w:rPr>
          <w:b/>
        </w:rPr>
        <w:t>Khoảng trống 4: Gán nhãn mức thô, phân bổ bằng chứng yếu và nhiễu quản trị viên</w:t>
      </w:r>
      <w:bookmarkEnd w:id="32"/>
    </w:p>
    <w:p w:rsidR="00024E08" w:rsidRDefault="00AB6848">
      <w:pPr>
        <w:spacing w:after="120" w:line="360" w:lineRule="auto"/>
        <w:ind w:firstLine="720"/>
      </w:pPr>
      <w:r>
        <w:t xml:space="preserve">Trong thực tế giám sát an ninh mạng doanh nghiệp, dữ liệu nhãn thực tế thường chỉ được ghi nhận ở mức độ hạt rất thô (Coarse Labels),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w:t>
      </w:r>
      <w:r>
        <w:fldChar w:fldCharType="begin"/>
      </w:r>
      <w:r>
        <w:instrText xml:space="preserve">CITATION SRC000028 \l 1033 </w:instrText>
      </w:r>
      <w:r>
        <w:fldChar w:fldCharType="separate"/>
      </w:r>
      <w:r w:rsidR="00FC4A2C">
        <w:rPr>
          <w:noProof/>
        </w:rPr>
        <w:t xml:space="preserve"> </w:t>
      </w:r>
      <w:r w:rsidR="00FC4A2C" w:rsidRPr="00FC4A2C">
        <w:rPr>
          <w:noProof/>
        </w:rPr>
        <w:t>[12]</w:t>
      </w:r>
      <w:r>
        <w:fldChar w:fldCharType="end"/>
      </w:r>
      <w:r>
        <w:t xml:space="preserve">, </w:t>
      </w:r>
      <w:r>
        <w:fldChar w:fldCharType="begin"/>
      </w:r>
      <w:r>
        <w:instrText xml:space="preserve">CITATION SRC000029 \l 1033 </w:instrText>
      </w:r>
      <w:r>
        <w:fldChar w:fldCharType="separate"/>
      </w:r>
      <w:r w:rsidR="00FC4A2C">
        <w:rPr>
          <w:noProof/>
        </w:rPr>
        <w:t xml:space="preserve"> </w:t>
      </w:r>
      <w:r w:rsidR="00FC4A2C" w:rsidRPr="00FC4A2C">
        <w:rPr>
          <w:noProof/>
        </w:rPr>
        <w:t>[13]</w:t>
      </w:r>
      <w:r>
        <w:fldChar w:fldCharType="end"/>
      </w:r>
      <w:r>
        <w:t xml:space="preserve">. Bên trong phiên làm việc đó, phần lớn các dòng log </w:t>
      </w:r>
      <w:r>
        <w:lastRenderedPageBreak/>
        <w:t>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(Admin-Noise / LOLBins)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Các kỹ sư quản trị thường xuyên thực thi các lệnh bảo trì, chẩn đoán mạng hoặc sao lưu dữ liệu bằng các công cụ dòng lệnh hợp lệ (như PowerShell, WMI, SSH, vssadmin). Các hành vi này sở hữu cấu trúc cú pháp và quyền hạn thực thi tương đồng với kỹ thuật của kẻ tấn công, nhưng hoàn toàn mang mục đích hợp pháp (Benign-but-risky). Một hành vi bất thường hoặc hiếm gặp không tự thân đồng nghĩa với hành vi tấn công độc hại (Unusual ≠ Malicious, Anomaly ≠ Attack).</w:t>
      </w:r>
    </w:p>
    <w:p w:rsidR="00024E08" w:rsidRDefault="00AB6848">
      <w:pPr>
        <w:spacing w:after="120" w:line="360" w:lineRule="auto"/>
        <w:ind w:firstLine="720"/>
      </w:pPr>
      <w:r>
        <w:t>Khoảng trống nghiên cứu ở đây là: Làm thế nào để phân bổ chính xác bằng chứng tấn công yếu (Weak Evidence Attribution) từ các nhãn mức thô mà không học nhầm các hành vi quản trị hợp pháp thành độc hại? Đây là cơ sở để xác lập câu hỏi nghiên cứu thứ tư:</w:t>
      </w:r>
    </w:p>
    <w:p w:rsidR="00024E08" w:rsidRDefault="00AB6848">
      <w:pPr>
        <w:numPr>
          <w:ilvl w:val="0"/>
          <w:numId w:val="15"/>
        </w:numPr>
        <w:spacing w:after="80" w:line="360" w:lineRule="auto"/>
        <w:ind w:hanging="357"/>
      </w:pPr>
      <w:r>
        <w:t>Câu hỏi nghiên cứu 4 (RQ4, Weak Evidence Attribution):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3" w:name="_Toc239982754"/>
      <w:r>
        <w:rPr>
          <w:b/>
        </w:rPr>
        <w:t>Khoảng trống 5: Đánh đổi giữa bảo toàn liên kết an ninh và rủi ro quyền riêng tư</w:t>
      </w:r>
      <w:bookmarkEnd w:id="33"/>
    </w:p>
    <w:p w:rsidR="00024E08" w:rsidRDefault="00AB6848">
      <w:pPr>
        <w:spacing w:after="120" w:line="360" w:lineRule="auto"/>
        <w:ind w:firstLine="720"/>
      </w:pPr>
      <w:r>
        <w:t xml:space="preserve">Nhiệm vụ phát hiện và điều tra các cuộc tấn công APT kéo dài đòi hỏi mô hình học biểu diễn phải duy trì khả năng liên kết có kiểm soát giữa các chuỗi hành vi của cùng một thực thể (người dùng, máy chủ, tiến trình) qua nhiều mốc thời gian khác nhau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after="120" w:line="360" w:lineRule="auto"/>
        <w:ind w:firstLine="720"/>
      </w:pPr>
      <w:r>
        <w:t>Tuy nhiên, việc lưu giữ khả năng liên kết này trong không gian vector biểu diễn trực tiếp làm nảy sinh các nguy cơ nghiêm trọng về quyền riêng tư và an toàn thông tin</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Các vector biểu diễn đặc trưng tiềm ẩn có nguy cơ bị kẻ tấn công khai thác thông qua các kỹ thuật tấn công suy luận thành viên (Membership Inference </w:t>
      </w:r>
      <w:r>
        <w:lastRenderedPageBreak/>
        <w:t>Attacks - MIA</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để xác định xem dữ liệu của một thực thể có nằm trong tập huấn luyện hay không. Về mặt lý thuyết nguồn gốc, nghiên cứu kinh điển của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đã chứng minh tấn công nghịch đảo mô hình (Model Inversion Attacks) có thể khai thác thông tin đầu ra và độ tin cậy để suy diễn lại các đặc trưng nhạy cảm của dữ liệu đầu vào. Trong bối cảnh mô hình biểu diễn nhật ký của đề tài (Mô hình đe dọa do nghiên cứu đề xuất / Threat Model Adaptation),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(Privacy-Aware) không tự động đồng nghĩa với việc đã đạt được khả năng bảo vệ quyền riêng tư vững chắc (Privacy-Preserving) nếu chưa trải qua các kiểm thử thực nghiệm tấn công nghiêm ngặt</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w:t>
      </w:r>
    </w:p>
    <w:p w:rsidR="00024E08" w:rsidRDefault="00AB6848">
      <w:pPr>
        <w:spacing w:after="120" w:line="360" w:lineRule="auto"/>
        <w:ind w:firstLine="720"/>
      </w:pPr>
      <w:r>
        <w:t>Khoảng trống nghiên cứu này đòi hỏi phải phân tích tường minh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4" w:name="_Toc239982755"/>
      <w:r>
        <w:rPr>
          <w:sz w:val="32"/>
        </w:rPr>
        <w:lastRenderedPageBreak/>
        <w:t>PHƯƠNG PHÁP BIỂU DIỄN ĐẶC TRƯNG LOG ĐA GÓC NHÌN BẢO TOÀN NGỮ CẢNH AN TOÀN</w:t>
      </w:r>
      <w:bookmarkEnd w:id="34"/>
    </w:p>
    <w:p w:rsidR="00024E08" w:rsidRDefault="00AB6848">
      <w:pPr>
        <w:pStyle w:val="Heading2"/>
        <w:spacing w:before="280" w:after="160"/>
      </w:pPr>
      <w:bookmarkStart w:id="35" w:name="_Toc239982756"/>
      <w:r>
        <w:t>Hình thức hóa bài toán và giới hạn xử lý dòng</w:t>
      </w:r>
      <w:bookmarkEnd w:id="35"/>
    </w:p>
    <w:p w:rsidR="00024E08" w:rsidRDefault="00AB6848">
      <w:pPr>
        <w:pStyle w:val="Heading3"/>
        <w:spacing w:before="200" w:after="120"/>
      </w:pPr>
      <w:r/>
      <w:r>
        <w:rPr>
          <w:b/>
        </w:rPr>
        <w:t>Biểu diễn đa góc nhìn và ranh giới Extractor–Detector</w:t>
      </w:r>
    </w:p>
    <w:p>
      <w:pPr>
        <w:spacing w:after="120" w:line="360" w:lineRule="auto"/>
        <w:ind w:firstLine="720"/>
      </w:pPr>
      <w:r>
        <w:t>Về mặt nhận thức luận khoa học, các hàm mất mát (loss) là các tín hiệu tối ưu hóa nội tại của quá trình huấn luyện, không phải bằng chứng khoa học tự thân chứng minh năng lực an ninh trực tiếp. Việc giảm một hàm mất mát phụ trợ (auxiliary loss) chỉ chứng minh mô hình tối ưu tốt hơn trên tác vụ đại diện (surrogate task) và dữ liệu được quan sát; mọi kết luận về năng lực phát hiện xâm nhập downstream, tính vững chắc hay độ an toàn quyền riêng tư bắt buộc phải được thẩm định độc lập qua các phép đo thực nghiệm tương ứng.</w:t>
      </w:r>
    </w:p>
    <w:p w:rsidR="00024E08" w:rsidRDefault="00AB6848">
      <w:pPr>
        <w:spacing w:after="120" w:line="360" w:lineRule="auto"/>
        <w:ind w:firstLine="7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(Streaming Environment).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(Typed Six-tuple,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(Event-Time),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(Actor Entity như tiến trình gốc,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(Object Entity như tệp tin, cổng mạng,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(Action như fork, execve, read, write, connect,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(đường dẫn tệp tin, tham số dòng lệnh thực thi, cổng mạng và địa chỉ IP kết nối)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9119EA">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lastRenderedPageBreak/>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(Supervision Contract):</w:t>
      </w:r>
    </w:p>
    <w:p w:rsidR="00024E08" w:rsidRDefault="00AB6848">
      <w:pPr>
        <w:spacing w:after="120" w:line="360" w:lineRule="auto"/>
        <w:ind w:firstLine="720"/>
      </w:pPr>
      <w:r>
        <w:t xml:space="preserve">1. Giai đoạn A (Stage A, Pretraining Tự giám sát Ngoại tuyến): 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học các bất biến cấu trúc và trật tự thời gian nội tại.</w:t>
      </w:r>
    </w:p>
    <w:p w:rsidR="00024E08" w:rsidRDefault="00AB6848">
      <w:pPr>
        <w:spacing w:after="120" w:line="360" w:lineRule="auto"/>
        <w:ind w:firstLine="720"/>
      </w:pPr>
      <w:r>
        <w:t>2. Giai đoạn B (Stage B, Thích ứng Bằng chứng Yếu / Tùy chọn): Khi môi trường giám sát cung cấp các nhãn mức thô (Coarse/Bag-level Labels), một mục tiêu học đa thể hiện có trọng số chú ý (Attention-based Multiple Instance Learning) có thể được kích hoạt trong pha thích ứng riêng biệt nhằm tinh chỉnh phân bổ trọng số cho các bằng chứng thưa thớt mà không làm sai lệch tính chất tự giám sát của Stage A.</w:t>
      </w:r>
    </w:p>
    <w:p w:rsidR="00024E08" w:rsidRDefault="00AB6848">
      <w:pPr>
        <w:spacing w:after="120" w:line="360" w:lineRule="auto"/>
        <w:ind w:firstLine="720"/>
      </w:pPr>
      <w:r>
        <w:t xml:space="preserve">3. Giai đoạn C (Stage C, Đánh giá Đóng băng Hạ nguồn): 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(Hypotheses H1–H5 (Đóng góp Độc lập của Chuyên đề)):</w:t>
      </w:r>
    </w:p>
    <w:p w:rsidR="00024E08" w:rsidRDefault="00AB6848">
      <w:pPr>
        <w:keepNext/>
        <w:spacing w:after="120" w:line="360" w:lineRule="auto"/>
        <w:ind w:firstLine="720"/>
      </w:pPr>
      <w:r>
        <w:lastRenderedPageBreak/>
        <w:t xml:space="preserve">Giả thuyết H1 (Parameter Semantic Fidelity, Đóng góp Độc lập):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(chuỗi lệnh, đường dẫn tệp tin,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phân loại quyền hạn truy cập); </w:t>
      </w:r>
      <m:oMath>
        <m:r>
          <m:rPr>
            <m:scr m:val="script"/>
          </m:rPr>
          <w:rPr>
            <w:rFonts w:ascii="Cambria Math" w:hAnsi="Cambria Math"/>
          </w:rPr>
          <m:t>I(·;·)</m:t>
        </m:r>
      </m:oMath>
      <w:r>
        <w:t xml:space="preserve"> là thước đo thông tin tương hỗ, với bộ ước lượng (Estimator)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t xml:space="preserve">Giả thuyết H2 (Multi-View Alignment &amp; Negative Transfer Prevention, Đóng góp Độc lập):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t xml:space="preserve">Giả thuyết H3 (Anti-Drift &amp; Shortcut Invariance Robustness, Đóng góp Độc lập):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xml:space="preserve">) và dưới sự biến động phân </w:t>
      </w:r>
      <w:r>
        <w:lastRenderedPageBreak/>
        <w:t>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t xml:space="preserve">Giả thuyết H4 (Bounded Operational Budget Feasibility, Đóng góp Độc lập): 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t>Giả thuyết H5 (Controlled Linkability &amp; Utility–Privacy Frontier, Đóng góp Độc lập): Cơ chế duy trì liên kết có kiểm soát được kỳ vọng sẽ thiết lập sự vượt trội theo nghĩa Pareto (Pareto-dominance) so với các đường cơ sở giữ nguyên định danh thô hoặc ẩn danh hóa quá mức tại ít nhất một điểm vận hành thực tế dưới các thước đo hiệu năng an ninh (Utility) và tổn thất quyền riêng tư (Privacy Loss)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còn rủi ro thực tế được kiểm chứng thực nghiệm độc lập thông qua các tấn công suy luận thành viên (MIA) </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p>
    <w:p w:rsidR="00024E08" w:rsidRDefault="00AB6848">
      <w:pPr>
        <w:pStyle w:val="Heading3"/>
        <w:spacing w:before="200" w:after="120"/>
      </w:pPr>
      <w:bookmarkStart w:id="37" w:name="_Toc239982758"/>
      <w:r>
        <w:rPr>
          <w:b/>
        </w:rPr>
        <w:t>Độ phức tạp xử lý dòng với trạng thái hữu hạn</w:t>
      </w:r>
      <w:bookmarkEnd w:id="37"/>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(Eviction)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(Proposed Implementation Choices) có thể thay thế hoặc tùy biến linh hoạt.</w:t>
      </w:r>
    </w:p>
    <w:p w:rsidR="00024E08" w:rsidRDefault="00AB6848">
      <w:pPr>
        <w:spacing w:after="120" w:line="360" w:lineRule="auto"/>
        <w:ind w:firstLine="7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chuyên đề đề xuất nguyên tắc xử lý theo thời gian sự kiện kết hợp cơ chế mốc ngắt thời gian (Event-Time Watermark):</w:t>
      </w:r>
    </w:p>
    <w:p w:rsidR="00024E08" w:rsidRDefault="009119EA">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w:t>
      </w:r>
      <w:r>
        <w:lastRenderedPageBreak/>
        <w:t>ro rò rỉ vòng lặp (Detector Leakage) và loại bỏ nhầm các bằng chứng APT yếu thưa thớt.</w:t>
      </w:r>
    </w:p>
    <w:p w:rsidR="00024E08" w:rsidRDefault="00AB6848">
      <w:pPr>
        <w:spacing w:after="120" w:line="360" w:lineRule="auto"/>
        <w:ind w:firstLine="7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8" w:name="_Toc239982759"/>
      <w:r>
        <w:rPr>
          <w:b/>
        </w:rPr>
        <w:t>Kiến trúc tổng thể và giao diện vào/ra</w:t>
      </w:r>
      <w:bookmarkEnd w:id="38"/>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9119EA">
        <w:t>Hình 2.</w:t>
      </w:r>
      <w:r w:rsidR="009119EA">
        <w:rPr>
          <w:noProof/>
        </w:rPr>
        <w:t>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9" w:name="BK_FIG_2_001"/>
      <w:bookmarkStart w:id="40" w:name="_Toc238146584"/>
      <w:r>
        <w:rPr>
          <w:sz w:val="28"/>
        </w:rPr>
        <w:t>Hình 2.</w:t>
      </w:r>
      <w:r>
        <w:rPr>
          <w:sz w:val="28"/>
        </w:rPr>
        <w:fldChar w:fldCharType="begin"/>
      </w:r>
      <w:r>
        <w:rPr>
          <w:sz w:val="28"/>
        </w:rPr>
        <w:instrText xml:space="preserve">SEQ Hình \r 1 \* ARABIC </w:instrText>
      </w:r>
      <w:r>
        <w:rPr>
          <w:sz w:val="28"/>
        </w:rPr>
        <w:fldChar w:fldCharType="separate"/>
      </w:r>
      <w:r w:rsidR="009119EA">
        <w:rPr>
          <w:noProof/>
          <w:sz w:val="28"/>
        </w:rPr>
        <w:t>1</w:t>
      </w:r>
      <w:r>
        <w:rPr>
          <w:sz w:val="28"/>
        </w:rPr>
        <w:fldChar w:fldCharType="end"/>
      </w:r>
      <w:bookmarkEnd w:id="39"/>
      <w:r>
        <w:rPr>
          <w:sz w:val="28"/>
        </w:rPr>
        <w:t>: Kiến trúc hai mặt phẳng (Training Plane &amp; Inference Plane) của khung biểu diễn đặc trưng log đa góc nhìn dòng (Nguồn: Tác giả đề xuất)</w:t>
      </w:r>
      <w:bookmarkEnd w:id="40"/>
    </w:p>
    <w:p w:rsidR="00024E08" w:rsidRDefault="00AB6848">
      <w:pPr>
        <w:spacing w:after="120" w:line="360" w:lineRule="auto"/>
        <w:ind w:firstLine="720"/>
      </w:pPr>
      <w:r>
        <w:t xml:space="preserve">1. Mặt phẳng Huấn luyện: Vận hành ngoại tuyến (Offline)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(nếu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t xml:space="preserve">2. Mặt phẳng Suy luận Dòng: Vận hành trực tuyến (Online)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Eviction và Watermarking,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(Strictly Causal, Zero Lookahead),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1" w:name="_Toc239982760"/>
      <w:r>
        <w:lastRenderedPageBreak/>
        <w:t>Tiền xử lý và bảo vệ dynamic parameters</w:t>
      </w:r>
      <w:bookmarkEnd w:id="41"/>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(1) Parsing và chuẩn hóa có nhận thức an ninh (2.2.1); (2) Mô hình đe dọa quyền riêng tư và cơ chế liên kết có kiểm soát (2.2.2); (3) Đồng bộ thời gian và cửa sổ ngữ cảnh đa tỷ lệ (2.2.3).</w:t>
      </w:r>
    </w:p>
    <w:p w:rsidR="00024E08" w:rsidRDefault="00AB6848">
      <w:pPr>
        <w:pStyle w:val="Heading3"/>
        <w:spacing w:before="200" w:after="120"/>
      </w:pPr>
      <w:bookmarkStart w:id="42" w:name="_Toc239982761"/>
      <w:r>
        <w:rPr>
          <w:b/>
        </w:rPr>
        <w:t>Parsing, Typed Canonicalization, Entity Resolution và Security-aware Parameter Retention</w:t>
      </w:r>
      <w:bookmarkEnd w:id="42"/>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9119EA">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(syscall, registry op, network op,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(Actor)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(Object)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(read, write, execute, connect, create,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đối </w:t>
      </w:r>
      <w:r>
        <w:lastRenderedPageBreak/>
        <w:t>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(auditd syscall table, Windows Event ID taxonomy, Sysmon event types)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(frozen state) lên phân vùng Validation và Test , qua đó bảo đảm không có thông tin ngược từ Val/Test nào được đưa vào quá trình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(field semantic type) và tính phù hợp an ninh xác định tiền nghiệm (a priori security relevance)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(optional domain-policy features) hỗ trợ chuẩn hóa biểu diễn, tuyệt đối không phải là bộ phán quyết tiên tri (oracle) để phân biệt hành vi </w:t>
      </w:r>
      <w:r>
        <w:lastRenderedPageBreak/>
        <w:t>độc hại; ranh giới Extractor–Detector được duy trì nghiêm ngặt (Extractor không phải là rule-based detector). Ngược lại, các trường metadata môi trường cục bộ không mang ngữ nghĩa an ninh (như PID tạm thời, timestamp mili-giây nội bộ không phải Event-Time, số sequence kernel) được phân loại là KNOWN EXCLUDE FIELD và bị loại bỏ (DROP)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rPr>
          <w:rFonts w:eastAsia="Times New Roman"/>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3" w:name="BK_TBL_2_001"/>
      <w:bookmarkStart w:id="44" w:name="_Toc238146591"/>
      <w:r>
        <w:rPr>
          <w:sz w:val="28"/>
        </w:rPr>
        <w:t>Bảng 2.</w:t>
      </w:r>
      <w:r>
        <w:rPr>
          <w:sz w:val="28"/>
        </w:rPr>
        <w:fldChar w:fldCharType="begin"/>
      </w:r>
      <w:r>
        <w:rPr>
          <w:sz w:val="28"/>
        </w:rPr>
        <w:instrText xml:space="preserve">SEQ Bảng \r 1 \* ARABIC </w:instrText>
      </w:r>
      <w:r>
        <w:rPr>
          <w:sz w:val="28"/>
        </w:rPr>
        <w:fldChar w:fldCharType="separate"/>
      </w:r>
      <w:r w:rsidR="009119EA">
        <w:rPr>
          <w:noProof/>
          <w:sz w:val="28"/>
        </w:rPr>
        <w:t>1</w:t>
      </w:r>
      <w:r>
        <w:rPr>
          <w:sz w:val="28"/>
        </w:rPr>
        <w:fldChar w:fldCharType="end"/>
      </w:r>
      <w:bookmarkEnd w:id="43"/>
      <w:r>
        <w:rPr>
          <w:sz w:val="28"/>
        </w:rPr>
        <w:t>: Chính sách RETAIN / NORMALIZE / PRIVACY-PROTECT / UNKNOWN-SAFE cho các trường của bộ sáu kiểu hóa</w:t>
      </w:r>
      <w:bookmarkEnd w:id="44"/>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119EA">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119EA">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119EA">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119EA">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119EA">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119EA">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119EA">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9119EA">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(causal-time order), tức là chỉ sử dụng dữ liệu quan sát trước thời điểm phân cắt huấn luyện. Phân vùng Validation và Test chỉ nhận các phép biến đổi (transform) từ trạng thái đóng băng đã fit, không có bất kỳ thông tin thống kê nào từ Val/Test được đưa trở lại (CTRL-LEAK-001: Anti-Leakage Temporal Split). Cụ thể:</w:t>
      </w:r>
    </w:p>
    <w:p w:rsidR="00024E08" w:rsidRDefault="00AB6848">
      <w:pPr>
        <w:spacing w:after="120" w:line="360" w:lineRule="auto"/>
        <w:ind w:firstLine="720"/>
      </w:pPr>
      <w:r>
        <w:rPr>
          <w:i/>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(random shuffle) theo thời gian ở bất kỳ giai đoạn nào.</w:t>
      </w:r>
    </w:p>
    <w:p w:rsidR="00024E08" w:rsidRDefault="00AB6848">
      <w:pPr>
        <w:spacing w:after="120" w:line="360" w:lineRule="auto"/>
        <w:ind w:firstLine="720"/>
      </w:pPr>
      <w:r>
        <w:rPr>
          <w:i/>
        </w:rPr>
        <w:t>Hai là,</w:t>
      </w:r>
      <w:r>
        <w:t xml:space="preserve"> tất cả preprocessor (tokenizer, normalizer, entity resolver,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line="360" w:lineRule="auto"/>
        <w:ind w:firstLine="720"/>
      </w:pPr>
      <w:r>
        <w:rPr>
          <w:i/>
        </w:rPr>
        <w:t>Ba là,</w:t>
      </w:r>
      <w:r>
        <w:t xml:space="preserve"> chính sách xử lý tham số chưa xác định (UNSEEN / UNCERTAIN SECURITY SEMANTICS) tuân thủ nghiêm ngặt nguyên tắc an toàn UNKNOWN-SAFE: tuyệt đối không áp dụng quy tắc mặc định hủy bỏ (không thực hiện UNCONFIRMED → DROP). Hệ thống phân định rạch ròi: (a) Các trường KNOWN EXCLUDE FIELD (metadata môi trường như PID, timestamp cục bộ mili-giây, số sequence nội bộ) được loại bỏ hoàn toàn trước khi đưa vào Extractor; (b) Các tham số UNSEEN hoặc chưa xác định rõ ngữ nghĩa an ninh xuất hiện trong tập Validation hoặc Test được giữ nguyên nhãn kiểu trường (field-type tag: PATH, IP, CMD, REG, USER) và bảo toàn vị trí cấu trúc của tham số trong bộ sáu, đồng thời thay thế giá trị chuỗi cụ thể bằng typed placeholder tương ứng (&lt;UNK-PATH&gt;, &lt;UNK-IP&gt;, &lt;UNK-CMD&gt;). Kỹ thuật này bảo đảm không sụp đổ (collapse) thông tin cấu trúc cú pháp cần thiết cho Extractor và không làm rò rỉ từ vựng.</w:t>
      </w:r>
    </w:p>
    <w:p w:rsidR="00024E08" w:rsidRDefault="00AB6848">
      <w:pPr>
        <w:spacing w:after="120" w:line="360" w:lineRule="auto"/>
        <w:ind w:firstLine="720"/>
      </w:pPr>
      <w:r>
        <w:rPr>
          <w:i/>
        </w:rPr>
        <w:lastRenderedPageBreak/>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5" w:name="_Toc239982762"/>
      <w:r>
        <w:rPr>
          <w:b/>
        </w:rPr>
        <w:t>Mô hình đe dọa quyền riêng tư và Controlled Linkability</w:t>
      </w:r>
      <w:bookmarkEnd w:id="45"/>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phải được kiểm chứng thực nghiệm tại Chương 3 (BOUNDARY-06: Privacy Claim Requires Attack-Based Empirical Evaluation).</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(tên người dùng, PID,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C4A2C" w:rsidRPr="00FC4A2C">
        <w:rPr>
          <w:noProof/>
        </w:rPr>
        <w:t>[16]</w:t>
      </w:r>
      <w:r>
        <w:fldChar w:fldCharType="end"/>
      </w:r>
      <w:r>
        <w:t>).</w:t>
      </w:r>
    </w:p>
    <w:p w:rsidR="00024E08" w:rsidRDefault="00AB6848">
      <w:pPr>
        <w:spacing w:after="120" w:line="360" w:lineRule="auto"/>
        <w:ind w:firstLine="7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chuỗi lệnh) từ vector nhúng z.</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line="360" w:lineRule="auto"/>
      </w:pPr>
      <w:r>
        <w:rPr>
          <w:i/>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w:t>
      </w:r>
      <w:r>
        <w:lastRenderedPageBreak/>
        <w:t xml:space="preserve">liên kết hành vi theo thời gian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i/>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(bảo toàn nhãn kiểu trường và vị trí cấu trúc, gán typed placeholder), không bị loại bỏ tùy tiện.</w:t>
      </w:r>
    </w:p>
    <w:p w:rsidR="00024E08" w:rsidRDefault="00AB6848">
      <w:pPr>
        <w:spacing w:after="120" w:line="360" w:lineRule="auto"/>
      </w:pPr>
      <w:r>
        <w:rPr>
          <w:i/>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(a)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(b) Unlinkable across rotation boundary: khi rotation xảy ra, cùng thực thể nhận mã giả danh mới, làm gián đoạn cross-session linkage; (c) Remains linkable: kiểu hành vi, thời gian tương đối và tham số an ninh giúp duy trì behavioral fingerprint; (d)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(loại trừ rủi ro test leakage). Tại Chương 3, chuyên đề đánh giá nhiều mốc rotation horizon cố định (fixed horizons) để xây dựng đường biên Utility–Privacy frontier.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(session-scope vs. global scope) là quyết định thực nghiệm phụ thuộc vào đánh đổi này.</w:t>
      </w:r>
    </w:p>
    <w:p w:rsidR="00024E08" w:rsidRDefault="00AB6848">
      <w:pPr>
        <w:keepNext/>
        <w:spacing w:after="120" w:line="360" w:lineRule="auto"/>
        <w:ind w:firstLine="720"/>
      </w:pPr>
      <w:r>
        <w:lastRenderedPageBreak/>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(i) các trường KNOWN EXCLUDE FIELD bị loại bỏ hoàn toàn; (ii)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(iii) các tham số UNSEEN / UNCERTAIN được xử lý theo chính sách UNKNOWN-SAFE :</w:t>
      </w:r>
    </w:p>
    <w:p w:rsidR="00024E08" w:rsidRDefault="009119EA">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(a) giữ nguyên định danh thô không có pseudonymization; và (b) ẩn danh hóa quá mức xóa bỏ cả liên kết thực thể cần thiết cho phân tích hành vi. Tuy nhiên, khẳng định sự vượt trội này yêu cầu kiểm thử thực nghiệm tường minh tại Chương 3 thông qua CTRL-PRIV-001: đánh giá MIA (</w:t>
      </w:r>
      <w:r>
        <w:fldChar w:fldCharType="begin"/>
      </w:r>
      <w:r>
        <w:instrText xml:space="preserve">CITATION SRC000025 \l 1033 </w:instrText>
      </w:r>
      <w:r>
        <w:fldChar w:fldCharType="separate"/>
      </w:r>
      <w:r w:rsidR="00FC4A2C" w:rsidRPr="00FC4A2C">
        <w:rPr>
          <w:noProof/>
        </w:rPr>
        <w:t>[16]</w:t>
      </w:r>
      <w:r>
        <w:fldChar w:fldCharType="end"/>
      </w:r>
      <w:r>
        <w:t>), tấn công nghịch đảo (theo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áp dụng cho các thuộc tính nhạy cảm của log), và tấn công tái định danh; không thể đưa ra kết luận chỉ từ lý thuyết DP hoặc thiết kế pseudonymization.</w:t>
      </w:r>
    </w:p>
    <w:p w:rsidR="00024E08" w:rsidRDefault="00AB6848">
      <w:pPr>
        <w:pStyle w:val="Heading3"/>
        <w:spacing w:before="200" w:after="120"/>
      </w:pPr>
      <w:bookmarkStart w:id="46" w:name="_Toc239982763"/>
      <w:r>
        <w:rPr>
          <w:b/>
        </w:rPr>
        <w:t>Đồng bộ thời gian và cửa sổ ngữ cảnh đa tỷ lệ</w:t>
      </w:r>
      <w:bookmarkEnd w:id="46"/>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(1) đảm bảo tính nhất quán Event-Time khi sự kiện đến từ nhiều nguồn có đồng hồ không đồng bộ; và (2)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w:t>
      </w:r>
      <w:r>
        <w:lastRenderedPageBreak/>
        <w:t>được xác lập tại Mục 2.1.2; Mục 2.2.3 kế thừa và áp dụng các định nghĩa đó mà không tái định nghĩa lại.</w:t>
      </w:r>
    </w:p>
    <w:p w:rsidR="00024E08" w:rsidRDefault="00AB6848">
      <w:pPr>
        <w:pStyle w:val="Heading4"/>
        <w:spacing w:before="160" w:after="80"/>
      </w:pPr>
      <w:r>
        <w:rPr>
          <w:b/>
          <w:sz w:val="26"/>
        </w:rPr>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t>(i) Chuẩn hóa múi giờ: tất cả nhãn thời gian được chuyển về UTC epoch trước khi so sánh xuyên nguồn.</w:t>
      </w:r>
    </w:p>
    <w:p w:rsidR="00024E08" w:rsidRDefault="00AB6848">
      <w:pPr>
        <w:spacing w:after="120" w:line="360" w:lineRule="auto"/>
      </w:pPr>
      <w:r>
        <w:t xml:space="preserve">(ii)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t xml:space="preserve">(iii)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(milliseconds đến seconds), chuỗi hành vi ngắn hạn (minutes đến hours), và chiến dịch dài hạn (days đến weeks).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(Multi-scale Context Windows)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(Sequential Extractor)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(Ws, Wm, Wl) dưới dạng bài biểu diễn khác nhau, nhưng không có thông tin tương lai nào bị nạp vào cửa sổ hiện tại (nguyên lý Strictly Causal / Zero Lookahead từ Mục 2.1.3). Sơ đồ phân cấp cụ thể và </w:t>
      </w:r>
      <w:r>
        <w:lastRenderedPageBreak/>
        <w:t xml:space="preserve">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7" w:name="_Toc239982764"/>
      <w:r>
        <w:t>Trích xuất đặc trưng đa góc nhìn</w:t>
      </w:r>
      <w:bookmarkEnd w:id="47"/>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8" w:name="_Toc239982765"/>
      <w:r>
        <w:rPr>
          <w:b/>
        </w:rPr>
        <w:t>Bộ trích xuất tuần tự ngữ nghĩa Transformer</w:t>
      </w:r>
      <w:bookmarkEnd w:id="48"/>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C4A2C">
        <w:rPr>
          <w:noProof/>
        </w:rPr>
        <w:t xml:space="preserve"> </w:t>
      </w:r>
      <w:r w:rsidR="00FC4A2C" w:rsidRPr="00FC4A2C">
        <w:rPr>
          <w:noProof/>
        </w:rPr>
        <w:t>[34]</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9119EA">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C4A2C">
        <w:rPr>
          <w:noProof/>
        </w:rPr>
        <w:t xml:space="preserve"> </w:t>
      </w:r>
      <w:r w:rsidR="00FC4A2C" w:rsidRPr="00FC4A2C">
        <w:rPr>
          <w:noProof/>
        </w:rPr>
        <w:t>[35]</w:t>
      </w:r>
      <w:r>
        <w:fldChar w:fldCharType="end"/>
      </w:r>
      <w:r>
        <w:t xml:space="preserve">, cung cấp biểu diễn học được của khoảng thời gian tương đối </w:t>
      </w:r>
      <m:oMath>
        <m:r>
          <w:rPr>
            <w:rFonts w:ascii="Cambria Math" w:hAnsi="Cambria Math"/>
          </w:rPr>
          <m:t>Δt</m:t>
        </m:r>
      </m:oMath>
      <w:r>
        <w:t xml:space="preserve"> giữa các hành vi liên tiếp.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Quy trình huấn luyện bộ trích xuất tuần tự mà không gây rò rỉ nhãn tấn công hay phụ thuộc vào tri thức chuyên gia định trước được tối ưu hóa qua ba mục tiêu tự giám sát (Self-supervised Objectives) với đầu dự đoán phụ trợ (Auxiliary Heads) và tiêu chuẩn tối ưu hóa rõ ràng:</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9119EA">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9119EA">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(Correspondence Metadata)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49" w:name="BK_FIG_2_002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w:t>
                              </w:r>
                              <m:oMath>
                                <m:sSub>
                                  <m:sSubPr>
                                    <m:ctrlPr>
                                      <w:rPr>
                                        <w:rFonts w:ascii="Cambria Math" w:hAnsi="Cambria Math"/>
                                      </w:rPr>
                                    </m:ctrlPr>
                                  </m:sSubPr>
                                  <m:e>
                                    <m:r>
                                      <w:rPr>
                                        <w:rFonts w:ascii="Cambria Math" w:hAnsi="Cambria Math"/>
                                      </w:rPr>
                                      <m:t>L</m:t>
                                    </m:r>
                                  </m:e>
                                  <m:sub>
                                    <m:r>
                                      <w:rPr>
                                        <w:rFonts w:ascii="Cambria Math" w:hAnsi="Cambria Math"/>
                                      </w:rPr>
                                      <m:t>max</m:t>
                                    </m:r>
                                  </m:sub>
                                </m:sSub>
                              </m:oMath>
                              <w:r w:rsidRPr="00AB6848">
                                <w:rPr>
                                  <w:i/>
                                  <w:color w:val="000000"/>
                                  <w:sz w:val="13"/>
                                </w:rPr>
                                <w:t>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9119EA"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MEP</m:t>
                                    </m:r>
                                  </m:sub>
                                </m:sSub>
                              </m:oMath>
                              <w:r w:rsidR="00AB6848" w:rsidRPr="00AB6848">
                                <w:rPr>
                                  <w:color w:val="000000"/>
                                  <w:sz w:val="13"/>
                                </w:rPr>
                                <w:t>: Masked Event</w:t>
                              </w:r>
                            </w:p>
                            <w:p w:rsidR="00AB6848" w:rsidRPr="00AB6848" w:rsidRDefault="009119EA"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MPP</m:t>
                                    </m:r>
                                  </m:sub>
                                </m:sSub>
                              </m:oMath>
                              <w:r w:rsidR="00AB6848" w:rsidRPr="00AB6848">
                                <w:rPr>
                                  <w:color w:val="000000"/>
                                  <w:sz w:val="13"/>
                                </w:rPr>
                                <w:t>: Masked Param</w:t>
                              </w:r>
                            </w:p>
                            <w:p w:rsidR="00AB6848" w:rsidRPr="00AB6848" w:rsidRDefault="009119EA"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time</m:t>
                                    </m:r>
                                  </m:sub>
                                </m:sSub>
                              </m:oMath>
                              <w:r w:rsidR="00AB6848"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w:t>
                        </w:r>
                        <m:oMath>
                          <m:sSub>
                            <m:e>
                              <m:r>
                                <m:t>L</m:t>
                              </m:r>
                            </m:e>
                            <m:sub>
                              <m:r>
                                <m:t>max</m:t>
                              </m:r>
                            </m:sub>
                          </m:sSub>
                        </m:oMath>
                        <w:r w:rsidRPr="00AB6848">
                          <w:rPr>
                            <w:i/>
                            <w:color w:val="000000"/>
                            <w:sz w:val="13"/>
                          </w:rPr>
                          <w:t>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MEP</m:t>
                              </m:r>
                            </m:sub>
                          </m:sSub>
                        </m:oMath>
                        <w:r w:rsidRPr="00AB6848">
                          <w:rPr>
                            <w:color w:val="000000"/>
                            <w:sz w:val="13"/>
                          </w:rPr>
                          <w:t>: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MPP</m:t>
                              </m:r>
                            </m:sub>
                          </m:sSub>
                        </m:oMath>
                        <w:r w:rsidRPr="00AB6848">
                          <w:rPr>
                            <w:color w:val="000000"/>
                            <w:sz w:val="13"/>
                          </w:rPr>
                          <w:t>: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time</m:t>
                              </m:r>
                            </m:sub>
                          </m:sSub>
                        </m:oMath>
                        <w:r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9"/>
    </w:p>
    <w:p w:rsidR="00024E08" w:rsidRDefault="00AB6848">
      <w:pPr>
        <w:pStyle w:val="Caption"/>
        <w:spacing w:before="120" w:after="240" w:line="360" w:lineRule="auto"/>
        <w:jc w:val="center"/>
      </w:pPr>
      <w:bookmarkStart w:id="50" w:name="BK_FIG_2_002"/>
      <w:bookmarkStart w:id="51" w:name="_Toc238146585"/>
      <w:r>
        <w:rPr>
          <w:sz w:val="28"/>
        </w:rPr>
        <w:t>Hình 2.</w:t>
      </w:r>
      <w:r>
        <w:rPr>
          <w:sz w:val="28"/>
        </w:rPr>
        <w:fldChar w:fldCharType="begin"/>
      </w:r>
      <w:r>
        <w:rPr>
          <w:sz w:val="28"/>
        </w:rPr>
        <w:instrText xml:space="preserve">SEQ Hình \* ARABIC </w:instrText>
      </w:r>
      <w:r>
        <w:rPr>
          <w:sz w:val="28"/>
        </w:rPr>
        <w:fldChar w:fldCharType="separate"/>
      </w:r>
      <w:r w:rsidR="009119EA">
        <w:rPr>
          <w:noProof/>
          <w:sz w:val="28"/>
        </w:rPr>
        <w:t>2</w:t>
      </w:r>
      <w:r>
        <w:rPr>
          <w:sz w:val="28"/>
        </w:rPr>
        <w:fldChar w:fldCharType="end"/>
      </w:r>
      <w:bookmarkEnd w:id="50"/>
      <w:r>
        <w:rPr>
          <w:sz w:val="28"/>
        </w:rPr>
        <w:t>: Kiến trúc Bộ trích xuất tuần tự ngữ nghĩa Transformer và cơ chế học tự giám sát trên cửa sổ ngắn hạn (Nguồn: Tác giả đề xuất)</w:t>
      </w:r>
      <w:bookmarkEnd w:id="51"/>
    </w:p>
    <w:p w:rsidR="00024E08" w:rsidRDefault="00AB6848">
      <w:pPr>
        <w:pStyle w:val="Heading3"/>
        <w:spacing w:before="200" w:after="120"/>
      </w:pPr>
      <w:bookmarkStart w:id="52" w:name="_Toc239982766"/>
      <w:r>
        <w:rPr>
          <w:b/>
        </w:rPr>
        <w:t>Xây dựng đồ thị nguồn gốc phụ thuộc thời gian và đảm bảo độ chân thực đồ thị</w:t>
      </w:r>
      <w:bookmarkEnd w:id="52"/>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(Observable Dependency) và quan hệ nhân quả thực sự (Causal Effect). Các cạnh trong đồ thị nguồn gốc phản ánh luồng dữ liệu và quan hệ kiểm toán do hệ điều hành ghi lại, biểu thị khả năng có sự truyền dẫn thông tin (Information Flow Potential).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(Temporal Edge Weight Decay):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9119EA">
      <w:pPr>
        <w:numPr>
          <w:ilvl w:val="0"/>
          <w:numId w:val="16"/>
        </w:numPr>
        <w:spacing w:after="80" w:line="360" w:lineRule="auto"/>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sidR="00AB6848">
        <w:rPr>
          <w:noProof/>
        </w:rPr>
        <w:t xml:space="preserve"> [44]</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sidR="00AB6848">
        <w:rPr>
          <w:noProof/>
        </w:rPr>
        <w:t xml:space="preserve"> [31]</w:t>
      </w:r>
      <w:r w:rsidR="00AB6848">
        <w:fldChar w:fldCharType="end"/>
      </w:r>
      <w:r w:rsidR="00AB6848">
        <w:t>) khi thông tin từ vùng lân cận mở rộng theo hàm mũ bị ép vào một vector kích thước cố định. Chuyên đề đề xuất hai cơ chế ứng viên giảm thiểu (Mitigation Candidates):</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(Ablation Study)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(tiến trình mới tạo, kết nối mạng tạm thời,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3" w:name="_Toc239982767"/>
      <w:r>
        <w:rPr>
          <w:b/>
        </w:rPr>
        <w:t>Bộ trích xuất đồ thị động Temporal GNN</w:t>
      </w:r>
      <w:bookmarkEnd w:id="53"/>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C4A2C">
        <w:rPr>
          <w:noProof/>
        </w:rPr>
        <w:t xml:space="preserve"> </w:t>
      </w:r>
      <w:r w:rsidR="00FC4A2C" w:rsidRPr="00FC4A2C">
        <w:rPr>
          <w:noProof/>
        </w:rPr>
        <w:t>[36]</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C4A2C">
        <w:rPr>
          <w:noProof/>
        </w:rPr>
        <w:t xml:space="preserve"> </w:t>
      </w:r>
      <w:r w:rsidR="00FC4A2C" w:rsidRPr="00FC4A2C">
        <w:rPr>
          <w:noProof/>
        </w:rPr>
        <w:t>[24]</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xml:space="preserve">,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w:t>
      </w:r>
      <w:r>
        <w:fldChar w:fldCharType="begin"/>
      </w:r>
      <w:r>
        <w:instrText xml:space="preserve">CITATION SRC000015 \l 1033 </w:instrText>
      </w:r>
      <w:r>
        <w:fldChar w:fldCharType="separate"/>
      </w:r>
      <w:r w:rsidR="00FC4A2C">
        <w:rPr>
          <w:noProof/>
        </w:rPr>
        <w:t xml:space="preserve"> </w:t>
      </w:r>
      <w:r w:rsidR="00FC4A2C" w:rsidRPr="00FC4A2C">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9119EA">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9119EA">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9119EA">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9119EA">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(Controlled Linkability / Pseudonymization)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w:t>
      </w:r>
      <w:r>
        <w:lastRenderedPageBreak/>
        <w:t xml:space="preserve">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lastRenderedPageBreak/>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thành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Pr>
          <w:noProof/>
        </w:rPr>
        <w:t xml:space="preserve"> [44]</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Pr>
          <w:noProof/>
        </w:rPr>
        <w:t xml:space="preserve"> [31]</w:t>
      </w:r>
      <w:r>
        <w:fldChar w:fldCharType="end"/>
      </w:r>
      <w:r>
        <w:t>) khi thông tin từ vùng lân cận mở rộng theo hàm mũ bị ép vào một vector kích thước cố định. Chuyên đề đề xuất hai cơ chế ứng viên giảm thiểu (Mitigation Candidates):</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(long-range evidence) hay không.</w:t>
      </w:r>
    </w:p>
    <w:p w:rsidR="00024E08" w:rsidRDefault="00AB6848">
      <w:pPr>
        <w:pStyle w:val="Heading4"/>
        <w:spacing w:before="160" w:after="80"/>
      </w:pPr>
      <w:r>
        <w:rPr>
          <w:b/>
          <w:sz w:val="26"/>
        </w:rPr>
        <w:lastRenderedPageBreak/>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9119EA">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4" w:name="BK_FIG_2_003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4"/>
    </w:p>
    <w:p w:rsidR="00024E08" w:rsidRDefault="00AB6848">
      <w:pPr>
        <w:pStyle w:val="Caption"/>
        <w:spacing w:before="120" w:after="240" w:line="360" w:lineRule="auto"/>
        <w:jc w:val="center"/>
      </w:pPr>
      <w:bookmarkStart w:id="55" w:name="BK_FIG_2_003"/>
      <w:bookmarkStart w:id="56" w:name="_Toc238146586"/>
      <w:r>
        <w:rPr>
          <w:sz w:val="28"/>
        </w:rPr>
        <w:t>Hình 2.</w:t>
      </w:r>
      <w:r>
        <w:rPr>
          <w:sz w:val="28"/>
        </w:rPr>
        <w:fldChar w:fldCharType="begin"/>
      </w:r>
      <w:r>
        <w:rPr>
          <w:sz w:val="28"/>
        </w:rPr>
        <w:instrText xml:space="preserve">SEQ Hình \* ARABIC </w:instrText>
      </w:r>
      <w:r>
        <w:rPr>
          <w:sz w:val="28"/>
        </w:rPr>
        <w:fldChar w:fldCharType="separate"/>
      </w:r>
      <w:r w:rsidR="009119EA">
        <w:rPr>
          <w:noProof/>
          <w:sz w:val="28"/>
        </w:rPr>
        <w:t>3</w:t>
      </w:r>
      <w:r>
        <w:rPr>
          <w:sz w:val="28"/>
        </w:rPr>
        <w:fldChar w:fldCharType="end"/>
      </w:r>
      <w:bookmarkEnd w:id="55"/>
      <w:r>
        <w:rPr>
          <w:sz w:val="28"/>
        </w:rPr>
        <w:t>: Kiến trúc xây dựng đồ thị nguồn gốc phụ thuộc thời gian và Bộ trích xuất Temporal GNN (Nguồn: Tác giả đề xuất)</w:t>
      </w:r>
      <w:bookmarkEnd w:id="56"/>
    </w:p>
    <w:p w:rsidR="00024E08" w:rsidRDefault="00AB6848">
      <w:pPr>
        <w:pStyle w:val="Caption"/>
        <w:keepNext/>
        <w:spacing w:before="240" w:after="80" w:line="360" w:lineRule="auto"/>
        <w:jc w:val="center"/>
      </w:pPr>
      <w:bookmarkStart w:id="57" w:name="BK_TBL_2_002"/>
      <w:bookmarkStart w:id="58" w:name="_Toc238146592"/>
      <w:r>
        <w:rPr>
          <w:sz w:val="28"/>
        </w:rPr>
        <w:t>Bảng 2.</w:t>
      </w:r>
      <w:r>
        <w:rPr>
          <w:sz w:val="28"/>
        </w:rPr>
        <w:fldChar w:fldCharType="begin"/>
      </w:r>
      <w:r>
        <w:rPr>
          <w:sz w:val="28"/>
        </w:rPr>
        <w:instrText xml:space="preserve">SEQ Bảng \* ARABIC </w:instrText>
      </w:r>
      <w:r>
        <w:rPr>
          <w:sz w:val="28"/>
        </w:rPr>
        <w:fldChar w:fldCharType="separate"/>
      </w:r>
      <w:r w:rsidR="009119EA">
        <w:rPr>
          <w:noProof/>
          <w:sz w:val="28"/>
        </w:rPr>
        <w:t>2</w:t>
      </w:r>
      <w:r>
        <w:rPr>
          <w:sz w:val="28"/>
        </w:rPr>
        <w:fldChar w:fldCharType="end"/>
      </w:r>
      <w:bookmarkEnd w:id="57"/>
      <w:r>
        <w:rPr>
          <w:sz w:val="28"/>
        </w:rPr>
        <w:t>: Đặc tả kiến trúc và độ phức tạp tính toán của hai bộ trích xuất đặc trưng đa góc nhìn</w:t>
      </w:r>
      <w:bookmarkEnd w:id="58"/>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9" w:name="_Toc239982768"/>
      <w:r>
        <w:lastRenderedPageBreak/>
        <w:t>Gióng hàng và học biểu diễn thống nhất đa góc nhìn</w:t>
      </w:r>
      <w:bookmarkEnd w:id="59"/>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(Multi-View Alignment Plane)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(1) thiết lập không gian ngữ nghĩa chung mà không gây sụp đổ biểu diễn; (2) bảo toàn đối xứng thông tin đặc thù nội góc nhìn (Symmetric Multi-View Preservation); (3) kiểm soát nhiễu đặc quyền và hành vi quản trị viên thông qua ngữ cảnh hóa đa chiều (Risk-aware Admin-Noise Control); (4) cung cấp cơ chế phân bổ bằng chứng yếu qua mô hình học đa thể hiện (Multiple Instance Learning, MIL) tùy chọn; và (5) thích ứng linh hoạt với hiện tượng khuyết góc nhìn (Missing-View) trong môi trường phân tán mà không vi phạm nguyên tắc nhân quả thời gian.</w:t>
      </w:r>
    </w:p>
    <w:p w:rsidR="00024E08" w:rsidRDefault="00AB6848">
      <w:pPr>
        <w:pStyle w:val="Heading3"/>
        <w:spacing w:before="200" w:after="120"/>
      </w:pPr>
      <w:bookmarkStart w:id="60" w:name="_Toc239982769"/>
      <w:r>
        <w:rPr>
          <w:b/>
        </w:rPr>
        <w:t>Gióng hàng đa góc nhìn dị thể</w:t>
      </w:r>
      <w:bookmarkEnd w:id="60"/>
    </w:p>
    <w:p w:rsidR="00024E08" w:rsidRDefault="00AB6848">
      <w:pPr>
        <w:spacing w:after="120" w:line="360" w:lineRule="auto"/>
        <w:ind w:firstLine="720"/>
      </w:pPr>
      <w:r>
        <w:t>Mục 2.4.1 thiết lập Hợp đồng Tương ứng (Correspondence Contract), phân định ranh giới giữa Không gian Biểu diễn (Representation Space) và Không gian Chiếu (Projection Space),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(Valid Correspondence Pair) nếu và chỉ nếu chúng thỏa mãn Hợp đồng Tương ứng </w:t>
      </w:r>
      <w:r>
        <w:lastRenderedPageBreak/>
        <w:t xml:space="preserve">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(tiến trình, người dùng,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(Attack Labels)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(Partial Correspondence), trong khi các trường hợp thiếu hụt một trong hai nguồn được xử lý qua cơ chế Góc nhìn Khuyết.</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Chúng ta đưa mỗi vector biểu diễn qua một đầu chiếu phi tuyến riêng biệt (Non-linear Projection Heads):</w:t>
      </w:r>
    </w:p>
    <w:p w:rsidR="00024E08" w:rsidRDefault="009119EA">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9119EA">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t>Phân tích đối sánh các cơ chế tự giám sát đa góc nhìn</w:t>
      </w:r>
    </w:p>
    <w:p w:rsidR="00024E08" w:rsidRDefault="00AB6848">
      <w:pPr>
        <w:keepNext/>
        <w:spacing w:after="120" w:line="360" w:lineRule="auto"/>
        <w:ind w:firstLine="7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1" w:name="BK_TBL_2_003"/>
      <w:bookmarkStart w:id="62" w:name="_Toc238146593"/>
      <w:r>
        <w:rPr>
          <w:sz w:val="28"/>
        </w:rPr>
        <w:t>Bảng 2.</w:t>
      </w:r>
      <w:r>
        <w:rPr>
          <w:sz w:val="28"/>
        </w:rPr>
        <w:fldChar w:fldCharType="begin"/>
      </w:r>
      <w:r>
        <w:rPr>
          <w:sz w:val="28"/>
        </w:rPr>
        <w:instrText xml:space="preserve">SEQ Bảng \* ARABIC </w:instrText>
      </w:r>
      <w:r>
        <w:rPr>
          <w:sz w:val="28"/>
        </w:rPr>
        <w:fldChar w:fldCharType="separate"/>
      </w:r>
      <w:r w:rsidR="009119EA">
        <w:rPr>
          <w:noProof/>
          <w:sz w:val="28"/>
        </w:rPr>
        <w:t>3</w:t>
      </w:r>
      <w:r>
        <w:rPr>
          <w:sz w:val="28"/>
        </w:rPr>
        <w:fldChar w:fldCharType="end"/>
      </w:r>
      <w:bookmarkEnd w:id="61"/>
      <w:r>
        <w:rPr>
          <w:sz w:val="28"/>
        </w:rPr>
        <w:t>: So sánh đối sánh các cơ chế tự giám sát đa góc nhìn trong bài toán an ninh mạng</w:t>
      </w:r>
      <w:bookmarkEnd w:id="62"/>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lastRenderedPageBreak/>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làm ứng viên gióng hàng cốt lõi (Primary Candidate). Theo Bardes et al.</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VICReg thiết lập cơ chế tự giám sát không tương phản dựa trên điều hòa phương sai và hiệp phương sai (variance/covariance regularization) để ngăn ngừa sụp đổ biểu diễn mà không cần khai thác các cặp mẫu âm (negative pairs).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(False Negatives), hạn chế việc ép các phiên telemetry bình thường độc lập nhưng có đặc trưng tương đồng ra xa nhau một cách nhân tạo. Giả thuyết này sẽ được kiểm chứng thực nghiệm độc lập tại Chương 3 trong mối tương quan với hai phương pháp đối chứng (Ablation Baselines) là InfoNCE</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Barlow Twins</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9119EA">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9119EA">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lastRenderedPageBreak/>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C4A2C">
        <w:rPr>
          <w:noProof/>
        </w:rPr>
        <w:t xml:space="preserve"> </w:t>
      </w:r>
      <w:r w:rsidR="00FC4A2C" w:rsidRPr="00FC4A2C">
        <w:rPr>
          <w:noProof/>
        </w:rPr>
        <w:t>[39]</w:t>
      </w:r>
      <w:r>
        <w:fldChar w:fldCharType="end"/>
      </w:r>
      <w:r>
        <w:t xml:space="preserve"> kết hợp cơ chế mặt nạ khả dụng và suy thoái duyên dáng (Graceful Degradation) do chuyên đề đề xuất:</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line="360" w:lineRule="auto"/>
        <w:ind w:firstLine="720"/>
      </w:pPr>
      <w:r>
        <w:rPr>
          <w:rFonts w:eastAsia="Times New Roman"/>
        </w:rPr>
        <w:t xml:space="preserve">Lưu ý phương pháp luận về tính nhân quả: Khái niệm “Strictly Causal / Zero Lookahead” được định nghĩa chính xác theo nghĩa: hệ thống chỉ sử dụng dữ liệu đo kiểm trong quá khứ và hiện tại tại thời điểm suy luận dòng, tuyệt đối không sử dụng thông tin tương lai hay nhãn kiểm thử; khái niệm này KHÔNG hàm ý suy diễn quan </w:t>
      </w:r>
      <w:r>
        <w:rPr>
          <w:rFonts w:eastAsia="Times New Roman"/>
        </w:rPr>
        <w:lastRenderedPageBreak/>
        <w:t>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3" w:name="_Toc239982770"/>
      <w:r>
        <w:rPr>
          <w:b/>
        </w:rPr>
        <w:t>Nhận thức hành vi quản trị viên và điều hòa rủi ro</w:t>
      </w:r>
      <w:bookmarkEnd w:id="63"/>
    </w:p>
    <w:p w:rsidR="00024E08" w:rsidRDefault="00AB6848">
      <w:pPr>
        <w:spacing w:after="120" w:line="360" w:lineRule="auto"/>
        <w:ind w:firstLine="7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(Observable Context Features)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 xml:space="preserve">Ngữ cảnh công cụ và tham số (Tool &amp; Parameter Structure): Biểu diễn cấu trúc cú pháp câu lệnh, tham số thực thi động và trạng thái chữ ký số </w:t>
      </w:r>
      <w:r>
        <w:lastRenderedPageBreak/>
        <w:t>(Signed/Unsigned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(Lateral Movement).</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Bảo đảm tính vững chắc (Robustness) của không gian vector biểu diễn, chuyên đề thiết lập các cơ chế kiểm soát biến gây nhiễu (Confounder Controls):</w:t>
      </w:r>
    </w:p>
    <w:p w:rsidR="00024E08" w:rsidRDefault="00AB6848">
      <w:pPr>
        <w:numPr>
          <w:ilvl w:val="0"/>
          <w:numId w:val="15"/>
        </w:numPr>
        <w:spacing w:after="80" w:line="360" w:lineRule="auto"/>
        <w:ind w:hanging="357"/>
      </w:pPr>
      <w:r>
        <w:rPr>
          <w:rFonts w:eastAsia="Times New Roman"/>
        </w:rPr>
        <w:t>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 xml:space="preserve">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w:t>
      </w:r>
      <w:r>
        <w:lastRenderedPageBreak/>
        <w:t>phân loại tĩnh từ tập kiểm thử, ngăn rò rỉ thông tin kiểm thử qua các kênh đã định nghĩa (Data Leakage Prevention).</w:t>
      </w:r>
    </w:p>
    <w:p w:rsidR="00024E08" w:rsidRDefault="00AB6848">
      <w:pPr>
        <w:pStyle w:val="Heading3"/>
        <w:spacing w:before="200" w:after="120"/>
      </w:pPr>
      <w:bookmarkStart w:id="64" w:name="_Toc239982771"/>
      <w:r>
        <w:rPr>
          <w:b/>
        </w:rPr>
        <w:t>Hàm mục tiêu thống nhất và phân bổ bằng chứng yếu</w:t>
      </w:r>
      <w:bookmarkEnd w:id="64"/>
    </w:p>
    <w:p w:rsidR="00024E08" w:rsidRDefault="00AB6848">
      <w:pPr>
        <w:spacing w:after="120" w:line="360" w:lineRule="auto"/>
        <w:ind w:firstLine="720"/>
      </w:pPr>
      <w:r>
        <w:t>Mục 2.4.3 tổng hợp toàn bộ đồ thị tối ưu hóa (Optimization Graph)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5" w:name="BK_TBL_2_004"/>
      <w:bookmarkStart w:id="66"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sidR="009119EA">
        <w:rPr>
          <w:noProof/>
          <w:sz w:val="28"/>
        </w:rPr>
        <w:t>4</w:t>
      </w:r>
      <w:r>
        <w:rPr>
          <w:sz w:val="28"/>
        </w:rPr>
        <w:fldChar w:fldCharType="end"/>
      </w:r>
      <w:bookmarkEnd w:id="65"/>
      <w:r>
        <w:rPr>
          <w:sz w:val="28"/>
        </w:rPr>
        <w:t>: Kiểm toán toàn diện các khối tham số và đồ thị tối ưu hóa trong hệ thống</w:t>
      </w:r>
      <w:bookmarkEnd w:id="66"/>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9119EA">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(Representation Drift) và quên thảm họa (Catastrophic Forgetting) trong khi gióng hàng đa góc nhìn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đều bị ngắt bỏ. Tại thời điểm suy luận dòng (Stage C),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bảo đảm nguyên tắc Zero Orphan Parameters và tối ưu tài nguyên thực thi trực tuyến.</w:t>
      </w:r>
    </w:p>
    <w:p w:rsidR="00024E08" w:rsidRDefault="00AB6848">
      <w:pPr>
        <w:spacing w:after="120" w:line="360" w:lineRule="auto"/>
        <w:ind w:firstLine="7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lastRenderedPageBreak/>
        <w:t>Hàm mục tiêu tối ưu hóa thống nhất toàn bộ Stage A được xác lập:</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9119EA">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9119EA">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9119EA">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chuyên đề đề xuất áp dụng kỹ thuật phẫu thuật gradient PCGrad </w:t>
      </w:r>
      <w:r>
        <w:fldChar w:fldCharType="begin"/>
      </w:r>
      <w:r>
        <w:instrText xml:space="preserve">CITATION SRC000040 \l 1033 </w:instrText>
      </w:r>
      <w:r>
        <w:fldChar w:fldCharType="separate"/>
      </w:r>
      <w:r w:rsidR="00FC4A2C">
        <w:rPr>
          <w:noProof/>
        </w:rPr>
        <w:t xml:space="preserve"> </w:t>
      </w:r>
      <w:r w:rsidR="00FC4A2C" w:rsidRPr="00FC4A2C">
        <w:rPr>
          <w:noProof/>
        </w:rPr>
        <w:t>[40]</w:t>
      </w:r>
      <w:r>
        <w:fldChar w:fldCharType="end"/>
      </w:r>
      <w:r>
        <w:t xml:space="preserve"> trên tập tham số nhận đồng thời hai luồng gradient:</w:t>
      </w:r>
    </w:p>
    <w:p w:rsidR="00024E08" w:rsidRDefault="009119EA">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9119EA">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FC4A2C">
        <w:rPr>
          <w:noProof/>
        </w:rPr>
        <w:t xml:space="preserve"> </w:t>
      </w:r>
      <w:r w:rsidR="00FC4A2C" w:rsidRPr="00FC4A2C">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9119EA">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9119EA">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9119EA">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line="360" w:lineRule="auto"/>
        <w:ind w:hanging="357"/>
      </w:pPr>
      <w:r>
        <w:t xml:space="preserve">Biến thể tùy chọn hỗ trợ MIL (Optional MIL-Assisted Variant): Nếu kịch bản triển khai thực tế có nhu cầu giám sát trực quan điểm bằng chứng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Tại Chương 3, chuyên đề sẽ báo cáo độc lập kết quả giữa ba cấu hình: SSL thuần túy (SSL-only), SSL kết hợp thích ứng MIL (SSL + MIL Adaptation), và Biến thể hỗ trợ MIL khi triển khai (MIL-assisted variant).</w:t>
      </w:r>
    </w:p>
    <w:p w:rsidR="00024E08" w:rsidRDefault="00AB6848">
      <w:pPr>
        <w:spacing w:after="120" w:line="360" w:lineRule="auto"/>
        <w:ind w:firstLine="7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(Weak Evidence Attribution Score) của cửa sổ quan sát thứ </w:t>
      </w:r>
      <m:oMath>
        <m:r>
          <w:rPr>
            <w:rFonts w:ascii="Cambria Math" w:hAnsi="Cambria Math"/>
          </w:rPr>
          <w:lastRenderedPageBreak/>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7" w:name="_Toc239982772"/>
      <w:r>
        <w:rPr>
          <w:b/>
        </w:rPr>
        <w:t>Biểu diễn thống nhất, giao diện đầu ra và độ phức tạp</w:t>
      </w:r>
      <w:bookmarkEnd w:id="67"/>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9119EA">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9119EA">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p w:rsidR="00024E08" w:rsidRDefault="009119EA">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9119EA">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w:t>
      </w:r>
      <w:r>
        <w:lastRenderedPageBreak/>
        <w:t>ninh. Gói biểu diễn được bàn giao nguyên vẹn sang Stage C phục vụ các đầu dò tuyến tính đóng băng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bookmarkStart w:id="68"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w:t>
                        </w:r>
                        <m:oMath>
                          <m:sSub>
                            <m:e>
                              <m:r>
                                <m:t>L</m:t>
                              </m:r>
                            </m:e>
                            <m:sub>
                              <m:r>
                                <m:t>inv</m:t>
                              </m:r>
                            </m:sub>
                          </m:sSub>
                        </m:oMath>
                        <w:r w:rsidRPr="00AB6848">
                          <w:rPr>
                            <w:color w:val="000000"/>
                            <w:sz w:val="13"/>
                          </w:rPr>
                          <w:t>(</w:t>
                        </w:r>
                        <m:oMath>
                          <m:sSub>
                            <m:e>
                              <m:r>
                                <m:t>p</m:t>
                              </m:r>
                            </m:e>
                            <m:sub>
                              <m:r>
                                <m:t>s</m:t>
                              </m:r>
                            </m:sub>
                          </m:sSub>
                        </m:oMath>
                        <w:r w:rsidRPr="00AB6848">
                          <w:rPr>
                            <w:color w:val="000000"/>
                            <w:sz w:val="13"/>
                          </w:rPr>
                          <w:t>, </w:t>
                        </w:r>
                        <m:oMath>
                          <m:sSub>
                            <m:e>
                              <m:r>
                                <m:t>p</m:t>
                              </m:r>
                            </m:e>
                            <m:sub>
                              <m: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w:t>
                        </w:r>
                        <m:oMath>
                          <m:sSub>
                            <m:e>
                              <m:r>
                                <m:t>L</m:t>
                              </m:r>
                            </m:e>
                            <m:sub>
                              <m: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8"/>
    </w:p>
    <w:p w:rsidR="00024E08" w:rsidRDefault="00AB6848">
      <w:pPr>
        <w:pStyle w:val="Caption"/>
        <w:spacing w:before="120" w:after="240" w:line="360" w:lineRule="auto"/>
        <w:jc w:val="center"/>
      </w:pPr>
      <w:bookmarkStart w:id="69" w:name="BK_FIG_2_004"/>
      <w:bookmarkStart w:id="70" w:name="_Toc238146587"/>
      <w:r>
        <w:rPr>
          <w:sz w:val="28"/>
        </w:rPr>
        <w:t>Hình 2.</w:t>
      </w:r>
      <w:r>
        <w:rPr>
          <w:sz w:val="28"/>
        </w:rPr>
        <w:fldChar w:fldCharType="begin"/>
      </w:r>
      <w:r>
        <w:rPr>
          <w:sz w:val="28"/>
        </w:rPr>
        <w:instrText xml:space="preserve">SEQ Hình \* ARABIC </w:instrText>
      </w:r>
      <w:r>
        <w:rPr>
          <w:sz w:val="28"/>
        </w:rPr>
        <w:fldChar w:fldCharType="separate"/>
      </w:r>
      <w:r w:rsidR="009119EA">
        <w:rPr>
          <w:noProof/>
          <w:sz w:val="28"/>
        </w:rPr>
        <w:t>4</w:t>
      </w:r>
      <w:r>
        <w:rPr>
          <w:sz w:val="28"/>
        </w:rPr>
        <w:fldChar w:fldCharType="end"/>
      </w:r>
      <w:bookmarkEnd w:id="69"/>
      <w:r>
        <w:rPr>
          <w:sz w:val="28"/>
        </w:rPr>
        <w:t>: Sơ đồ kiến trúc Gióng hàng đa góc nhìn, Kiểm soát sụp đổ và Tổng hợp biểu diễn thống nhất (Nguồn: Tác giả đề xuất)</w:t>
      </w:r>
      <w:bookmarkEnd w:id="70"/>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w:t>
      </w:r>
      <w:r>
        <w:lastRenderedPageBreak/>
        <w:t xml:space="preserve">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line="360" w:lineRule="auto"/>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9119EA">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line="360" w:lineRule="auto"/>
        <w:ind w:firstLine="720"/>
      </w:pPr>
      <w:r>
        <w:t xml:space="preserve">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toàn diện giả thuyết </w:t>
      </w:r>
      <m:oMath>
        <m:r>
          <w:rPr>
            <w:rFonts w:ascii="Cambria Math" w:hAnsi="Cambria Math"/>
          </w:rPr>
          <m:t>H4</m:t>
        </m:r>
      </m:oMath>
      <w:r>
        <w:t>.</w:t>
      </w:r>
    </w:p>
    <w:p w:rsidR="00974D18" w:rsidRDefault="00723F58">
      <w:pPr>
        <w:pStyle w:val="Heading1"/>
        <w:spacing w:before="240" w:after="120" w:line="360" w:lineRule="auto"/>
      </w:pPr>
      <w:bookmarkStart w:id="71" w:name="_Toc239982773"/>
      <w:r>
        <w:rPr>
          <w:sz w:val="32"/>
        </w:rPr>
        <w:lastRenderedPageBreak/>
        <w:t>THỰC NGHIỆM, ĐÁNH GIÁ VÀ ỨNG DỤNG</w:t>
      </w:r>
      <w:bookmarkEnd w:id="71"/>
    </w:p>
    <w:p w:rsidR="00974D18" w:rsidRDefault="00723F58">
      <w:pPr>
        <w:spacing w:after="120" w:line="360" w:lineRule="auto"/>
        <w:ind w:firstLine="7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line="360" w:lineRule="auto"/>
      </w:pPr>
      <w:bookmarkStart w:id="72" w:name="_Toc239982774"/>
      <w:r>
        <w:t>Thiết lập thực nghiệm và dữ liệu</w:t>
      </w:r>
      <w:bookmarkEnd w:id="72"/>
    </w:p>
    <w:p w:rsidR="00974D18" w:rsidRDefault="00723F58">
      <w:pPr>
        <w:pStyle w:val="Heading3"/>
        <w:spacing w:after="80" w:line="360" w:lineRule="auto"/>
      </w:pPr>
      <w:bookmarkStart w:id="73" w:name="_Toc239982775"/>
      <w:r>
        <w:rPr>
          <w:b/>
        </w:rPr>
        <w:t>Môi trường tính toán, tính tái lập và kiểm định độ bất định thống kê</w:t>
      </w:r>
      <w:bookmarkEnd w:id="73"/>
    </w:p>
    <w:p w:rsidR="00974D18" w:rsidRDefault="00723F58">
      <w:pPr>
        <w:spacing w:after="120" w:line="360" w:lineRule="auto"/>
        <w:ind w:firstLine="7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line="360" w:lineRule="auto"/>
        <w:ind w:firstLine="720"/>
      </w:pPr>
      <w:r>
        <w:t xml:space="preserve">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4" w:name="BK_TBL_3_001"/>
      <w:r>
        <w:rPr>
          <w:sz w:val="28"/>
        </w:rPr>
        <w:t>Bảng 3.</w:t>
      </w:r>
      <w:r>
        <w:rPr>
          <w:sz w:val="28"/>
        </w:rPr>
        <w:fldChar w:fldCharType="begin"/>
      </w:r>
      <w:r>
        <w:rPr>
          <w:sz w:val="28"/>
        </w:rPr>
        <w:instrText xml:space="preserve">SEQ Bảng \r 1 \* ARABIC </w:instrText>
      </w:r>
      <w:r>
        <w:rPr>
          <w:sz w:val="28"/>
        </w:rPr>
        <w:fldChar w:fldCharType="separate"/>
      </w:r>
      <w:r w:rsidR="009119EA">
        <w:rPr>
          <w:noProof/>
          <w:sz w:val="28"/>
        </w:rPr>
        <w:t>1</w:t>
      </w:r>
      <w:r>
        <w:rPr>
          <w:sz w:val="28"/>
        </w:rPr>
        <w:fldChar w:fldCharType="end"/>
      </w:r>
      <w:bookmarkEnd w:id="74"/>
      <w:r>
        <w:rPr>
          <w:sz w:val="28"/>
        </w:rPr>
        <w:t>: Thông số kỹ thuật môi trường thực nghiệm và khóa xác thực mật mã</w:t>
      </w:r>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5" w:name="_Toc239982776"/>
      <w:r>
        <w:rPr>
          <w:b/>
        </w:rPr>
        <w:t>Hai tầng benchmark và giao thức phân chia nhân quả chống rò rỉ</w:t>
      </w:r>
      <w:bookmarkEnd w:id="75"/>
    </w:p>
    <w:p w:rsidR="00974D18" w:rsidRDefault="00723F58">
      <w:pPr>
        <w:spacing w:after="120" w:line="360" w:lineRule="auto"/>
        <w:ind w:firstLine="7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line="360" w:lineRule="auto"/>
        <w:ind w:firstLine="720"/>
      </w:pPr>
      <w:r>
        <w:t xml:space="preserve">Khác với các phương pháp xáo trộn ngẫu nhiên truyền thống có nguy cơ rò rỉ thông tin thời gian, nghiên cứu đề xuất và áp dụng quy trình phân chia dữ liệu theo thứ tự thời gian nhân quả nghiêm ngặt (Strict Causal Temporal Split), tuân thủ khuyến nghị </w:t>
      </w:r>
      <w:r>
        <w:lastRenderedPageBreak/>
        <w:t>tránh rò rỉ thời gian (temporal snooping) của Arp et al.</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Toàn bộ các phân vùng dữ liệu được phân định theo thứ tự thời gian và xác thực bằng chữ ký mật mã:</w:t>
      </w:r>
    </w:p>
    <w:p w:rsidR="00974D18" w:rsidRDefault="00723F58">
      <w:pPr>
        <w:spacing w:after="120" w:line="360" w:lineRule="auto"/>
        <w:ind w:firstLine="720"/>
      </w:pPr>
      <w:r>
        <w:t>1. Phân vùng Huấn luyện: 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line="360" w:lineRule="auto"/>
        <w:ind w:firstLine="720"/>
      </w:pPr>
      <w:r>
        <w:t>2. Phân vùng Kiểm định: 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line="360" w:lineRule="auto"/>
        <w:ind w:firstLine="720"/>
      </w:pPr>
      <w:r>
        <w:t>3. Phân vùng Kiểm thử Niêm phong: 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các manifest thực nghiệm được lưu không ghi nhận lượt đọc Test cho đến giai đoạn đánh giá hạ nguồn.</w:t>
      </w:r>
    </w:p>
    <w:p w:rsidR="00974D18" w:rsidRDefault="00723F58">
      <w:pPr>
        <w:pStyle w:val="Caption"/>
        <w:keepNext/>
        <w:spacing w:before="240" w:after="80" w:line="360" w:lineRule="auto"/>
        <w:jc w:val="center"/>
      </w:pPr>
      <w:bookmarkStart w:id="76" w:name="BK_TBL_3_002"/>
      <w:r>
        <w:rPr>
          <w:sz w:val="28"/>
        </w:rPr>
        <w:t>Bảng 3.</w:t>
      </w:r>
      <w:r>
        <w:rPr>
          <w:sz w:val="28"/>
        </w:rPr>
        <w:fldChar w:fldCharType="begin"/>
      </w:r>
      <w:r>
        <w:rPr>
          <w:sz w:val="28"/>
        </w:rPr>
        <w:instrText xml:space="preserve">SEQ Bảng \* ARABIC </w:instrText>
      </w:r>
      <w:r>
        <w:rPr>
          <w:sz w:val="28"/>
        </w:rPr>
        <w:fldChar w:fldCharType="separate"/>
      </w:r>
      <w:r w:rsidR="009119EA">
        <w:rPr>
          <w:noProof/>
          <w:sz w:val="28"/>
        </w:rPr>
        <w:t>2</w:t>
      </w:r>
      <w:r>
        <w:rPr>
          <w:sz w:val="28"/>
        </w:rPr>
        <w:fldChar w:fldCharType="end"/>
      </w:r>
      <w:bookmarkEnd w:id="76"/>
      <w:r>
        <w:rPr>
          <w:sz w:val="28"/>
        </w:rPr>
        <w:t>: Phân chia tập dữ liệu HDFS theo giao thức nhân quả chống rò rỉ</w:t>
      </w:r>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77" w:name="_Toc239982777"/>
      <w:r>
        <w:rPr>
          <w:b/>
        </w:rPr>
        <w:lastRenderedPageBreak/>
        <w:t>Hệ thống thang đo ba tầng và hàm mục tiêu huấn luyện</w:t>
      </w:r>
      <w:bookmarkEnd w:id="77"/>
    </w:p>
    <w:p w:rsidR="00974D18" w:rsidRDefault="00723F58">
      <w:pPr>
        <w:spacing w:after="120" w:line="360" w:lineRule="auto"/>
        <w:ind w:firstLine="720"/>
      </w:pPr>
      <w:r>
        <w:t>Theo khung đánh giá của luận văn, năng lực của vector biểu diễn đặc trưng log được kiểm chứng qua hệ thống thang đo ba tầng: (1) Thang đo Bản chất (Intrinsic Metrics) đo lường sai số dự đoán và độ phân kỳ phân phối trên không gian tự giám sát; (2) Thang đo Đầu dò (Probe Metrics) đánh giá năng lực phân tách tuyến tính các thuộc tính an ninh; và (3) Thang đo Vận hành (Operational Metrics) kiểm tra hiệu năng tính toán, độ trễ và thông lượng dòng sự kiện.</w:t>
      </w:r>
    </w:p>
    <w:p w:rsidR="00974D18" w:rsidRDefault="00723F58">
      <w:pPr>
        <w:spacing w:after="120" w:line="360" w:lineRule="auto"/>
        <w:ind w:firstLine="7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(343 steps) + Cosine Annealing to min_lr=1e-5. Kích thước lô hiệu dụng là 1,024 events (4 windows x 256 events per optimizer step), tương ứng 573 bước cập nhật trọng số trên mỗi epoch (tổng số bước tối ưu hóa tối đa là 6,876 bước trên 12 epochs, trong đó giai đoạn khởi động kéo dài 343 bước).</w:t>
      </w:r>
    </w:p>
    <w:p w:rsidR="00974D18" w:rsidRDefault="00723F58">
      <w:pPr>
        <w:spacing w:after="120" w:line="360" w:lineRule="auto"/>
        <w:ind w:firstLine="7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line="360" w:lineRule="auto"/>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9119EA">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line="360" w:lineRule="auto"/>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9119EA">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9119EA">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line="360" w:lineRule="auto"/>
        <w:ind w:firstLine="7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9119EA">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78" w:name="_Toc239982778"/>
      <w:r>
        <w:t>Kết quả thực nghiệm và benchmarking</w:t>
      </w:r>
      <w:bookmarkEnd w:id="78"/>
    </w:p>
    <w:p w:rsidR="00974D18" w:rsidRDefault="00723F58">
      <w:pPr>
        <w:pStyle w:val="Heading3"/>
        <w:spacing w:after="80" w:line="360" w:lineRule="auto"/>
      </w:pPr>
      <w:bookmarkStart w:id="79" w:name="_Toc239982779"/>
      <w:r>
        <w:rPr>
          <w:b/>
        </w:rPr>
        <w:t>Kết quả huấn luyện Stage A2 trên 5 hạt ngẫu nhiên thực nghiệm</w:t>
      </w:r>
      <w:bookmarkEnd w:id="79"/>
    </w:p>
    <w:p w:rsidR="00974D18" w:rsidRDefault="00723F58">
      <w:pPr>
        <w:spacing w:after="120" w:line="360" w:lineRule="auto"/>
        <w:ind w:firstLine="720"/>
      </w:pPr>
      <w:r>
        <w:t xml:space="preserve">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(1) Nhóm Lệch Giao thức (Protocol Deviation): Seed 999 (hoàn thành 12 epochs với mất mát kiểm định 0,6095 nhưng có sai lệch giao thức tiền thi hành khi văn bản ủy quyền commit 244e81a5 ràng buộc kế hoạch chứa 573 bước khởi động trong khi mã nguồn thực thi sử dụng 343 </w:t>
      </w:r>
      <w:r>
        <w:lastRenderedPageBreak/>
        <w:t>bước), Seed 42 (quỹ đạo chạy theo bộ lập lịch cũ và dừng sớm tại Epoch 4 theo quy tắc dừng sớm đã tiền đăng ký), và Seed 7 (khớp lịch trình 12 epochs nhưng tệp ủy quyền chỉ được commit lên Git sau thời điểm khởi chạy); và (2) Nhóm Đợt chạy Không chuẩn (Noncanonical): Seed 1337 (chạy theo lịch trình cũ, dừng tại Epoch 12 và thiếu các tệp biên bản thực thi bắt buộc METRICS.json, RUN-MANIFEST.json, TEST-FIREWALL.json) và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line="360" w:lineRule="auto"/>
        <w:jc w:val="center"/>
      </w:pPr>
      <w:bookmarkStart w:id="80" w:name="BK_TBL_3_003"/>
      <w:r>
        <w:rPr>
          <w:sz w:val="28"/>
        </w:rPr>
        <w:t>Bảng 3.</w:t>
      </w:r>
      <w:r>
        <w:rPr>
          <w:sz w:val="28"/>
        </w:rPr>
        <w:fldChar w:fldCharType="begin"/>
      </w:r>
      <w:r>
        <w:rPr>
          <w:sz w:val="28"/>
        </w:rPr>
        <w:instrText xml:space="preserve">SEQ Bảng \* ARABIC </w:instrText>
      </w:r>
      <w:r>
        <w:rPr>
          <w:sz w:val="28"/>
        </w:rPr>
        <w:fldChar w:fldCharType="separate"/>
      </w:r>
      <w:r w:rsidR="009119EA">
        <w:rPr>
          <w:noProof/>
          <w:sz w:val="28"/>
        </w:rPr>
        <w:t>3</w:t>
      </w:r>
      <w:r>
        <w:rPr>
          <w:sz w:val="28"/>
        </w:rPr>
        <w:fldChar w:fldCharType="end"/>
      </w:r>
      <w:bookmarkEnd w:id="80"/>
      <w:r>
        <w:rPr>
          <w:sz w:val="28"/>
        </w:rPr>
        <w:t>: Kết quả huấn luyện Stage A2 trên 5 hạt ngẫu nhiên thực nghiệm</w:t>
      </w:r>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9119EA">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9119EA">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9119EA">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line="360" w:lineRule="auto"/>
        <w:jc w:val="center"/>
      </w:pPr>
      <w:bookmarkStart w:id="81" w:name="BK_TBL_3_004"/>
      <w:r>
        <w:rPr>
          <w:sz w:val="28"/>
        </w:rPr>
        <w:lastRenderedPageBreak/>
        <w:t>Bảng 3.</w:t>
      </w:r>
      <w:r>
        <w:rPr>
          <w:sz w:val="28"/>
        </w:rPr>
        <w:fldChar w:fldCharType="begin"/>
      </w:r>
      <w:r>
        <w:rPr>
          <w:sz w:val="28"/>
        </w:rPr>
        <w:instrText xml:space="preserve">SEQ Bảng \* ARABIC </w:instrText>
      </w:r>
      <w:r>
        <w:rPr>
          <w:sz w:val="28"/>
        </w:rPr>
        <w:fldChar w:fldCharType="separate"/>
      </w:r>
      <w:r w:rsidR="009119EA">
        <w:rPr>
          <w:noProof/>
          <w:sz w:val="28"/>
        </w:rPr>
        <w:t>4</w:t>
      </w:r>
      <w:r>
        <w:rPr>
          <w:sz w:val="28"/>
        </w:rPr>
        <w:fldChar w:fldCharType="end"/>
      </w:r>
      <w:bookmarkEnd w:id="81"/>
      <w:r>
        <w:rPr>
          <w:sz w:val="28"/>
        </w:rPr>
        <w:t>: Trạng thái hồ sơ và điều kiện kết thúc các đợt thực nghiệm Stage A2</w:t>
      </w:r>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(protocol deviation) giữa kế hoạch tiền thi hành và quá trình thực thi thực tế; độ lệch này là yêu cầu kiểm toán thủ tục, không đồng nhất với lỗi hỏng huấn luyện (training failure). Đối với nhóm quan sát lệch thủ tục (Seed 999, Seed 42,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line="360" w:lineRule="auto"/>
      </w:pPr>
      <w:bookmarkStart w:id="82" w:name="_Toc239982780"/>
      <w:r>
        <w:rPr>
          <w:b/>
        </w:rPr>
        <w:lastRenderedPageBreak/>
        <w:t>Đối sánh đặc tính phương pháp luận so với các nghiên cứu cơ sở</w:t>
      </w:r>
      <w:bookmarkEnd w:id="82"/>
    </w:p>
    <w:p w:rsidR="00974D18" w:rsidRDefault="00723F58">
      <w:pPr>
        <w:spacing w:after="120" w:line="360" w:lineRule="auto"/>
        <w:ind w:firstLine="720"/>
      </w:pPr>
      <w:r>
        <w:t>Làm rõ vị trí đóng góp học thuật của khung biểu diễn đề xuất, Bảng 3.5 tiến hành đối sánh định tính về đặc tính phương pháp luận giữa mô hình của luận văn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line="360" w:lineRule="auto"/>
        <w:jc w:val="center"/>
      </w:pPr>
      <w:bookmarkStart w:id="83" w:name="BK_TBL_3_005"/>
      <w:r>
        <w:rPr>
          <w:sz w:val="28"/>
        </w:rPr>
        <w:t>Bảng 3.</w:t>
      </w:r>
      <w:r>
        <w:rPr>
          <w:sz w:val="28"/>
        </w:rPr>
        <w:fldChar w:fldCharType="begin"/>
      </w:r>
      <w:r>
        <w:rPr>
          <w:sz w:val="28"/>
        </w:rPr>
        <w:instrText xml:space="preserve">SEQ Bảng \* ARABIC </w:instrText>
      </w:r>
      <w:r>
        <w:rPr>
          <w:sz w:val="28"/>
        </w:rPr>
        <w:fldChar w:fldCharType="separate"/>
      </w:r>
      <w:r w:rsidR="009119EA">
        <w:rPr>
          <w:noProof/>
          <w:sz w:val="28"/>
        </w:rPr>
        <w:t>5</w:t>
      </w:r>
      <w:r>
        <w:rPr>
          <w:sz w:val="28"/>
        </w:rPr>
        <w:fldChar w:fldCharType="end"/>
      </w:r>
      <w:bookmarkEnd w:id="83"/>
      <w:r>
        <w:rPr>
          <w:sz w:val="28"/>
        </w:rPr>
        <w:t>: Đối sánh đặc tính phương pháp luận giữa khung biểu diễn đề xuất và các phương pháp cơ sở</w:t>
      </w:r>
    </w:p>
    <w:tbl>
      <w:tblPr>
        <w:tblStyle w:val="TableGrid"/>
        <w:tblW w:w="9605" w:type="dxa"/>
        <w:jc w:val="center"/>
        <w:tblLook w:val="04A0" w:firstRow="1" w:lastRow="0" w:firstColumn="1" w:lastColumn="0" w:noHBand="0" w:noVBand="1"/>
      </w:tblPr>
      <w:tblGrid>
        <w:gridCol w:w="1736"/>
        <w:gridCol w:w="2467"/>
        <w:gridCol w:w="2552"/>
        <w:gridCol w:w="285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DeepLog (Du et al., CCS 2017) </w:t>
            </w:r>
            <w:r>
              <w:rPr>
                <w:sz w:val="19"/>
              </w:rPr>
              <w:fldChar w:fldCharType="begin"/>
            </w:r>
            <w:r>
              <w:rPr>
                <w:sz w:val="19"/>
              </w:rPr>
              <w:instrText xml:space="preserve">CITATION SRC000003 \l 1033 </w:instrText>
            </w:r>
            <w:r>
              <w:rPr>
                <w:sz w:val="19"/>
              </w:rPr>
              <w:fldChar w:fldCharType="separate"/>
            </w:r>
            <w:r>
              <w:rPr>
                <w:noProof/>
                <w:sz w:val="19"/>
              </w:rPr>
              <w:t>[14]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chuỗi LSTM trên mã định danh mẫu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log key và vector giá trị tham số qua các LSTM tách rời; thời gian chỉ phản ánh qua thứ tự bước rời rạc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Thiếu cấu trúc liên kết đồ thị giữa các thực thể hệ thống; nhạy cảm với biến động log ngoài từ điển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LogBERT (Guo et al., IJCNN 2021) </w:t>
            </w:r>
            <w:r>
              <w:rPr>
                <w:sz w:val="19"/>
              </w:rPr>
              <w:fldChar w:fldCharType="begin"/>
            </w:r>
            <w:r>
              <w:rPr>
                <w:sz w:val="19"/>
              </w:rPr>
              <w:instrText xml:space="preserve">CITATION SRC000004 \l 1033 </w:instrText>
            </w:r>
            <w:r>
              <w:rPr>
                <w:sz w:val="19"/>
              </w:rPr>
              <w:fldChar w:fldCharType="separate"/>
            </w:r>
            <w:r>
              <w:rPr>
                <w:noProof/>
                <w:sz w:val="19"/>
              </w:rPr>
              <w:t>[20]</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ngôn ngữ tự chú ý Transformer 2 chiều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mã mẫu; không bảo toàn ngữ nghĩa số học của tham số dòng lệnh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Không khai thác cấu trúc quan hệ nhân quả đồ thị; chi phí tính toán bậc hai theo độ dài chuỗi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UNICORN (Han et al., NDSS 2020) </w:t>
            </w:r>
            <w:r>
              <w:rPr>
                <w:sz w:val="19"/>
              </w:rPr>
              <w:fldChar w:fldCharType="begin"/>
            </w:r>
            <w:r>
              <w:rPr>
                <w:sz w:val="19"/>
              </w:rPr>
              <w:instrText xml:space="preserve">CITATION SRC000011 \l 1033 </w:instrText>
            </w:r>
            <w:r>
              <w:rPr>
                <w:sz w:val="19"/>
              </w:rPr>
              <w:fldChar w:fldCharType="separate"/>
            </w:r>
            <w:r>
              <w:rPr>
                <w:noProof/>
                <w:sz w:val="19"/>
              </w:rPr>
              <w:t>[9]</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Đồ thị nguồn gốc tĩnh với cấu trúc phác họa đồ thị động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Thời gian chia theo khoảng (Histogram/Bucketing); không hỗ trợ tham số biến đổi liên tục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Dễ gặp hiện tượng bùng nổ phụ thuộc (Dependency Explosion) trong các tiến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Pr>
                <w:noProof/>
                <w:sz w:val="19"/>
              </w:rPr>
              <w:t>[24]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Mạng đồ thị nguồn gốc theo thời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Sử dụng khoảng thời gian rời rạc giữa các sự kiện kiểm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Tập trung vào log kiểm toán hệ điều hành cấp thấp; chi phí bộ nhớ lớn khi theo vết toàn bộ dòng dữ liệu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Pr>
                <w:noProof/>
                <w:sz w:val="19"/>
              </w:rPr>
              <w:t>[26]</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tự mã hóa đồ thị có mặt nạ (Masked Graph Autoencoder)</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Phân chia cửa sổ sự kiện tĩnh; không mô hình hóa luồng thời gian liên tục cục bộ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Quy trình xử lý đồ thị offline, khó triển khai cho các luồng log streaming tốc độ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Khung nghiên cứu đề xuất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TemporalGraphViewEncoder kết hợp bộ nhớ GRU động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Hàm nhúng thời gian liên tục phi(Delta t) bảo toàn trọn vẹn khoảng trễ thực 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Mô hình hóa quan hệ đồ thị dị thể (4 loại nút, 8 loại quan hệ) kết hợp tự giám sát đa nhiệm</w:t>
            </w:r>
          </w:p>
        </w:tc>
      </w:tr>
    </w:tbl>
    <w:p w:rsidR="00974D18" w:rsidRDefault="00974D18">
      <w:pPr>
        <w:spacing w:after="120" w:line="360" w:lineRule="auto"/>
        <w:ind w:firstLine="0"/>
      </w:pPr>
    </w:p>
    <w:p w:rsidR="00974D18" w:rsidRDefault="00723F58">
      <w:pPr>
        <w:pStyle w:val="Heading2"/>
        <w:spacing w:before="240" w:after="120" w:line="360" w:lineRule="auto"/>
      </w:pPr>
      <w:bookmarkStart w:id="84" w:name="_Toc239982781"/>
      <w:r>
        <w:t>Phân tích triệt tiêu, động thái tối ưu hóa và kiểm chứng giả thuyết</w:t>
      </w:r>
      <w:bookmarkEnd w:id="84"/>
    </w:p>
    <w:p w:rsidR="00974D18" w:rsidRDefault="00723F58">
      <w:pPr>
        <w:pStyle w:val="Heading3"/>
        <w:spacing w:after="80" w:line="360" w:lineRule="auto"/>
      </w:pPr>
      <w:bookmarkStart w:id="85" w:name="_Toc239982782"/>
      <w:r>
        <w:rPr>
          <w:b/>
        </w:rPr>
        <w:t>Phân tích động thái tối ưu hóa và hiện tượng dừng sớm</w:t>
      </w:r>
      <w:bookmarkEnd w:id="85"/>
    </w:p>
    <w:p w:rsidR="00974D18" w:rsidRDefault="00723F58">
      <w:pPr>
        <w:spacing w:after="120" w:line="360" w:lineRule="auto"/>
        <w:ind w:firstLine="7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line="360" w:lineRule="auto"/>
        <w:ind w:firstLine="720"/>
      </w:pPr>
      <w:r>
        <w:t>Phân tích nhật ký huấn luyện (TRAIN-LOG.jsonl) ghi nhận tại Epoch 1, Seed 42 có mất mát kiểm định ban đầu là 6.081352. Sau đó, mất mát trên tập kiểm định không tiếp tục giảm mà tăng lên 6.3761 ở Epoch 2, duy trì ở mức cao ở Epoch 3 (7.0354) và Epoch 4 (7.1509). Dữ liệu thực nghiệm hiện có chưa đủ bằng chứng để xác định chính xác nguyên nhân nội tại của hiện tượng này (chẳng hạn như liệu bề mặt tối ưu có dạng yên ngựa hay gradient của nhánh quan hệ có bị suy giảm hay không),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line="360" w:lineRule="auto"/>
        <w:ind w:firstLine="7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line="360" w:lineRule="auto"/>
      </w:pPr>
      <w:bookmarkStart w:id="86" w:name="_Toc239982783"/>
      <w:r>
        <w:rPr>
          <w:b/>
        </w:rPr>
        <w:t>Kiểm chứng các giả thuyết khoa học tiền đăng ký</w:t>
      </w:r>
      <w:bookmarkEnd w:id="86"/>
    </w:p>
    <w:p w:rsidR="00974D18" w:rsidRDefault="00723F58">
      <w:pPr>
        <w:spacing w:after="120" w:line="360" w:lineRule="auto"/>
        <w:ind w:firstLine="720"/>
      </w:pPr>
      <w:r>
        <w:t>Đối chiếu kết quả tiền huấn luyện Stage A2 với năm giả thuyết khoa học xác lập tại Chương 2:</w:t>
      </w:r>
    </w:p>
    <w:p w:rsidR="00974D18" w:rsidRDefault="00723F58">
      <w:pPr>
        <w:spacing w:after="120" w:line="360" w:lineRule="auto"/>
        <w:ind w:firstLine="720"/>
      </w:pPr>
      <w:r>
        <w:lastRenderedPageBreak/>
        <w:t>1. Giả thuyết H1 (Parameter Semantic Fidelity): Trong Stage A2 trên tập HDFS, nhánh đồ thị tập trung học quan hệ thực thể; mất mát dự đoán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giảm từ ~0.59 xuống 0.1833, cung cấp bằng chứng bước đầu cho năng lực biểu diễn cấu trúc trước khi đánh giá mức độ bảo toàn tham số động ở các tác vụ hạ nguồn.</w:t>
      </w:r>
    </w:p>
    <w:p w:rsidR="00974D18" w:rsidRDefault="00723F58">
      <w:pPr>
        <w:spacing w:after="120" w:line="360" w:lineRule="auto"/>
        <w:ind w:firstLine="720"/>
      </w:pPr>
      <w:r>
        <w:t>2. Giả thuyết H2 (Multi-View Alignment): Nhánh đồ thị ghi nhận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giảm về 0,0857–0,0887 trên các đợt chạy 12 epochs, phù hợp với kỳ vọng hàm chiếu phi(Δt) biểu diễn khoảng trễ; việc kiểm chứng gióng hàng đồng bộ với chuỗi Transformer được định vị cho các giai đoạn tiếp theo.</w:t>
      </w:r>
    </w:p>
    <w:p w:rsidR="00974D18" w:rsidRDefault="00723F58">
      <w:pPr>
        <w:spacing w:after="120" w:line="360" w:lineRule="auto"/>
        <w:ind w:firstLine="720"/>
      </w:pPr>
      <w:r>
        <w:t>3. Giả thuyết H3 (Anti-Drift &amp; Shortcut Robustness): Stage A2 tập trung vào nhiệm vụ tự giám sát nội tại, chưa thử nghiệm loại bỏ đặc trưng đường tắt hoặc kiểm tra trôi dạt phân phối; giả thuyết này được bảo lưu kiểm chứng định lượng tại giai đoạn đánh giá đóng băng hạ nguồn.</w:t>
      </w:r>
    </w:p>
    <w:p w:rsidR="00974D18" w:rsidRDefault="00723F58">
      <w:pPr>
        <w:spacing w:after="120" w:line="360" w:lineRule="auto"/>
        <w:ind w:firstLine="720"/>
      </w:pPr>
      <w:r>
        <w:t>4. Giả thuyết H4 (Bounded Operational Budget Feasibility): Kích thước lô hiệu dụng 1,024 sự kiện tiêu tốn dưới 550 MB bộ nhớ GPU, gợi ý tiềm năng bước đầu về dung lượng bộ nhớ. Tuy nhiên, cần thêm các phép đo thực nghiệm về độ trễ streaming và thông lượng thực tế trước khi kết luận về khả năng triển khai vận hành SOC.</w:t>
      </w:r>
    </w:p>
    <w:p w:rsidR="00974D18" w:rsidRDefault="00723F58">
      <w:pPr>
        <w:spacing w:after="120" w:line="360" w:lineRule="auto"/>
        <w:ind w:firstLine="720"/>
      </w:pPr>
      <w:r>
        <w:t>5. Giả thuyết H5 (Controlled Linkability &amp; Utility–Privacy Frontier): Stage A2 áp dụng chính sách chuẩn hóa danh tính và mã giả danh theo Mục 2.2; các đánh giá tấn công suy luận thành viên và ranh giới Pareto giữa độ chính xác và quyền riêng tư được bảo lưu kiểm chứng ở mô hình hạ nguồn.</w:t>
      </w:r>
    </w:p>
    <w:p w:rsidR="00974D18" w:rsidRDefault="00723F58">
      <w:pPr>
        <w:pStyle w:val="Heading2"/>
        <w:spacing w:before="240" w:after="120" w:line="360" w:lineRule="auto"/>
      </w:pPr>
      <w:bookmarkStart w:id="87" w:name="_Toc239982784"/>
      <w:r>
        <w:t>Khả năng ứng dụng thực tế, giới hạn và hướng phát triển</w:t>
      </w:r>
      <w:bookmarkEnd w:id="87"/>
    </w:p>
    <w:p w:rsidR="00974D18" w:rsidRDefault="00723F58">
      <w:pPr>
        <w:pStyle w:val="Heading3"/>
        <w:spacing w:after="80" w:line="360" w:lineRule="auto"/>
      </w:pPr>
      <w:bookmarkStart w:id="88" w:name="_Toc239982785"/>
      <w:r>
        <w:rPr>
          <w:b/>
        </w:rPr>
        <w:t>Khả năng tích hợp vận hành trong trung tâm điều hành an ninh mạng SOC</w:t>
      </w:r>
      <w:bookmarkEnd w:id="88"/>
    </w:p>
    <w:p w:rsidR="00974D18" w:rsidRDefault="00723F58">
      <w:pPr>
        <w:spacing w:after="120" w:line="360" w:lineRule="auto"/>
        <w:ind w:firstLine="720"/>
      </w:pPr>
      <w:r>
        <w:t>Mô hình biểu diễn đồ thị thời gian mở ra hai tiềm năng ứng dụng cụ thể trong công tác giám sát an ninh mạng:</w:t>
      </w:r>
    </w:p>
    <w:p w:rsidR="00974D18" w:rsidRDefault="00723F58">
      <w:pPr>
        <w:spacing w:after="120" w:line="360" w:lineRule="auto"/>
        <w:ind w:firstLine="720"/>
      </w:pPr>
      <w:r>
        <w:rPr>
          <w:i/>
        </w:rPr>
        <w:t>Thứ nhất,</w:t>
      </w:r>
      <w:r>
        <w:t xml:space="preserve"> hỗ trợ giảm tải cảnh báo. Việc biểu diễn các thực thể hệ thống theo chuỗi tương tác thời gian liên tục mở ra khả năng gom cụm các sự kiện cảnh báo đơn </w:t>
      </w:r>
      <w:r>
        <w:lastRenderedPageBreak/>
        <w:t>lẻ có liên hệ nhân quả, hỗ trợ chuyên viên phân tích theo dõi ngữ cảnh sự cố theo đồ thị tương tác.</w:t>
      </w:r>
    </w:p>
    <w:p w:rsidR="00974D18" w:rsidRDefault="00723F58">
      <w:pPr>
        <w:spacing w:after="120" w:line="360" w:lineRule="auto"/>
        <w:ind w:firstLine="720"/>
      </w:pPr>
      <w:r>
        <w:rPr>
          <w:i/>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line="360" w:lineRule="auto"/>
      </w:pPr>
      <w:bookmarkStart w:id="89" w:name="_Toc239982786"/>
      <w:r>
        <w:rPr>
          <w:b/>
        </w:rPr>
        <w:t>Các giới hạn thực nghiệm và hướng nghiên cứu tiếp theo</w:t>
      </w:r>
      <w:bookmarkEnd w:id="89"/>
    </w:p>
    <w:p w:rsidR="00974D18" w:rsidRDefault="00723F58">
      <w:pPr>
        <w:spacing w:after="120" w:line="360" w:lineRule="auto"/>
        <w:ind w:firstLine="720"/>
      </w:pPr>
      <w:r>
        <w:t>Nghiên cứu ghi nhận ba giới hạn thực nghiệm cụ thể cần được hoàn thiện trong các giai đoạn tiếp theo:</w:t>
      </w:r>
    </w:p>
    <w:p w:rsidR="00974D18" w:rsidRDefault="00723F58">
      <w:pPr>
        <w:spacing w:after="120" w:line="360" w:lineRule="auto"/>
        <w:ind w:firstLine="720"/>
      </w:pPr>
      <w:r>
        <w:rPr>
          <w:i/>
        </w:rPr>
        <w:t>Thứ nhất,</w:t>
      </w:r>
      <w:r>
        <w:t xml:space="preserve"> về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spacing w:after="120" w:line="360" w:lineRule="auto"/>
        <w:ind w:firstLine="720"/>
      </w:pPr>
      <w:r>
        <w:rPr>
          <w:i/>
        </w:rPr>
        <w:t>Thứ hai,</w:t>
      </w:r>
      <w:r>
        <w:t xml:space="preserve"> về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spacing w:after="120" w:line="360" w:lineRule="auto"/>
        <w:ind w:firstLine="720"/>
      </w:pPr>
      <w:r>
        <w:rPr>
          <w:i/>
        </w:rPr>
        <w:t>Thứ ba,</w:t>
      </w:r>
      <w:r>
        <w:t xml:space="preserve"> về phạm vi đánh giá hạ nguồn.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90" w:name="_Toc239982787"/>
      <w:r>
        <w:lastRenderedPageBreak/>
        <w:t>Kết luận</w:t>
      </w:r>
      <w:bookmarkEnd w:id="90"/>
    </w:p>
    <w:p w:rsidR="00974D18" w:rsidRDefault="00723F58">
      <w:pPr>
        <w:spacing w:after="120" w:line="360" w:lineRule="auto"/>
        <w:ind w:firstLine="720"/>
      </w:pPr>
      <w:r>
        <w:t>Báo cáo chuyên đề nghiên cứu chuyên sâu đã hoàn thành việc xây dựng khung phương pháp luận và bước đầu kiểm chứng thực nghiệm mô hình biểu diễn đặc trưng nhật ký sự kiện hệ thống dựa trên đồ thị theo dòng thời gian liên tục. Các nội dung chính được tổng hợp theo ba trục nghiên cứu cụ thể:</w:t>
      </w:r>
    </w:p>
    <w:p w:rsidR="00974D18" w:rsidRDefault="00723F58">
      <w:pPr>
        <w:spacing w:after="120" w:line="360" w:lineRule="auto"/>
        <w:ind w:firstLine="720"/>
      </w:pPr>
      <w:r>
        <w:rPr>
          <w:i/>
        </w:rPr>
        <w:t>Một là,</w:t>
      </w:r>
      <w:r>
        <w:t xml:space="preserve"> về công tác khảo sát và xác lập bài toán (Chương 1). Nghiên cứu đã hệ thống hóa các phương pháp trích xuất đặc trưng log truyền thống (thống kê tần suất, nhúng từ vựng, trích xuất mẫu template tĩnh và đồ thị nguồn gốc tĩnh). Qua đó, chuyên đề chỉ ra các điểm nghẽn then chốt trong các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line="360" w:lineRule="auto"/>
        <w:ind w:firstLine="720"/>
      </w:pPr>
      <w:r>
        <w:rPr>
          <w:i/>
        </w:rPr>
        <w:t>Hai là,</w:t>
      </w:r>
      <w:r>
        <w:t xml:space="preserve"> về phương pháp luận và thiết kế kiến trúc (Chương 2). Chuyên đề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thực thể. Mô hình tích hợp hàm nhúng thời gian liên tục phi(Delta t) và hàm mục tiêu tự giám sát đa nhiệm, cho phép học biểu diễn cấu trúc quan hệ mà không phụ thuộc dữ liệu gán nhãn.</w:t>
      </w:r>
    </w:p>
    <w:p w:rsidR="00974D18" w:rsidRDefault="00723F58">
      <w:pPr>
        <w:spacing w:after="120" w:line="360" w:lineRule="auto"/>
        <w:ind w:firstLine="720"/>
      </w:pPr>
      <w:r>
        <w:rPr>
          <w:i/>
        </w:rPr>
        <w:t>Ba là,</w:t>
      </w:r>
      <w:r>
        <w:t xml:space="preserve"> về thực nghiệm và kiểm toán khoa học (Chương 3). Dựa trên cấu hình 12 epochs hiện hành, quá trình kiểm toán độc lập đã phân loại minh bạch toàn bộ 5 hạt giống thực nghiệm. Nhóm quan sát lệch giao thức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Seed 42 dừng sớm tại Epoch 4) ghi nhận mức mất mát kiểm định trung bình là 2.413704. Cùng với các đợt chạy không chuẩn (Seed 1337, Seed 2024), các kết quả cung cấp dữ liệu đối chiếu khách quan trong khi toàn bộ dữ liệu kiểm thử được duy trì niêm phong sau tường lửa mật mã (test_opened = false).</w:t>
      </w:r>
    </w:p>
    <w:p w:rsidR="00974D18" w:rsidRDefault="00723F58">
      <w:pPr>
        <w:spacing w:after="120" w:line="360" w:lineRule="auto"/>
        <w:ind w:firstLine="720"/>
      </w:pPr>
      <w:r>
        <w:lastRenderedPageBreak/>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D6102E" w:rsidRDefault="004E528C">
      <w:pPr>
        <w:spacing w:line="240" w:lineRule="auto"/>
        <w:ind w:firstLine="0"/>
        <w:jc w:val="left"/>
      </w:pPr>
      <w:bookmarkStart w:id="91" w:name="_Toc452402308"/>
      <w:bookmarkStart w:id="92" w:name="_Toc231470155"/>
      <w:bookmarkStart w:id="93" w:name="_Toc232535036"/>
      <w:r>
        <w:br w:type="page"/>
      </w:r>
    </w:p>
    <w:p w:rsidR="004E1B75" w:rsidRDefault="0070373B">
      <w:pPr>
        <w:pStyle w:val="Heading1"/>
        <w:numPr>
          <w:ilvl w:val="0"/>
          <w:numId w:val="0"/>
        </w:numPr>
        <w:rPr>
          <w:noProof/>
        </w:rPr>
      </w:pPr>
      <w:bookmarkStart w:id="94" w:name="_Toc239982788"/>
      <w:r>
        <w:lastRenderedPageBreak/>
        <w:t>Tài liệu tham khảo</w:t>
      </w:r>
      <w:bookmarkEnd w:id="91"/>
      <w:bookmarkEnd w:id="92"/>
      <w:bookmarkEnd w:id="93"/>
      <w:bookmarkEnd w:id="94"/>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2"/>
        <w:gridCol w:w="9223"/>
      </w:tblGrid>
      <w:tr w:rsidR="004E1B75">
        <w:trPr>
          <w:divId w:val="1961571574"/>
          <w:tblCellSpacing w:w="15" w:type="dxa"/>
        </w:trPr>
        <w:tc>
          <w:tcPr>
            <w:tcW w:w="50" w:type="pct"/>
            <w:hideMark/>
          </w:tcPr>
          <w:p w:rsidR="004B754F" w:rsidRDefault="00FC4A2C">
            <w:pPr>
              <w:spacing w:line="240" w:lineRule="auto"/>
              <w:ind w:firstLine="0"/>
              <w:jc w:val="right"/>
            </w:pPr>
            <w:r>
              <w:rPr>
                <w:sz w:val="19"/>
              </w:rPr>
              <w:t>[1]</w:t>
            </w:r>
          </w:p>
        </w:tc>
        <w:tc>
          <w:tcPr>
            <w:tcW w:w="0" w:type="auto"/>
            <w:hideMark/>
          </w:tcPr>
          <w:p w:rsidR="004B754F" w:rsidRDefault="00FC4A2C">
            <w:pPr>
              <w:spacing w:line="240" w:lineRule="auto"/>
              <w:ind w:firstLine="0"/>
              <w:jc w:val="left"/>
            </w:pPr>
            <w:r>
              <w:rPr>
                <w:sz w:val="19"/>
              </w:rPr>
              <w:t>M. A. Inam, Y. Chen, A. Goyal, J. Liu, J. Mink, N. Michael, S. Gaur, A. Bates and W. U. Hassan, "SoK: History is a Vast Early Warning System: Auditing the Provenance of System Intrusions," in 2023 IEEE Symposium on Security and Privacy (SP), San Francisco, CA, USA, 2023, pp. 2620-2638, doi: 10.1109/SP46215.2023.10179405.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w:t>
            </w:r>
          </w:p>
        </w:tc>
        <w:tc>
          <w:tcPr>
            <w:tcW w:w="0" w:type="auto"/>
            <w:hideMark/>
          </w:tcPr>
          <w:p w:rsidR="004B754F" w:rsidRDefault="00FC4A2C">
            <w:pPr>
              <w:spacing w:line="240" w:lineRule="auto"/>
              <w:ind w:firstLine="0"/>
              <w:jc w:val="left"/>
            </w:pPr>
            <w:r>
              <w:rPr>
                <w:sz w:val="19"/>
              </w:rPr>
              <w:t>N. Michael, J. Mink, J. Liu, S. Gaur, W. U. Hassan and A. Bates, "On the Forensic Validity of Approximated Audit Logs," in Proceedings of the 36th Annual Computer Security Applications Conference (ACSAC 2020), Austin, TX, USA, 2020, pp. 189-202, doi: 10.1145/3427228.3427272.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w:t>
            </w:r>
          </w:p>
        </w:tc>
        <w:tc>
          <w:tcPr>
            <w:tcW w:w="0" w:type="auto"/>
            <w:hideMark/>
          </w:tcPr>
          <w:p w:rsidR="004B754F" w:rsidRDefault="00FC4A2C">
            <w:pPr>
              <w:spacing w:line="240" w:lineRule="auto"/>
              <w:ind w:firstLine="0"/>
              <w:jc w:val="left"/>
            </w:pPr>
            <w:r>
              <w:rPr>
                <w:sz w:val="19"/>
              </w:rPr>
              <w:t>J. Liu, M. A. Inam, A. Goyal, A. Riddle, K. Westfall and A. Bates, "What We Talk About When We Talk About Logs: Understanding the Effects of Dataset Quality on Endpoint Threat Detection Research," in 2025 IEEE Symposium on Security and Privacy (SP), San Francisco, CA, USA, 2025, pp. 112-129, doi: 10.1109/SP61157.2025.00112.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w:t>
            </w:r>
          </w:p>
        </w:tc>
        <w:tc>
          <w:tcPr>
            <w:tcW w:w="0" w:type="auto"/>
            <w:hideMark/>
          </w:tcPr>
          <w:p w:rsidR="004B754F" w:rsidRDefault="00FC4A2C">
            <w:pPr>
              <w:spacing w:line="240" w:lineRule="auto"/>
              <w:ind w:firstLine="0"/>
              <w:jc w:val="left"/>
            </w:pPr>
            <w:r>
              <w:rPr>
                <w:sz w:val="19"/>
              </w:rPr>
              <w:t>MITRE Corporation, "MITRE ATT&amp;CK: Enterprise Tactics and Techniques Matrix (v19.1)," Tech. Rep., 12/05/2026. [Online]. Available: https://attack.mitre.org/</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[5]</w:t>
            </w:r>
          </w:p>
        </w:tc>
        <w:tc>
          <w:tcPr>
            <w:tcW w:w="0" w:type="auto"/>
            <w:hideMark/>
          </w:tcPr>
          <w:p w:rsidR="004B754F" w:rsidRDefault="00FC4A2C">
            <w:pPr>
              <w:spacing w:line="240" w:lineRule="auto"/>
              <w:ind w:firstLine="0"/>
              <w:jc w:val="left"/>
            </w:pPr>
            <w:r>
              <w:rPr>
                <w:sz w:val="19"/>
              </w:rPr>
              <w:t>M. Zipperle, F. Gottwalt, E. Chang and T. S. Dillon, "Provenance-based Intrusion Detection Systems: A Survey," ACM Computing Surveys, vol. 55, no. 7, pp. 1-36, 2023, doi: 10.1145/3539605.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[6]</w:t>
            </w:r>
          </w:p>
        </w:tc>
        <w:tc>
          <w:tcPr>
            <w:tcW w:w="0" w:type="auto"/>
            <w:hideMark/>
          </w:tcPr>
          <w:p w:rsidR="004B754F" w:rsidRDefault="00FC4A2C">
            <w:pPr>
              <w:spacing w:line="240" w:lineRule="auto"/>
              <w:ind w:firstLine="0"/>
              <w:jc w:val="left"/>
            </w:pPr>
            <w:r>
              <w:rPr>
                <w:sz w:val="19"/>
              </w:rPr>
              <w:t>J. Zhu, S. He, J. Liu, P. He, Q. Xie, Z. Zheng and M. R. Lyu, "Tools and Benchmarks for Automated Log Parsing," in 2019 IEEE/ACM 41st International Conference on Software Engineering: Software Engineering in Practice (ICSE-SEIP), Montreal, QC, Canada, 2019, pp. 121-130, doi: 10.1109/ICSE-SEIP.2019.00021.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[7]</w:t>
            </w:r>
          </w:p>
        </w:tc>
        <w:tc>
          <w:tcPr>
            <w:tcW w:w="0" w:type="auto"/>
            <w:hideMark/>
          </w:tcPr>
          <w:p w:rsidR="004B754F" w:rsidRDefault="00FC4A2C">
            <w:pPr>
              <w:spacing w:line="240" w:lineRule="auto"/>
              <w:ind w:firstLine="0"/>
              <w:jc w:val="left"/>
            </w:pPr>
            <w:r>
              <w:rPr>
                <w:sz w:val="19"/>
              </w:rPr>
              <w:t>Z. Jiang, J. Liu, J. Huang, Y. Li, Y. Huo, J. Gu, Z. Chen, J. Zhu and M. R. Lyu, "A Large-Scale Evaluation for Log Parsing Techniques: How Far Are We?," in Proceedings of the 33rd ACM SIGSOFT International Symposium on Software Testing and Analysis (ISSTA 2024), Vienna, Austria, 2024, pp. 223-234, doi: 10.1145/3650212.3652123.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[8]</w:t>
            </w:r>
          </w:p>
        </w:tc>
        <w:tc>
          <w:tcPr>
            <w:tcW w:w="0" w:type="auto"/>
            <w:hideMark/>
          </w:tcPr>
          <w:p w:rsidR="004B754F" w:rsidRDefault="00FC4A2C">
            <w:pPr>
              <w:spacing w:line="240" w:lineRule="auto"/>
              <w:ind w:firstLine="0"/>
              <w:jc w:val="left"/>
            </w:pPr>
            <w:r>
              <w:rPr>
                <w:sz w:val="19"/>
              </w:rPr>
              <w:t>D. Arp, E. Quiring, F. Pendlebury, A. Warnecke, F. Pierazzi, C. Wressnegger, L. Cavallaro and K. Rieck, "Dos and Don'ts of Machine Learning in Computer Security," in Proceedings of the 31st USENIX Security Symposium, Boston, MA, USA, 2022, pp. 3971-3988.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[9]</w:t>
            </w:r>
          </w:p>
        </w:tc>
        <w:tc>
          <w:tcPr>
            <w:tcW w:w="0" w:type="auto"/>
            <w:hideMark/>
          </w:tcPr>
          <w:p w:rsidR="004B754F" w:rsidRDefault="00FC4A2C">
            <w:pPr>
              <w:spacing w:line="240" w:lineRule="auto"/>
              <w:ind w:firstLine="0"/>
              <w:jc w:val="left"/>
            </w:pPr>
            <w:r>
              <w:rPr>
                <w:sz w:val="19"/>
              </w:rPr>
              <w:t>X. Han, T. Pasquier, A. Bates, J. Mickens and M. Seltzer, "UNICORN: Runtime Provenance-Based Detector for Advanced Persistent Threats," in Proceedings of the Network and Distributed System Security Symposium (NDSS 2020), San Diego, CA, USA, 2020, doi: 10.14722/ndss.2020.24046.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[10]</w:t>
            </w:r>
          </w:p>
        </w:tc>
        <w:tc>
          <w:tcPr>
            <w:tcW w:w="0" w:type="auto"/>
            <w:hideMark/>
          </w:tcPr>
          <w:p w:rsidR="004B754F" w:rsidRDefault="00FC4A2C">
            <w:pPr>
              <w:spacing w:line="240" w:lineRule="auto"/>
              <w:ind w:firstLine="0"/>
              <w:jc w:val="left"/>
            </w:pPr>
            <w:r>
              <w:rPr>
                <w:sz w:val="19"/>
              </w:rPr>
              <w:t>A. Bardes, J. Ponce and Y. LeCun, "VICReg: Variance-Invariance-Covariance Regularization for Self-Supervised Learning," in Proceedings of the 10th International Conference on Learning Representations (ICLR 2022), 2022.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[11]</w:t>
            </w:r>
          </w:p>
        </w:tc>
        <w:tc>
          <w:tcPr>
            <w:tcW w:w="0" w:type="auto"/>
            <w:hideMark/>
          </w:tcPr>
          <w:p w:rsidR="004B754F" w:rsidRDefault="00FC4A2C">
            <w:pPr>
              <w:spacing w:line="240" w:lineRule="auto"/>
              <w:ind w:firstLine="0"/>
              <w:jc w:val="left"/>
            </w:pPr>
            <w:r>
              <w:rPr>
                <w:sz w:val="19"/>
              </w:rPr>
              <w:t>J. Zbontar, L. Jing, I. Misra, Y. LeCun and S. Deny, "Barlow Twins: Self-Supervised Learning via Redundancy Reduction," in Proceedings of the 38th International Conference on Machine Learning (ICML 2021), PMLR 139, 2021, pp. 12310-12320.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[12]</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3 Data Release," original release 30 Aug. 2018, official DARPA-I2O repository / README-E3.md.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[13]</w:t>
            </w:r>
          </w:p>
        </w:tc>
        <w:tc>
          <w:tcPr>
            <w:tcW w:w="0" w:type="auto"/>
            <w:hideMark/>
          </w:tcPr>
          <w:p w:rsidR="004B754F" w:rsidRDefault="00FC4A2C">
            <w:pPr>
              <w:spacing w:line="240" w:lineRule="auto"/>
              <w:ind w:firstLine="0"/>
              <w:jc w:val="left"/>
            </w:pPr>
            <w:r>
              <w:rPr>
                <w:sz w:val="19"/>
              </w:rPr>
              <w:t>A. D. Kent, "Comprehensive, Multi-Source Cyber-Security Events," Los Alamos National Laboratory (LANL), Dataset, 2015, doi: 10.17021/1179829.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[14]</w:t>
            </w:r>
          </w:p>
        </w:tc>
        <w:tc>
          <w:tcPr>
            <w:tcW w:w="0" w:type="auto"/>
            <w:hideMark/>
          </w:tcPr>
          <w:p w:rsidR="004B754F" w:rsidRDefault="00FC4A2C">
            <w:pPr>
              <w:spacing w:line="240" w:lineRule="auto"/>
              <w:ind w:firstLine="0"/>
              <w:jc w:val="left"/>
            </w:pPr>
            <w:r>
              <w:rPr>
                <w:sz w:val="19"/>
              </w:rPr>
              <w:t>M. Du, F. Li, G. Zheng and V. Srikumar, "DeepLog: Anomaly Detection and Diagnosis from System Logs through Deep Learning," in Proceedings of the 2017 ACM SIGSAC Conference on Computer and Communications Security (CCS '17), Dallas, TX, USA, 2017, pp. 1285-1298, doi: 10.1145/3133956.3134015.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[15]</w:t>
            </w:r>
          </w:p>
        </w:tc>
        <w:tc>
          <w:tcPr>
            <w:tcW w:w="0" w:type="auto"/>
            <w:hideMark/>
          </w:tcPr>
          <w:p w:rsidR="004B754F" w:rsidRDefault="00FC4A2C">
            <w:pPr>
              <w:spacing w:line="240" w:lineRule="auto"/>
              <w:ind w:firstLine="0"/>
              <w:jc w:val="left"/>
            </w:pPr>
            <w:r>
              <w:rPr>
                <w:sz w:val="19"/>
              </w:rPr>
              <w:t>M. Ilse, J. M. Tomczak and M. Welling, "Attention-based Deep Multiple Instance Learning," in Proceedings of the 35th International Conference on Machine Learning (ICML 2018), Stockholm, Sweden, PMLR 80, 2018, pp. 2127-2136.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[16]</w:t>
            </w:r>
          </w:p>
        </w:tc>
        <w:tc>
          <w:tcPr>
            <w:tcW w:w="0" w:type="auto"/>
            <w:hideMark/>
          </w:tcPr>
          <w:p w:rsidR="004B754F" w:rsidRDefault="00FC4A2C">
            <w:pPr>
              <w:spacing w:line="240" w:lineRule="auto"/>
              <w:ind w:firstLine="0"/>
              <w:jc w:val="left"/>
            </w:pPr>
            <w:r>
              <w:rPr>
                <w:sz w:val="19"/>
              </w:rPr>
              <w:t>R. Shokri, M. Stronati, C. Song and V. Shmatikov, "Membership Inference Attacks Against Machine Learning Models," in Proceedings of the 38th IEEE Symposium on Security and Privacy (S&amp;P 2017), San Jose, CA, USA, 2017, pp. 3-18, doi: 10.1109/SP.2017.41.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[17]</w:t>
            </w:r>
          </w:p>
        </w:tc>
        <w:tc>
          <w:tcPr>
            <w:tcW w:w="0" w:type="auto"/>
            <w:hideMark/>
          </w:tcPr>
          <w:p w:rsidR="004B754F" w:rsidRDefault="00FC4A2C">
            <w:pPr>
              <w:spacing w:line="240" w:lineRule="auto"/>
              <w:ind w:firstLine="0"/>
              <w:jc w:val="left"/>
            </w:pPr>
            <w:r>
              <w:rPr>
                <w:sz w:val="19"/>
              </w:rPr>
              <w:t>J. P. Near, D. Darais, N. Lefkovitz and G. S. Howarth, "Guidelines for Evaluating Differential Privacy Guarantees," National Institute of Standards and Technology, NIST Special Publication (SP) 800-226, Mar. 2025, doi: 10.6028/NIST.SP.800-226.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[18]</w:t>
            </w:r>
          </w:p>
        </w:tc>
        <w:tc>
          <w:tcPr>
            <w:tcW w:w="0" w:type="auto"/>
            <w:hideMark/>
          </w:tcPr>
          <w:p w:rsidR="004B754F" w:rsidRDefault="00FC4A2C">
            <w:pPr>
              <w:spacing w:line="240" w:lineRule="auto"/>
              <w:ind w:firstLine="0"/>
              <w:jc w:val="left"/>
            </w:pPr>
            <w:r>
              <w:rPr>
                <w:sz w:val="19"/>
              </w:rPr>
              <w:t>W. Xu, L. Huang, A. Fox, D. Patterson and M. I. Jordan, "Detecting Large-Scale System Problems by Mining Console Logs," in Proceedings of the ACM SIGOPS 22nd Symposium on Operating Systems Principles (SOSP '09), Big Sky, MT, USA, 2009, pp. 117-132, doi: 10.1145/1629575.1629587.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[19]</w:t>
            </w:r>
          </w:p>
        </w:tc>
        <w:tc>
          <w:tcPr>
            <w:tcW w:w="0" w:type="auto"/>
            <w:hideMark/>
          </w:tcPr>
          <w:p w:rsidR="004B754F" w:rsidRDefault="00FC4A2C">
            <w:pPr>
              <w:spacing w:line="240" w:lineRule="auto"/>
              <w:ind w:firstLine="0"/>
              <w:jc w:val="left"/>
            </w:pPr>
            <w:r>
              <w:rPr>
                <w:sz w:val="19"/>
              </w:rPr>
              <w:t>J.-G. Lou, Q. Fu, S. Yang, Y. Xu and J. Li, "Mining Invariants from Console Logs for System Problem Detection," in Proceedings of the 2010 USENIX Annual Technical Conference (USENIX ATC 10), Boston, MA, USA, 2010. [Online]. Available: https://www.usenix.org/conference/usenix-atc-10/mining-invariants-console-logs-system-problem-detection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[20]</w:t>
            </w:r>
          </w:p>
        </w:tc>
        <w:tc>
          <w:tcPr>
            <w:tcW w:w="0" w:type="auto"/>
            <w:hideMark/>
          </w:tcPr>
          <w:p w:rsidR="004B754F" w:rsidRDefault="00FC4A2C">
            <w:pPr>
              <w:spacing w:line="240" w:lineRule="auto"/>
              <w:ind w:firstLine="0"/>
              <w:jc w:val="left"/>
            </w:pPr>
            <w:r>
              <w:rPr>
                <w:sz w:val="19"/>
              </w:rPr>
              <w:t>H. Guo, S. Yuan and X. Wu, "LogBERT: Log Anomaly Detection via BERT," in Proceedings of the International Joint Conference on Neural Networks (IJCNN 2021), Shenzhen, China, 2021, pp. 1-8, doi: 10.1109/IJCNN52387.2021.9534113.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[21]</w:t>
            </w:r>
          </w:p>
        </w:tc>
        <w:tc>
          <w:tcPr>
            <w:tcW w:w="0" w:type="auto"/>
            <w:hideMark/>
          </w:tcPr>
          <w:p w:rsidR="004B754F" w:rsidRDefault="00FC4A2C">
            <w:pPr>
              <w:spacing w:line="240" w:lineRule="auto"/>
              <w:ind w:firstLine="0"/>
              <w:jc w:val="left"/>
            </w:pPr>
            <w:r>
              <w:rPr>
                <w:sz w:val="19"/>
              </w:rPr>
              <w:t>V.-H. Le and H. Zhang, "Log-based Anomaly Detection Without Log Parsing," in Proceedings of the 36th IEEE/ACM International Conference on Automated Software Engineering (ASE 2021), Melbourne, Australia, 2021, pp. 492-504, doi: 10.1109/ASE51524.2021.9678773.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[22]</w:t>
            </w:r>
          </w:p>
        </w:tc>
        <w:tc>
          <w:tcPr>
            <w:tcW w:w="0" w:type="auto"/>
            <w:hideMark/>
          </w:tcPr>
          <w:p w:rsidR="004B754F" w:rsidRDefault="00FC4A2C">
            <w:pPr>
              <w:spacing w:line="240" w:lineRule="auto"/>
              <w:ind w:firstLine="0"/>
              <w:jc w:val="left"/>
            </w:pPr>
            <w:r>
              <w:rPr>
                <w:sz w:val="19"/>
              </w:rPr>
              <w:t>W. Meng, Y. Liu, Y. Zhu, S. Zhang, D. Pei, Y. Liu, Y. Chen, R. Zhang, S. Tao, P. Sun and R. Zhou, "LogAnomaly: Unsupervised Detection of Sequential and Quantitative Anomalies in Unstructured Logs," in Proceedings of the 28th International Joint Conference on Artificial Intelligence (IJCAI 2019), Macao, China, 2019, pp. 4739-4745, doi: 10.24963/ijcai.2019/658.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[23]</w:t>
            </w:r>
          </w:p>
        </w:tc>
        <w:tc>
          <w:tcPr>
            <w:tcW w:w="0" w:type="auto"/>
            <w:hideMark/>
          </w:tcPr>
          <w:p w:rsidR="004B754F" w:rsidRDefault="00FC4A2C">
            <w:pPr>
              <w:spacing w:line="240" w:lineRule="auto"/>
              <w:ind w:firstLine="0"/>
              <w:jc w:val="left"/>
            </w:pPr>
            <w:r>
              <w:rPr>
                <w:sz w:val="19"/>
              </w:rPr>
              <w:t>S. Nedelkoski, J. Bogatinovski, A. Acker, J. Cardoso and O. Kao, "Self-Attentive Classification-Based Anomaly Detection in Unstructured Logs," in Proceedings of the 2020 IEEE International Conference on Data Mining (ICDM 2020), Sorrento, Italy, 2020, pp. 1196-1201, doi: 10.1109/ICDM50108.2020.00148.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[24]</w:t>
            </w:r>
          </w:p>
        </w:tc>
        <w:tc>
          <w:tcPr>
            <w:tcW w:w="0" w:type="auto"/>
            <w:hideMark/>
          </w:tcPr>
          <w:p w:rsidR="004B754F" w:rsidRDefault="00FC4A2C">
            <w:pPr>
              <w:spacing w:line="240" w:lineRule="auto"/>
              <w:ind w:firstLine="0"/>
              <w:jc w:val="left"/>
            </w:pPr>
            <w:r>
              <w:rPr>
                <w:sz w:val="19"/>
              </w:rPr>
              <w:t>Z. Cheng, Q. Lv, J. Liang, Y. Wang, D. Sun, T. Pasquier and X. Han, "KAIROS: Practical Intrusion Detection and Investigation using Whole-system Provenance," in Proceedings of the 45th IEEE Symposium on Security and Privacy (S&amp;P 2024), San Francisco, CA, USA, 2024, pp. 3533-3551, doi: 10.1109/SP54263.2024.00005.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[25]</w:t>
            </w:r>
          </w:p>
        </w:tc>
        <w:tc>
          <w:tcPr>
            <w:tcW w:w="0" w:type="auto"/>
            <w:hideMark/>
          </w:tcPr>
          <w:p w:rsidR="004B754F" w:rsidRDefault="00FC4A2C">
            <w:pPr>
              <w:spacing w:line="240" w:lineRule="auto"/>
              <w:ind w:firstLine="0"/>
              <w:jc w:val="left"/>
            </w:pPr>
            <w:r>
              <w:rPr>
                <w:sz w:val="19"/>
              </w:rPr>
              <w:t>S. Li, F. Dong, X. Xiao, H. Wang, F. Shao, J. Chen, Y. Guo, X. Chen and D. Li, "NODLINK: An Online System for Fine-Grained APT Attack Detection and Investigation," in Proceedings of the Network and Distributed System Security Symposium (NDSS 2024), San Diego, CA, USA, 2024, doi: 10.14722/ndss.2024.23204.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[26]</w:t>
            </w:r>
          </w:p>
        </w:tc>
        <w:tc>
          <w:tcPr>
            <w:tcW w:w="0" w:type="auto"/>
            <w:hideMark/>
          </w:tcPr>
          <w:p w:rsidR="004B754F" w:rsidRDefault="00FC4A2C">
            <w:pPr>
              <w:spacing w:line="240" w:lineRule="auto"/>
              <w:ind w:firstLine="0"/>
              <w:jc w:val="left"/>
            </w:pPr>
            <w:r>
              <w:rPr>
                <w:sz w:val="19"/>
              </w:rPr>
              <w:t>Z. Jia, Y. Xiong, Y. Nan, Y. Zhang, J. Zhao and M. Wen, "MAGIC: Detecting Advanced Persistent Threats via Masked Graph Representation Learning," in Proceedings of the 33rd USENIX Security Symposium, Philadelphia, PA, USA, 2024, pp. 5197-5214.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[27]</w:t>
            </w:r>
          </w:p>
        </w:tc>
        <w:tc>
          <w:tcPr>
            <w:tcW w:w="0" w:type="auto"/>
            <w:hideMark/>
          </w:tcPr>
          <w:p w:rsidR="004B754F" w:rsidRDefault="00FC4A2C">
            <w:pPr>
              <w:spacing w:line="240" w:lineRule="auto"/>
              <w:ind w:firstLine="0"/>
              <w:jc w:val="left"/>
            </w:pPr>
            <w:r>
              <w:rPr>
                <w:sz w:val="19"/>
              </w:rPr>
              <w:t>B. Jiang, T. Bilot, N. E. Madhoun, K. A. Agha, A. Zouaoui, S. Iqbal, X. Han and T. Pasquier, "ORTHRUS: Achieving High Quality of Attribution in Provenance-based Intrusion Detection Systems," in Proceedings of the 34th USENIX Security Symposium, Seattle, WA, USA, 2025, pp. 7173-7192.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[28]</w:t>
            </w:r>
          </w:p>
        </w:tc>
        <w:tc>
          <w:tcPr>
            <w:tcW w:w="0" w:type="auto"/>
            <w:hideMark/>
          </w:tcPr>
          <w:p w:rsidR="004B754F" w:rsidRDefault="00FC4A2C">
            <w:pPr>
              <w:spacing w:line="240" w:lineRule="auto"/>
              <w:ind w:firstLine="0"/>
              <w:jc w:val="left"/>
            </w:pPr>
            <w:r>
              <w:rPr>
                <w:sz w:val="19"/>
              </w:rPr>
              <w:t>J. Zeng, C. Zhang and Z. Liang, "PalanTír: Optimizing Attack Provenance with Hardware-enhanced System Observability," in Proceedings of the 2022 ACM SIGSAC Conference on Computer and Communications Security (CCS '22), Los Angeles, CA, USA, 2022, pp. 3135-3149, doi: 10.1145/3548606.3560570.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[29]</w:t>
            </w:r>
          </w:p>
        </w:tc>
        <w:tc>
          <w:tcPr>
            <w:tcW w:w="0" w:type="auto"/>
            <w:hideMark/>
          </w:tcPr>
          <w:p w:rsidR="004B754F" w:rsidRDefault="00FC4A2C">
            <w:pPr>
              <w:spacing w:line="240" w:lineRule="auto"/>
              <w:ind w:firstLine="0"/>
              <w:jc w:val="left"/>
            </w:pPr>
            <w:r>
              <w:rPr>
                <w:sz w:val="19"/>
              </w:rPr>
              <w:t>T. Bilot, B. Jiang, Z. Li, N. E. Madhoun, K. A. Agha, A. Zouaoui and T. Pasquier, "Sometimes Simpler is Better: A Comprehensive Analysis of State-of-the-Art Provenance-Based Intrusion Detection Systems," in Proceedings of the 34th USENIX Security Symposium, Seattle, WA, USA, 2025, pp. 7193-7212.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[30]</w:t>
            </w:r>
          </w:p>
        </w:tc>
        <w:tc>
          <w:tcPr>
            <w:tcW w:w="0" w:type="auto"/>
            <w:hideMark/>
          </w:tcPr>
          <w:p w:rsidR="004B754F" w:rsidRDefault="00FC4A2C">
            <w:pPr>
              <w:spacing w:line="240" w:lineRule="auto"/>
              <w:ind w:firstLine="0"/>
              <w:jc w:val="left"/>
            </w:pPr>
            <w:r>
              <w:rPr>
                <w:sz w:val="19"/>
              </w:rPr>
              <w:t>L. Guerra, T. Chapuis, G. Duc, P. Mozharovskyi and V.-T. Nguyen, "How Benchmarks and Evaluation Protocols Shape Conclusions in Provenance-Based Intrusion Detection," arXiv preprint arXiv:2608.01454, 2026.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[31]</w:t>
            </w:r>
          </w:p>
        </w:tc>
        <w:tc>
          <w:tcPr>
            <w:tcW w:w="0" w:type="auto"/>
            <w:hideMark/>
          </w:tcPr>
          <w:p w:rsidR="004B754F" w:rsidRDefault="00FC4A2C">
            <w:pPr>
              <w:spacing w:line="240" w:lineRule="auto"/>
              <w:ind w:firstLine="0"/>
              <w:jc w:val="left"/>
            </w:pPr>
            <w:r>
              <w:rPr>
                <w:sz w:val="19"/>
              </w:rPr>
              <w:t>U. Alon and E. Yahav, "On the Bottleneck of Graph Neural Networks and its Practical Implications," in Proceedings of the 9th International Conference on Learning Representations (ICLR 2021), 2021.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[32]</w:t>
            </w:r>
          </w:p>
        </w:tc>
        <w:tc>
          <w:tcPr>
            <w:tcW w:w="0" w:type="auto"/>
            <w:hideMark/>
          </w:tcPr>
          <w:p w:rsidR="004B754F" w:rsidRDefault="00FC4A2C">
            <w:pPr>
              <w:spacing w:line="240" w:lineRule="auto"/>
              <w:ind w:firstLine="0"/>
              <w:jc w:val="left"/>
            </w:pPr>
            <w:r>
              <w:rPr>
                <w:sz w:val="19"/>
              </w:rPr>
              <w:t>Nguyễn Thị Thu Thủy, "Phát hiện tấn công APT dựa trên Graph Learning (Phần 2)," Tạp chí An toàn thông tin, 2026. [Online]. Available: https://antoanthongtin.vn/tin/phat-hien-tan-cong-apt-dua-tren-graph-learning-phan-2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[33]</w:t>
            </w:r>
          </w:p>
        </w:tc>
        <w:tc>
          <w:tcPr>
            <w:tcW w:w="0" w:type="auto"/>
            <w:hideMark/>
          </w:tcPr>
          <w:p w:rsidR="004B754F" w:rsidRDefault="00FC4A2C">
            <w:pPr>
              <w:spacing w:line="240" w:lineRule="auto"/>
              <w:ind w:firstLine="0"/>
              <w:jc w:val="left"/>
            </w:pPr>
            <w:r>
              <w:rPr>
                <w:sz w:val="19"/>
              </w:rPr>
              <w:t>M. Fredrikson, S. Jha and T. Ristenpart, "Model Inversion Attacks that Exploit Confidence Information and Basic Countermeasures," in Proceedings of the 22nd ACM SIGSAC Conference on Computer and Communications Security (CCS '15), Denver, CO, USA, 2015, pp. 1322-1333, doi: 10.1145/2810103.2813677.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[34]</w:t>
            </w:r>
          </w:p>
        </w:tc>
        <w:tc>
          <w:tcPr>
            <w:tcW w:w="0" w:type="auto"/>
            <w:hideMark/>
          </w:tcPr>
          <w:p w:rsidR="004B754F" w:rsidRDefault="00FC4A2C">
            <w:pPr>
              <w:spacing w:line="240" w:lineRule="auto"/>
              <w:ind w:firstLine="0"/>
              <w:jc w:val="left"/>
            </w:pPr>
            <w:r>
              <w:rPr>
                <w:sz w:val="19"/>
              </w:rPr>
              <w:t>A. Vaswani, N. Shazeer, N. Parmar, J. Uszkoreit, L. Jones, A. N. Gomez, Ł. Kaiser and I. Polosukhin, "Attention Is All You Need," in Advances in Neural Information Processing Systems 30 (NeurIPS 2017), 2017, pp. 5998-6008.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[35]</w:t>
            </w:r>
          </w:p>
        </w:tc>
        <w:tc>
          <w:tcPr>
            <w:tcW w:w="0" w:type="auto"/>
            <w:hideMark/>
          </w:tcPr>
          <w:p w:rsidR="004B754F" w:rsidRDefault="00FC4A2C">
            <w:pPr>
              <w:spacing w:line="240" w:lineRule="auto"/>
              <w:ind w:firstLine="0"/>
              <w:jc w:val="left"/>
            </w:pPr>
            <w:r>
              <w:rPr>
                <w:sz w:val="19"/>
              </w:rPr>
              <w:t>D. Xu, C. Ruan, E. Korpeoglu, S. Kumar and K. Achan, "Inductive Representation Learning on Temporal Graphs," in Proceedings of the 8th International Conference on Learning Representations (ICLR 2020),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[36]</w:t>
            </w:r>
          </w:p>
        </w:tc>
        <w:tc>
          <w:tcPr>
            <w:tcW w:w="0" w:type="auto"/>
            <w:hideMark/>
          </w:tcPr>
          <w:p w:rsidR="004B754F" w:rsidRDefault="00FC4A2C">
            <w:pPr>
              <w:spacing w:line="240" w:lineRule="auto"/>
              <w:ind w:firstLine="0"/>
              <w:jc w:val="left"/>
            </w:pPr>
            <w:r>
              <w:rPr>
                <w:sz w:val="19"/>
              </w:rPr>
              <w:t>E. Rossi, B. Chamberlain, F. Frasca, D. Eynard, F. Monti and M. Bronstein, "Temporal Graph Networks for Deep Learning on Dynamic Graphs," arXiv preprint arXiv:2006.10637,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[37]</w:t>
            </w:r>
          </w:p>
        </w:tc>
        <w:tc>
          <w:tcPr>
            <w:tcW w:w="0" w:type="auto"/>
            <w:hideMark/>
          </w:tcPr>
          <w:p w:rsidR="004B754F" w:rsidRDefault="00FC4A2C">
            <w:pPr>
              <w:spacing w:line="240" w:lineRule="auto"/>
              <w:ind w:firstLine="0"/>
              <w:jc w:val="left"/>
            </w:pPr>
            <w:r>
              <w:rPr>
                <w:sz w:val="19"/>
              </w:rPr>
              <w:t>T. Chen, S. Kornblith, M. Norouzi and G. Hinton, "A Simple Framework for Contrastive Learning of Visual Representations," in Proceedings of the 37th International Conference on Machine Learning (ICML 2020), PMLR 119, 2020, pp. 1597-1607.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[38]</w:t>
            </w:r>
          </w:p>
        </w:tc>
        <w:tc>
          <w:tcPr>
            <w:tcW w:w="0" w:type="auto"/>
            <w:hideMark/>
          </w:tcPr>
          <w:p w:rsidR="004B754F" w:rsidRDefault="00FC4A2C">
            <w:pPr>
              <w:spacing w:line="240" w:lineRule="auto"/>
              <w:ind w:firstLine="0"/>
              <w:jc w:val="left"/>
            </w:pPr>
            <w:r>
              <w:rPr>
                <w:sz w:val="19"/>
              </w:rPr>
              <w:t>A. van den Oord, Y. Li and O. Vinyals, "Representation Learning with Contrastive Predictive Coding," arXiv preprint arXiv:1807.03748, 2018.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[39]</w:t>
            </w:r>
          </w:p>
        </w:tc>
        <w:tc>
          <w:tcPr>
            <w:tcW w:w="0" w:type="auto"/>
            <w:hideMark/>
          </w:tcPr>
          <w:p w:rsidR="004B754F" w:rsidRDefault="00FC4A2C">
            <w:pPr>
              <w:spacing w:line="240" w:lineRule="auto"/>
              <w:ind w:firstLine="0"/>
              <w:jc w:val="left"/>
            </w:pPr>
            <w:r>
              <w:rPr>
                <w:sz w:val="19"/>
              </w:rPr>
              <w:t>C. Zhang, Z. Han, Y. Cui, H. Fu, J. T. Zhou and Q. Hu, "CPM-Nets: Cross Partial Multi-View Networks," in Advances in Neural Information Processing Systems 32 (NeurIPS 2019), 2019, pp. 557-567.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[40]</w:t>
            </w:r>
          </w:p>
        </w:tc>
        <w:tc>
          <w:tcPr>
            <w:tcW w:w="0" w:type="auto"/>
            <w:hideMark/>
          </w:tcPr>
          <w:p w:rsidR="004B754F" w:rsidRDefault="00FC4A2C">
            <w:pPr>
              <w:spacing w:line="240" w:lineRule="auto"/>
              <w:ind w:firstLine="0"/>
              <w:jc w:val="left"/>
            </w:pPr>
            <w:r>
              <w:rPr>
                <w:sz w:val="19"/>
              </w:rPr>
              <w:t>T. Yu, S. Kumar, A. Gupta, S. Levine, K. Hausman and C. Finn, "Gradient Surgery for Multi-Task Learning," in Advances in Neural Information Processing Systems 33 (NeurIPS 2020), 2020, pp. 5824-5836.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[41]</w:t>
            </w:r>
          </w:p>
        </w:tc>
        <w:tc>
          <w:tcPr>
            <w:tcW w:w="0" w:type="auto"/>
            <w:hideMark/>
          </w:tcPr>
          <w:p w:rsidR="004B754F" w:rsidRDefault="00FC4A2C">
            <w:pPr>
              <w:spacing w:line="240" w:lineRule="auto"/>
              <w:ind w:firstLine="0"/>
              <w:jc w:val="left"/>
            </w:pPr>
            <w:r>
              <w:rPr>
                <w:sz w:val="19"/>
              </w:rPr>
              <w:t>M. Russinovich and T. Garnier, "Sysmon (System Monitor) - Sysinternals," Microsoft Learn, Tech. Doc., 17/06/2026. [Online]. Available: https://learn.microsoft.com/en-us/sysinternals/downloads/sysmon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[42]</w:t>
            </w:r>
          </w:p>
        </w:tc>
        <w:tc>
          <w:tcPr>
            <w:tcW w:w="0" w:type="auto"/>
            <w:hideMark/>
          </w:tcPr>
          <w:p w:rsidR="004B754F" w:rsidRDefault="00FC4A2C">
            <w:pPr>
              <w:spacing w:line="240" w:lineRule="auto"/>
              <w:ind w:firstLine="0"/>
              <w:jc w:val="left"/>
            </w:pPr>
            <w:r>
              <w:rPr>
                <w:sz w:val="19"/>
              </w:rPr>
              <w:t>J. Zhu, S. He, P. He, J. Liu and M. R. Lyu, "Loghub: A Large Collection of System Log Datasets for AI-driven Log Analytics," in 2023 IEEE 34th International Symposium on Software Reliability Engineering (ISSRE), Florence, Italy, 2023, pp. 355-366, doi: 10.1109/ISSRE59848.2023.00071.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[43]</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5 Data Release," original release 29 Apr. 2020, official DARPA-I2O repository / README.md.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[44]</w:t>
            </w:r>
          </w:p>
        </w:tc>
        <w:tc>
          <w:tcPr>
            <w:tcW w:w="0" w:type="auto"/>
            <w:hideMark/>
          </w:tcPr>
          <w:p w:rsidR="004B754F" w:rsidRDefault="00FC4A2C">
            <w:pPr>
              <w:spacing w:line="240" w:lineRule="auto"/>
              <w:ind w:firstLine="0"/>
              <w:jc w:val="left"/>
            </w:pPr>
            <w:r>
              <w:rPr>
                <w:sz w:val="19"/>
              </w:rPr>
              <w:t>K. Oono and T. Suzuki, "Graph Neural Networks Exponentially Lose Expressive Power for Node Classification," in Proceedings of the 8th International Conference on Learning Representations (ICLR 2020), 2020.</w:t>
            </w:r>
          </w:p>
        </w:tc>
      </w:tr>
    </w:tbl>
    <w:p w:rsidR="004E1B75" w:rsidRDefault="004E1B75">
      <w:pPr>
        <w:divId w:val="196157157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869F6" w:rsidRDefault="00B869F6" w:rsidP="00FD4862">
      <w:pPr>
        <w:spacing w:line="240" w:lineRule="auto"/>
      </w:pPr>
      <w:r>
        <w:separator/>
      </w:r>
    </w:p>
  </w:endnote>
  <w:endnote w:type="continuationSeparator" w:id="0">
    <w:p w:rsidR="00B869F6" w:rsidRDefault="00B869F6"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9119EA">
      <w:rPr>
        <w:noProof/>
      </w:rPr>
      <w:t>98</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869F6" w:rsidRDefault="00B869F6" w:rsidP="00FD4862">
      <w:pPr>
        <w:spacing w:line="240" w:lineRule="auto"/>
      </w:pPr>
      <w:r>
        <w:separator/>
      </w:r>
    </w:p>
  </w:footnote>
  <w:footnote w:type="continuationSeparator" w:id="0">
    <w:p w:rsidR="00B869F6" w:rsidRDefault="00B869F6"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9"/>
  <w:defaultTabStop w:val="709"/>
  <w:characterSpacingControl w:val="doNotCompress"/>
  <w:hdrShapeDefaults>
    <o:shapedefaults v:ext="edit" spidmax="6145"/>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145"/>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1</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2</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3</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4</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5</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6</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7</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8</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10.14722/ndss.2020.24046</b:StandardNumber>
    <b:City>San Diego, CA, USA</b:City>
    <b:URL>https://doi.org/10.14722/ndss.2020.24046</b:URL>
    <b:RefOrder>9</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https://openreview.net/forum?id=xm6YD62D1Ub</b:URL>
    <b:RefOrder>10</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11</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https://github.com/darpa-i2o/Transparent-Computing/blob/e94c9f29b8a9c32f0e764366797eb216648195a8/README-E3.md</b:URL>
    <b:RefOrder>12</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13</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14</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15</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16</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17</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18</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19</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20</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21</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22</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23</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24</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25</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https://www.usenix.org/conference/usenixsecurity24/presentation/jia-zian</b:URL>
    <b:RefOrder>26</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https://www.usenix.org/conference/usenixsecurity25/presentation/jiang-baoxiang</b:URL>
    <b:RefOrder>27</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28</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29</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30</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https://openreview.net/forum?id=i80OPhOCVH2</b:URL>
    <b:RefOrder>31</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32</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33</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34</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35</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36</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37</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38</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https://proceedings.neurips.cc/paper/2019/hash/11b9842e0a271ff252c1903e7132cd68-Abstract.html</b:URL>
    <b:RefOrder>39</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Pages>5824-5836</b:Pages>
    <b:URL>https://proceedings.neurips.cc/paper/2020/hash/3fe78a8acf5fda99de95303940a2420c-Abstract.html</b:URL>
    <b:RefOrder>40</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41</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42</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https://github.com/darpa-i2o/Transparent-Computing/blob/244ae2401032ce92ac3b72f49b8039cae67d60d6/README.md</b:URL>
    <b:RefOrder>43</b:RefOrder>
  </b:Source>
  <b:Source>
    <b:Tag>SRC000046</b:Tag>
    <b:SourceType>ConferenceProceedings</b:SourceType>
    <b:Guid>{A44E571B-9051-40D3-B391-75A0E5C9A044}</b:Guid>
    <b:Title>Graph Neural Networks Exponentially Lose Expressive Power for Node Classification</b:Title>
    <b:Year>2020</b:Year>
    <b:ConferenceName>8th International Conference on Learning Representations (ICLR 2020)</b:ConferenceName>
    <b:Author>
      <b:Author>
        <b:NameList>
          <b:Person>
            <b:Last>Oono</b:Last>
            <b:First>Kenta</b:First>
          </b:Person>
          <b:Person>
            <b:Last>Suzuki</b:Last>
            <b:First>Taiji</b:First>
          </b:Person>
        </b:NameList>
      </b:Author>
    </b:Author>
    <b:URL>https://openreview.net/forum?id=S1ldO2EFPr</b:URL>
    <b:RefOrder>44</b:RefOrder>
  </b:Source>
</b:Sources>
</file>

<file path=customXml/itemProps1.xml><?xml version="1.0" encoding="utf-8"?>
<ds:datastoreItem xmlns:ds="http://schemas.openxmlformats.org/officeDocument/2006/customXml" ds:itemID="{3710DDA1-DB58-47F0-95CF-E1A15F69B7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3</Pages>
  <Words>27369</Words>
  <Characters>156008</Characters>
  <Application>Microsoft Office Word</Application>
  <DocSecurity>0</DocSecurity>
  <Lines>1300</Lines>
  <Paragraphs>366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183011</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27</cp:revision>
  <cp:lastPrinted>2026-09-11T19:43:00Z</cp:lastPrinted>
  <dcterms:created xsi:type="dcterms:W3CDTF">2026-07-29T19:43:00Z</dcterms:created>
  <dcterms:modified xsi:type="dcterms:W3CDTF">2026-09-11T19:44:00Z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