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rtl w:val="0"/>
        </w:rPr>
        <w:t xml:space="preserve">Top 4 toàn quốc – </w:t>
      </w:r>
      <w:r w:rsidDel="00000000" w:rsidR="00000000" w:rsidRPr="00000000">
        <w:rPr>
          <w:i w:val="1"/>
          <w:rtl w:val="0"/>
        </w:rPr>
        <w:t xml:space="preserve">Vietnam Robotics Challenge (VRC) 2023–2024</w:t>
        <w:br w:type="textWrapping"/>
        <w:t xml:space="preserve">Vietnam Robotics Challenge 2023 là chương trình đào tạo, thực hành và thi đấu về robotics miễn phí dành cho học sinh THPT trên toàn quốc. Được tổ chức bởi Trường Đại học FPT, chương trình nhằm chia sẻ kiến thức công nghệ, tạo cơ hội cho học sinh tiếp xúc với các nền tảng thiết kế và phát triển ý tưởng về robotics, đồng thời nâng cao kỹ năng và năng lực bản thân.Chủ đề của VRC 2023 là "Zero Carbon", tập trung vào việc xây dựng các robot làm việc trong các nhà máy xử lý CO₂ nhằm giảm thiểu và ngăn không cho CO₂ tích tụ trong bầu khí quyển, hướng đến mục tiêu Net Zero.Sự tham gia của 66 đội thi đến từ các trường THPT trên toàn quốc</w:t>
        <w:br w:type="textWrapping"/>
      </w:r>
    </w:p>
    <w:p w:rsidR="00000000" w:rsidDel="00000000" w:rsidP="00000000" w:rsidRDefault="00000000" w:rsidRPr="00000000" w14:paraId="00000002">
      <w:pPr>
        <w:rPr>
          <w:i w:val="1"/>
        </w:rPr>
      </w:pPr>
      <w:r w:rsidDel="00000000" w:rsidR="00000000" w:rsidRPr="00000000">
        <w:rPr>
          <w:rtl w:val="0"/>
        </w:rPr>
        <w:t xml:space="preserve">Top 8 toàn quốc – </w:t>
      </w:r>
      <w:r w:rsidDel="00000000" w:rsidR="00000000" w:rsidRPr="00000000">
        <w:rPr>
          <w:i w:val="1"/>
          <w:rtl w:val="0"/>
        </w:rPr>
        <w:t xml:space="preserve">Vietnam Open Robotics Challenge (VORC) 2024–2025</w:t>
      </w:r>
    </w:p>
    <w:p w:rsidR="00000000" w:rsidDel="00000000" w:rsidP="00000000" w:rsidRDefault="00000000" w:rsidRPr="00000000" w14:paraId="00000003">
      <w:pPr>
        <w:rPr>
          <w:i w:val="1"/>
        </w:rPr>
      </w:pPr>
      <w:r w:rsidDel="00000000" w:rsidR="00000000" w:rsidRPr="00000000">
        <w:rPr>
          <w:i w:val="1"/>
          <w:rtl w:val="0"/>
        </w:rPr>
        <w:t xml:space="preserve">VORC 2024 tiếp nối thành công của các mùa giải trước, tạo sân chơi bổ ích để học sinh THPT trên cả nước thử sức với các thử thách về thiết kế, lập trình và vận hành robot. Cuộc thi không chỉ giúp học sinh rèn luyện kỹ năng STEM mà còn khơi dậy niềm đam mê khoa học công nghệ, góp phần phát triển nguồn nhân lực trẻ tài năng và sáng tạo cho đất nước. </w:t>
        <w:br w:type="textWrapping"/>
      </w:r>
    </w:p>
    <w:p w:rsidR="00000000" w:rsidDel="00000000" w:rsidP="00000000" w:rsidRDefault="00000000" w:rsidRPr="00000000" w14:paraId="00000004">
      <w:pPr>
        <w:rPr>
          <w:i w:val="1"/>
        </w:rPr>
      </w:pPr>
      <w:r w:rsidDel="00000000" w:rsidR="00000000" w:rsidRPr="00000000">
        <w:rPr>
          <w:rtl w:val="0"/>
        </w:rPr>
        <w:t xml:space="preserve">Top 11 – </w:t>
      </w:r>
      <w:r w:rsidDel="00000000" w:rsidR="00000000" w:rsidRPr="00000000">
        <w:rPr>
          <w:i w:val="1"/>
          <w:rtl w:val="0"/>
        </w:rPr>
        <w:t xml:space="preserve">Vòng loại First Tech Challenge Việt Nam 2024–2025</w:t>
      </w:r>
    </w:p>
    <w:p w:rsidR="00000000" w:rsidDel="00000000" w:rsidP="00000000" w:rsidRDefault="00000000" w:rsidRPr="00000000" w14:paraId="00000005">
      <w:pPr>
        <w:rPr>
          <w:i w:val="1"/>
        </w:rPr>
      </w:pPr>
      <w:r w:rsidDel="00000000" w:rsidR="00000000" w:rsidRPr="00000000">
        <w:rPr>
          <w:i w:val="1"/>
          <w:rtl w:val="0"/>
        </w:rPr>
        <w:t xml:space="preserve">FIRST Tech Challenge Vietnam (FTC Vietnam) là giải đấu robotics quy mô quốc gia, được tổ chức lần đầu tiên tại Việt Nam vào năm 2024. Giải đấu này là một phần của hệ thống FIRST (For Inspiration and Recognition of Science and Technology) do tổ chức phi lợi nhuận FIRST của Mỹ sáng lập. FTC Vietnam được tổ chức bởi Trường Đại học FPT, với sự hỗ trợ của cộng đồng FIRST toàn cầu. </w:t>
        <w:br w:type="textWrapping"/>
      </w:r>
    </w:p>
    <w:p w:rsidR="00000000" w:rsidDel="00000000" w:rsidP="00000000" w:rsidRDefault="00000000" w:rsidRPr="00000000" w14:paraId="00000006">
      <w:pPr>
        <w:rPr>
          <w:i w:val="1"/>
        </w:rPr>
      </w:pPr>
      <w:r w:rsidDel="00000000" w:rsidR="00000000" w:rsidRPr="00000000">
        <w:rPr>
          <w:rtl w:val="0"/>
        </w:rPr>
        <w:t xml:space="preserve">Hạng 1 vòng loại và Á quân chung cuộc – </w:t>
      </w:r>
      <w:r w:rsidDel="00000000" w:rsidR="00000000" w:rsidRPr="00000000">
        <w:rPr>
          <w:i w:val="1"/>
          <w:rtl w:val="0"/>
        </w:rPr>
        <w:t xml:space="preserve">Motions In Fire 2025</w:t>
      </w:r>
    </w:p>
    <w:p w:rsidR="00000000" w:rsidDel="00000000" w:rsidP="00000000" w:rsidRDefault="00000000" w:rsidRPr="00000000" w14:paraId="00000007">
      <w:pPr>
        <w:rPr/>
      </w:pPr>
      <w:r w:rsidDel="00000000" w:rsidR="00000000" w:rsidRPr="00000000">
        <w:rPr>
          <w:rtl w:val="0"/>
        </w:rPr>
        <w:t xml:space="preserve">Motions In Fire 2025 là một trong những sự kiện nổi bật trong khuôn khổ STEAMese Festival 2025, Cuộc thi được tổ chức phối hợp giữa Đại học Bách Khoa Hà Nội, STEAM for Vietnam, UNICEF Việt Nam và Đại sứ quán Hoa Kỳ tại Việt Nam, nhằm tạo ra một sân chơi giao hữu robotics mở vật liệu, mô phỏng theo National Robotics Competition.Sự kiện thu hút sự tham gia của nhiều đội đến từ các trường học và tổ chức giáo dục trên toàn quốc, mang đến cơ hội cho học sinh, sinh viên thể hiện khả năng thiết kế, lập trình và vận hành robot, đồng thời phát triển tinh thần sáng tạo và kỹ năng làm việc nhóm.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