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C7A0" w14:textId="0AD7551B" w:rsidR="00384B8B" w:rsidRDefault="00030A8E" w:rsidP="00384B8B">
      <w:pPr>
        <w:pStyle w:val="Heading2"/>
      </w:pPr>
      <w:r>
        <w:t>Performance Metrics</w:t>
      </w:r>
    </w:p>
    <w:p w14:paraId="01E8B5F2" w14:textId="4B7E4867" w:rsidR="00384B8B" w:rsidRDefault="00384B8B" w:rsidP="00384B8B">
      <w:r>
        <w:t>For measuring the effectiveness of a fingerprint matching algorithm. There are two main standardized performance metrics, these are</w:t>
      </w:r>
    </w:p>
    <w:p w14:paraId="46AC7022" w14:textId="4183E06E" w:rsidR="00384B8B" w:rsidRDefault="00384B8B" w:rsidP="00384B8B">
      <w:pPr>
        <w:pStyle w:val="ListParagraph"/>
        <w:numPr>
          <w:ilvl w:val="0"/>
          <w:numId w:val="1"/>
        </w:numPr>
      </w:pPr>
      <w:r>
        <w:t>False Acceptancy Rat</w:t>
      </w:r>
      <w:r w:rsidR="00190A74">
        <w:t>io</w:t>
      </w:r>
      <w:r>
        <w:t xml:space="preserve"> (FAR)</w:t>
      </w:r>
    </w:p>
    <w:p w14:paraId="3273BFA5" w14:textId="31DBD844" w:rsidR="00384B8B" w:rsidRDefault="00384B8B" w:rsidP="00384B8B">
      <w:pPr>
        <w:pStyle w:val="ListParagraph"/>
        <w:numPr>
          <w:ilvl w:val="0"/>
          <w:numId w:val="1"/>
        </w:numPr>
      </w:pPr>
      <w:r>
        <w:t>False Rejection Rat</w:t>
      </w:r>
      <w:r w:rsidR="00190A74">
        <w:t>io</w:t>
      </w:r>
      <w:r>
        <w:t xml:space="preserve"> (FRR)</w:t>
      </w:r>
    </w:p>
    <w:p w14:paraId="200E1BCE" w14:textId="2B901A07" w:rsidR="00384B8B" w:rsidRDefault="00384B8B" w:rsidP="00384B8B">
      <w:r>
        <w:t xml:space="preserve">Other performance metrics </w:t>
      </w:r>
      <w:r w:rsidR="002A0EB2">
        <w:t>include</w:t>
      </w:r>
    </w:p>
    <w:p w14:paraId="524350D0" w14:textId="6C0235BA" w:rsidR="002A0EB2" w:rsidRDefault="002A0EB2" w:rsidP="002A0EB2">
      <w:pPr>
        <w:pStyle w:val="ListParagraph"/>
        <w:numPr>
          <w:ilvl w:val="0"/>
          <w:numId w:val="2"/>
        </w:numPr>
      </w:pPr>
      <w:r>
        <w:t>Algorithm completion time</w:t>
      </w:r>
    </w:p>
    <w:p w14:paraId="174671E6" w14:textId="759B0957" w:rsidR="002A0EB2" w:rsidRPr="00384B8B" w:rsidRDefault="002A0EB2" w:rsidP="002A0EB2">
      <w:pPr>
        <w:pStyle w:val="ListParagraph"/>
        <w:numPr>
          <w:ilvl w:val="0"/>
          <w:numId w:val="2"/>
        </w:numPr>
      </w:pPr>
    </w:p>
    <w:p w14:paraId="4A83AD45" w14:textId="303C614B" w:rsidR="00030A8E" w:rsidRPr="00030A8E" w:rsidRDefault="00030A8E" w:rsidP="00030A8E">
      <w:pPr>
        <w:pStyle w:val="Heading3"/>
      </w:pPr>
      <w:r>
        <w:t>False Acceptance Rat</w:t>
      </w:r>
      <w:r w:rsidR="00190A74">
        <w:t>io</w:t>
      </w:r>
      <w:r>
        <w:t xml:space="preserve"> (FAR)</w:t>
      </w:r>
    </w:p>
    <w:p w14:paraId="1C19A2B3" w14:textId="668C6E7A" w:rsidR="00030A8E" w:rsidRDefault="00190A74" w:rsidP="00030A8E">
      <w:r>
        <w:t xml:space="preserve">False acceptance ratio is a unit used to measure the average number of false acceptances in a </w:t>
      </w:r>
      <w:r w:rsidR="00C75179">
        <w:t>biometric system. FAR measures and evaluates both the efficiency and accuracy of a biometric system by determining the rate at which the system wrongfully verifies a user. It as calculated by dividing the number of false acceptances by the total number of attempts.</w:t>
      </w:r>
    </w:p>
    <w:p w14:paraId="7C3916DA" w14:textId="2B26E8C6" w:rsidR="00030A8E" w:rsidRDefault="00030A8E" w:rsidP="00030A8E">
      <w:pPr>
        <w:pStyle w:val="Heading3"/>
      </w:pPr>
      <w:r>
        <w:t>False Rejection Rate (FRR)</w:t>
      </w:r>
    </w:p>
    <w:p w14:paraId="67C0E058" w14:textId="7CD8C9F5" w:rsidR="00384B8B" w:rsidRDefault="00030A8E" w:rsidP="00030A8E">
      <w:r>
        <w:t>False Rejection Rate (FRR)</w:t>
      </w:r>
      <w:r w:rsidR="00FD4465">
        <w:t xml:space="preserve"> is the percentage of identification instances where authorized persons are incorrectly rejected.</w:t>
      </w:r>
      <w:r w:rsidR="00C75179">
        <w:t xml:space="preserve"> Similar to FAR, it is calculated by diving the number of false rejections by the total number of attempts.</w:t>
      </w:r>
    </w:p>
    <w:p w14:paraId="2ACC5647" w14:textId="66D8447D" w:rsidR="00FD4465" w:rsidRDefault="001E336F" w:rsidP="001E336F">
      <w:pPr>
        <w:pStyle w:val="Heading2"/>
      </w:pPr>
      <w:r>
        <w:t>Relationship between FAR and FRR</w:t>
      </w:r>
    </w:p>
    <w:p w14:paraId="11C857A3" w14:textId="77777777" w:rsidR="001E336F" w:rsidRPr="001E336F" w:rsidRDefault="001E336F" w:rsidP="001E336F"/>
    <w:sectPr w:rsidR="001E336F" w:rsidRPr="001E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7F03"/>
    <w:multiLevelType w:val="hybridMultilevel"/>
    <w:tmpl w:val="DB26CDCE"/>
    <w:lvl w:ilvl="0" w:tplc="887CA5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D5608"/>
    <w:multiLevelType w:val="hybridMultilevel"/>
    <w:tmpl w:val="EAB0F570"/>
    <w:lvl w:ilvl="0" w:tplc="50A670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759341">
    <w:abstractNumId w:val="1"/>
  </w:num>
  <w:num w:numId="2" w16cid:durableId="142699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8E"/>
    <w:rsid w:val="00030A8E"/>
    <w:rsid w:val="00190A74"/>
    <w:rsid w:val="001E336F"/>
    <w:rsid w:val="002A0EB2"/>
    <w:rsid w:val="00384B8B"/>
    <w:rsid w:val="00490830"/>
    <w:rsid w:val="005F685B"/>
    <w:rsid w:val="00830C4A"/>
    <w:rsid w:val="00BF6553"/>
    <w:rsid w:val="00C75179"/>
    <w:rsid w:val="00EE2A03"/>
    <w:rsid w:val="00F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D51B"/>
  <w15:chartTrackingRefBased/>
  <w15:docId w15:val="{CCC7E0F7-489D-4033-9D67-CB240405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A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10736694 Terence</dc:creator>
  <cp:keywords/>
  <dc:description/>
  <cp:lastModifiedBy>10736694 Terence</cp:lastModifiedBy>
  <cp:revision>3</cp:revision>
  <dcterms:created xsi:type="dcterms:W3CDTF">2022-07-26T12:30:00Z</dcterms:created>
  <dcterms:modified xsi:type="dcterms:W3CDTF">2022-07-27T12:27:00Z</dcterms:modified>
</cp:coreProperties>
</file>