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52"/>
          <w:szCs w:val="52"/>
        </w:rPr>
        <w:t xml:space="preserve">Trailwave Fiber / Habersham EMC</w:t>
      </w:r>
    </w:p>
    <w:p>
      <w:pPr>
        <w:spacing w:after="60"/>
      </w:pPr>
      <w:r>
        <w:rPr>
          <w:rFonts w:ascii="Arial" w:cs="Arial" w:eastAsia="Arial" w:hAnsi="Arial"/>
          <w:color w:val="2E75B6"/>
          <w:sz w:val="32"/>
          <w:szCs w:val="32"/>
        </w:rPr>
        <w:t xml:space="preserve">OSI Global Account Intel Report</w:t>
      </w:r>
    </w:p>
    <w:p>
      <w:pPr>
        <w:spacing w:after="40"/>
      </w:pPr>
      <w:r>
        <w:rPr>
          <w:rFonts w:ascii="Arial" w:cs="Arial" w:eastAsia="Arial" w:hAnsi="Arial"/>
          <w:color w:val="555555"/>
          <w:sz w:val="22"/>
          <w:szCs w:val="22"/>
        </w:rPr>
        <w:t xml:space="preserve">Generated: May 13, 2026    </w:t>
      </w:r>
      <w:r>
        <w:rPr>
          <w:rFonts w:ascii="Arial" w:cs="Arial" w:eastAsia="Arial" w:hAnsi="Arial"/>
          <w:b/>
          <w:bCs/>
          <w:color w:val="555555"/>
          <w:sz w:val="22"/>
          <w:szCs w:val="22"/>
        </w:rPr>
        <w:t xml:space="preserve">OSI Owner: </w:t>
      </w:r>
      <w:r>
        <w:rPr>
          <w:rFonts w:ascii="Arial" w:cs="Arial" w:eastAsia="Arial" w:hAnsi="Arial"/>
          <w:color w:val="CC0000"/>
          <w:sz w:val="22"/>
          <w:szCs w:val="22"/>
        </w:rPr>
        <w:t xml:space="preserve">UNOWNED (no rep assigned)</w:t>
      </w:r>
    </w:p>
    <w:p>
      <w:pPr>
        <w:pBdr>
          <w:bottom w:val="single" w:color="2E75B6" w:sz="6" w:space="1"/>
        </w:pBdr>
        <w:spacing w:after="280"/>
      </w:pPr>
      <w:r>
        <w:rPr>
          <w:rFonts w:ascii="Arial" w:cs="Arial" w:eastAsia="Arial" w:hAnsi="Arial"/>
          <w:b/>
          <w:bCs/>
          <w:color w:val="555555"/>
          <w:sz w:val="22"/>
          <w:szCs w:val="22"/>
        </w:rPr>
        <w:t xml:space="preserve">HubSpot: </w:t>
      </w:r>
      <w:r>
        <w:rPr>
          <w:rFonts w:ascii="Arial" w:cs="Arial" w:eastAsia="Arial" w:hAnsi="Arial"/>
          <w:color w:val="555555"/>
          <w:sz w:val="22"/>
          <w:szCs w:val="22"/>
        </w:rPr>
        <w:t xml:space="preserve">ID 18925417911  |  Lifecycle: Lead  |  Last contacted: Jan 31, 2024</w:t>
      </w:r>
    </w:p>
    <w:p>
      <w:pPr>
        <w:spacing w:after="80"/>
      </w:pPr>
      <w:r>
        <w:t xml:space="preserve"/>
      </w:r>
    </w:p>
    <w:p>
      <w:pPr>
        <w:pStyle w:val="Heading1"/>
        <w:spacing w:after="160" w:before="320"/>
      </w:pPr>
      <w:r>
        <w:rPr>
          <w:rFonts w:ascii="Arial" w:cs="Arial" w:eastAsia="Arial" w:hAnsi="Arial"/>
          <w:b/>
          <w:bCs/>
          <w:sz w:val="32"/>
          <w:szCs w:val="32"/>
        </w:rPr>
        <w:t xml:space="preserve">1. Executive Summary</w:t>
      </w:r>
    </w:p>
    <w:p>
      <w:pPr>
        <w:spacing w:after="80"/>
      </w:pPr>
      <w:r>
        <w:rPr>
          <w:rFonts w:ascii="Arial" w:cs="Arial" w:eastAsia="Arial" w:hAnsi="Arial"/>
          <w:sz w:val="22"/>
          <w:szCs w:val="22"/>
        </w:rPr>
        <w:t xml:space="preserve">Trailwave Fiber is northeast Georgia's only 100% fiber-optic internet provider, a wholly owned subsidiary of Habersham EMC (electric cooperative). They are in the middle of a massive $50M+ network build to pass all 28,862 HEMC members across 6 counties by Q3 2026, and are currently laying 60+ installs per week with 2,953 miles of fiber already in the ground. This is an actively buying, rapidly expanding telecom operator with real demand for optics, networking gear, power infrastructure, and potentially servers/storage.</w:t>
      </w:r>
    </w:p>
    <w:p>
      <w:pPr>
        <w:spacing w:after="80"/>
      </w:pPr>
      <w:r>
        <w:t xml:space="preserve"/>
      </w:r>
    </w:p>
    <w:p>
      <w:pPr>
        <w:spacing w:after="80"/>
      </w:pPr>
      <w:r>
        <w:rPr>
          <w:rFonts w:ascii="Arial" w:cs="Arial" w:eastAsia="Arial" w:hAnsi="Arial"/>
          <w:sz w:val="22"/>
          <w:szCs w:val="22"/>
        </w:rPr>
        <w:t xml:space="preserve">OSI has zero deal history and one dormant contact in HubSpot (Ronnie Turpin, last touched Jan 2024, no title). This is a greenfield revenue opportunity. The account is unowned. Mitchell Clouatre (MD Network Engineering &amp; Operations) and Tony Adams (Dir of IT) are the two highest-priority entry points, both reachable via 2nd-degree or mutual connections.</w:t>
      </w:r>
    </w:p>
    <w:p>
      <w:pPr>
        <w:spacing w:after="80"/>
      </w:pPr>
      <w:r>
        <w:t xml:space="preserve"/>
      </w:r>
    </w:p>
    <w:p>
      <w:pPr>
        <w:spacing w:after="80"/>
      </w:pPr>
      <w:r>
        <w:rPr>
          <w:rFonts w:ascii="Arial" w:cs="Arial" w:eastAsia="Arial" w:hAnsi="Arial"/>
          <w:b w:val="false"/>
          <w:bCs w:val="false"/>
          <w:sz w:val="22"/>
          <w:szCs w:val="22"/>
        </w:rPr>
        <w:t xml:space="preserve">Recommended play: get to Tony Adams (Dir IT, 2nd degree) or Mitchell Clouatre (2 mutual connections) immediately with an optics or networking angle tied to their Q3 2026 build-out deadline.</w:t>
      </w:r>
    </w:p>
    <w:p>
      <w:pPr>
        <w:spacing w:after="80"/>
      </w:pPr>
      <w:r>
        <w:t xml:space="preserve"/>
      </w:r>
    </w:p>
    <w:p>
      <w:pPr>
        <w:pStyle w:val="Heading1"/>
        <w:spacing w:after="160" w:before="320"/>
      </w:pPr>
      <w:r>
        <w:rPr>
          <w:rFonts w:ascii="Arial" w:cs="Arial" w:eastAsia="Arial" w:hAnsi="Arial"/>
          <w:b/>
          <w:bCs/>
          <w:sz w:val="32"/>
          <w:szCs w:val="32"/>
        </w:rPr>
        <w:t xml:space="preserve">2. OSI Footprint (HubSpot)</w:t>
      </w:r>
    </w:p>
    <w:p>
      <w:pPr>
        <w:pStyle w:val="Heading2"/>
        <w:pBdr>
          <w:bottom w:val="single" w:color="2E75B6" w:sz="4" w:space="1"/>
        </w:pBdr>
        <w:spacing w:after="120" w:before="240"/>
      </w:pPr>
      <w:r>
        <w:rPr>
          <w:rFonts w:ascii="Arial" w:cs="Arial" w:eastAsia="Arial" w:hAnsi="Arial"/>
          <w:b/>
          <w:bCs/>
          <w:color w:val="1F4E79"/>
          <w:sz w:val="26"/>
          <w:szCs w:val="26"/>
        </w:rPr>
        <w:t xml:space="preserve">2a. Deal History</w:t>
      </w:r>
    </w:p>
    <w:p>
      <w:pPr>
        <w:spacing w:after="80"/>
      </w:pPr>
      <w:r>
        <w:rPr>
          <w:rFonts w:ascii="Arial" w:cs="Arial" w:eastAsia="Arial" w:hAnsi="Arial"/>
          <w:color w:val="CC0000"/>
          <w:sz w:val="22"/>
          <w:szCs w:val="22"/>
        </w:rPr>
        <w:t xml:space="preserve">No deals found in HubSpot. Total GP to date: $0. This is a cold, unworked account.</w:t>
      </w:r>
    </w:p>
    <w:p>
      <w:pPr>
        <w:spacing w:after="8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2b. Known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1400"/>
        <w:gridCol w:w="1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Last Contacted</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HS Owner</w:t>
            </w:r>
          </w:p>
        </w:tc>
      </w:tr>
      <w:tr>
        <w:tc>
          <w:tcPr>
            <w:tcW w:type="dxa" w:w="22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Ronnie Turpin</w:t>
            </w:r>
          </w:p>
        </w:tc>
        <w:tc>
          <w:tcPr>
            <w:tcW w:type="dxa" w:w="2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Unknown (no title in HubSpot)</w:t>
            </w:r>
          </w:p>
        </w:tc>
        <w:tc>
          <w:tcPr>
            <w:tcW w:type="dxa" w:w="20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ronnie.turpin@trailwavefiber.com</w:t>
            </w:r>
          </w:p>
        </w:tc>
        <w:tc>
          <w:tcPr>
            <w:tcW w:type="dxa" w:w="14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Jan 31, 2024</w:t>
            </w:r>
          </w:p>
        </w:tc>
        <w:tc>
          <w:tcPr>
            <w:tcW w:type="dxa" w:w="13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 owner</w:t>
            </w:r>
          </w:p>
        </w:tc>
      </w:tr>
    </w:tbl>
    <w:p>
      <w:pPr>
        <w:spacing w:after="80"/>
      </w:pPr>
      <w:r>
        <w:t xml:space="preserve"/>
      </w:r>
    </w:p>
    <w:p>
      <w:pPr>
        <w:spacing w:after="80"/>
      </w:pPr>
      <w:r>
        <w:rPr>
          <w:rFonts w:ascii="Arial" w:cs="Arial" w:eastAsia="Arial" w:hAnsi="Arial"/>
          <w:sz w:val="22"/>
          <w:szCs w:val="22"/>
        </w:rPr>
        <w:t xml:space="preserve">Note: Ronnie Turpin has no job title in HubSpot. Email domain is @trailwavefiber.com (Trailwave subsidiary domain), vs. @hemc.coop used by most Habersham EMC corporate staff. Role unknown, may be IT or operations.</w:t>
      </w:r>
    </w:p>
    <w:p>
      <w:pPr>
        <w:spacing w:after="8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2c. Activity Log (Last 12 Months)</w:t>
      </w:r>
    </w:p>
    <w:p>
      <w:pPr>
        <w:spacing w:after="80"/>
      </w:pPr>
      <w:r>
        <w:rPr>
          <w:rFonts w:ascii="Arial" w:cs="Arial" w:eastAsia="Arial" w:hAnsi="Arial"/>
          <w:sz w:val="22"/>
          <w:szCs w:val="22"/>
        </w:rPr>
        <w:t xml:space="preserve">No activity logged in HubSpot for the past 12 months. Company record was last modified April 10, 2026 (system update, no human touch). Account has been completely dormant since January 2024.</w:t>
      </w:r>
    </w:p>
    <w:p>
      <w:pPr>
        <w:spacing w:after="80"/>
      </w:pPr>
      <w:r>
        <w:t xml:space="preserve"/>
      </w:r>
    </w:p>
    <w:p>
      <w:pPr>
        <w:pStyle w:val="Heading1"/>
        <w:spacing w:after="160" w:before="320"/>
      </w:pPr>
      <w:r>
        <w:rPr>
          <w:rFonts w:ascii="Arial" w:cs="Arial" w:eastAsia="Arial" w:hAnsi="Arial"/>
          <w:b/>
          <w:bCs/>
          <w:sz w:val="32"/>
          <w:szCs w:val="32"/>
        </w:rPr>
        <w:t xml:space="preserve">3. Account Signals</w:t>
      </w:r>
    </w:p>
    <w:p>
      <w:pPr>
        <w:pStyle w:val="Heading2"/>
        <w:pBdr>
          <w:bottom w:val="single" w:color="2E75B6" w:sz="4" w:space="1"/>
        </w:pBdr>
        <w:spacing w:after="120" w:before="240"/>
      </w:pPr>
      <w:r>
        <w:rPr>
          <w:rFonts w:ascii="Arial" w:cs="Arial" w:eastAsia="Arial" w:hAnsi="Arial"/>
          <w:b/>
          <w:bCs/>
          <w:color w:val="1F4E79"/>
          <w:sz w:val="26"/>
          <w:szCs w:val="26"/>
        </w:rPr>
        <w:t xml:space="preserve">3a. Strategic Posture</w:t>
      </w:r>
    </w:p>
    <w:p>
      <w:pPr>
        <w:spacing w:after="80"/>
      </w:pPr>
      <w:r>
        <w:rPr>
          <w:rFonts w:ascii="Arial" w:cs="Arial" w:eastAsia="Arial" w:hAnsi="Arial"/>
          <w:sz w:val="22"/>
          <w:szCs w:val="22"/>
        </w:rPr>
        <w:t xml:space="preserve">Trailwave / Habersham EMC is in full-throttle buildout mode. They secured a $42.3M federal grant in 2009 to launch the North Georgia Network Cooperative and have since grown from 7,500 to 16,240+ subscribers. Construction officially started January 2024 with Conexon and FICOA Communications as build partners. Their stated goal is to pass all 28,862 HEMC members by Q3 2026, which means they are actively procuring network infrastructure right now.</w:t>
      </w:r>
    </w:p>
    <w:p>
      <w:pPr>
        <w:spacing w:after="80"/>
      </w:pPr>
      <w:r>
        <w:t xml:space="preserve"/>
      </w:r>
    </w:p>
    <w:p>
      <w:pPr>
        <w:spacing w:after="80"/>
      </w:pPr>
      <w:r>
        <w:rPr>
          <w:rFonts w:ascii="Arial" w:cs="Arial" w:eastAsia="Arial" w:hAnsi="Arial"/>
          <w:sz w:val="22"/>
          <w:szCs w:val="22"/>
        </w:rPr>
        <w:t xml:space="preserve">Key metrics as of May 2026:</w:t>
      </w:r>
    </w:p>
    <w:p>
      <w:pPr>
        <w:pStyle w:val="ListParagraph"/>
        <w:numPr>
          <w:ilvl w:val="0"/>
          <w:numId w:val="2"/>
        </w:numPr>
        <w:spacing w:after="60"/>
      </w:pPr>
      <w:r>
        <w:rPr>
          <w:rFonts w:ascii="Arial" w:cs="Arial" w:eastAsia="Arial" w:hAnsi="Arial"/>
          <w:sz w:val="22"/>
          <w:szCs w:val="22"/>
        </w:rPr>
        <w:t xml:space="preserve">2,953 miles of fiber in the ground (growing)</w:t>
      </w:r>
    </w:p>
    <w:p>
      <w:pPr>
        <w:pStyle w:val="ListParagraph"/>
        <w:numPr>
          <w:ilvl w:val="0"/>
          <w:numId w:val="2"/>
        </w:numPr>
        <w:spacing w:after="60"/>
      </w:pPr>
      <w:r>
        <w:rPr>
          <w:rFonts w:ascii="Arial" w:cs="Arial" w:eastAsia="Arial" w:hAnsi="Arial"/>
          <w:sz w:val="22"/>
          <w:szCs w:val="22"/>
        </w:rPr>
        <w:t xml:space="preserve">16,240 active fiber subscribers (51% take rate)</w:t>
      </w:r>
    </w:p>
    <w:p>
      <w:pPr>
        <w:pStyle w:val="ListParagraph"/>
        <w:numPr>
          <w:ilvl w:val="0"/>
          <w:numId w:val="2"/>
        </w:numPr>
        <w:spacing w:after="60"/>
      </w:pPr>
      <w:r>
        <w:rPr>
          <w:rFonts w:ascii="Arial" w:cs="Arial" w:eastAsia="Arial" w:hAnsi="Arial"/>
          <w:sz w:val="22"/>
          <w:szCs w:val="22"/>
        </w:rPr>
        <w:t xml:space="preserve">60 installs per week (accelerating)</w:t>
      </w:r>
    </w:p>
    <w:p>
      <w:pPr>
        <w:pStyle w:val="ListParagraph"/>
        <w:numPr>
          <w:ilvl w:val="0"/>
          <w:numId w:val="2"/>
        </w:numPr>
        <w:spacing w:after="60"/>
      </w:pPr>
      <w:r>
        <w:rPr>
          <w:rFonts w:ascii="Arial" w:cs="Arial" w:eastAsia="Arial" w:hAnsi="Arial"/>
          <w:sz w:val="22"/>
          <w:szCs w:val="22"/>
        </w:rPr>
        <w:t xml:space="preserve">$50M+ total investment</w:t>
      </w:r>
    </w:p>
    <w:p>
      <w:pPr>
        <w:pStyle w:val="ListParagraph"/>
        <w:numPr>
          <w:ilvl w:val="0"/>
          <w:numId w:val="2"/>
        </w:numPr>
        <w:spacing w:after="60"/>
      </w:pPr>
      <w:r>
        <w:rPr>
          <w:rFonts w:ascii="Arial" w:cs="Arial" w:eastAsia="Arial" w:hAnsi="Arial"/>
          <w:sz w:val="22"/>
          <w:szCs w:val="22"/>
        </w:rPr>
        <w:t xml:space="preserve">Construction using both aerial (strand/lash) and underground (directional boring) methods</w:t>
      </w:r>
    </w:p>
    <w:p>
      <w:pPr>
        <w:pStyle w:val="ListParagraph"/>
        <w:numPr>
          <w:ilvl w:val="0"/>
          <w:numId w:val="2"/>
        </w:numPr>
        <w:spacing w:after="60"/>
      </w:pPr>
      <w:r>
        <w:rPr>
          <w:rFonts w:ascii="Arial" w:cs="Arial" w:eastAsia="Arial" w:hAnsi="Arial"/>
          <w:sz w:val="22"/>
          <w:szCs w:val="22"/>
        </w:rPr>
        <w:t xml:space="preserve">Build partner: FICOA Communications for mainline construction</w:t>
      </w:r>
    </w:p>
    <w:p>
      <w:pPr>
        <w:pStyle w:val="ListParagraph"/>
        <w:numPr>
          <w:ilvl w:val="0"/>
          <w:numId w:val="2"/>
        </w:numPr>
        <w:spacing w:after="60"/>
      </w:pPr>
      <w:r>
        <w:rPr>
          <w:rFonts w:ascii="Arial" w:cs="Arial" w:eastAsia="Arial" w:hAnsi="Arial"/>
          <w:sz w:val="22"/>
          <w:szCs w:val="22"/>
        </w:rPr>
        <w:t xml:space="preserve">Consulting partner: Conexon for design, PM, field services, splicing, marketing</w:t>
      </w:r>
    </w:p>
    <w:p>
      <w:pPr>
        <w:spacing w:after="8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3b. Recent News (Last 12 Months)</w:t>
      </w:r>
    </w:p>
    <w:p>
      <w:pPr>
        <w:pStyle w:val="ListParagraph"/>
        <w:numPr>
          <w:ilvl w:val="0"/>
          <w:numId w:val="2"/>
        </w:numPr>
        <w:spacing w:after="60"/>
      </w:pPr>
      <w:r>
        <w:rPr>
          <w:rFonts w:ascii="Arial" w:cs="Arial" w:eastAsia="Arial" w:hAnsi="Arial"/>
          <w:b/>
          <w:bCs/>
          <w:sz w:val="22"/>
          <w:szCs w:val="22"/>
        </w:rPr>
        <w:t xml:space="preserve">HEMC donates to Tallulah Falls School STEM Lab project. Community investment signal, leadership engaged in regional growth.</w:t>
      </w:r>
      <w:r>
        <w:rPr>
          <w:rFonts w:ascii="Arial" w:cs="Arial" w:eastAsia="Arial" w:hAnsi="Arial"/>
          <w:sz w:val="22"/>
          <w:szCs w:val="22"/>
        </w:rPr>
        <w:t xml:space="preserve">Apr 2026: </w:t>
      </w:r>
    </w:p>
    <w:p>
      <w:pPr>
        <w:pStyle w:val="ListParagraph"/>
        <w:numPr>
          <w:ilvl w:val="0"/>
          <w:numId w:val="2"/>
        </w:numPr>
        <w:spacing w:after="60"/>
      </w:pPr>
      <w:r>
        <w:rPr>
          <w:rFonts w:ascii="Arial" w:cs="Arial" w:eastAsia="Arial" w:hAnsi="Arial"/>
          <w:b/>
          <w:bCs/>
          <w:sz w:val="22"/>
          <w:szCs w:val="22"/>
        </w:rPr>
        <w:t xml:space="preserve">Trailwave Fiber named Business of the Year by White County Chamber of Commerce.</w:t>
      </w:r>
      <w:r>
        <w:rPr>
          <w:rFonts w:ascii="Arial" w:cs="Arial" w:eastAsia="Arial" w:hAnsi="Arial"/>
          <w:sz w:val="22"/>
          <w:szCs w:val="22"/>
        </w:rPr>
        <w:t xml:space="preserve">Aug 2025: </w:t>
      </w:r>
    </w:p>
    <w:p>
      <w:pPr>
        <w:pStyle w:val="ListParagraph"/>
        <w:numPr>
          <w:ilvl w:val="0"/>
          <w:numId w:val="2"/>
        </w:numPr>
        <w:spacing w:after="60"/>
      </w:pPr>
      <w:r>
        <w:rPr>
          <w:rFonts w:ascii="Arial" w:cs="Arial" w:eastAsia="Arial" w:hAnsi="Arial"/>
          <w:b/>
          <w:bCs/>
          <w:sz w:val="22"/>
          <w:szCs w:val="22"/>
        </w:rPr>
        <w:t xml:space="preserve">Commercial case study published. Fairfield Inn &amp; Suites (Purpose Lodging) in Cornelia selected Trailwave as connectivity provider. Commercial fiber segment growing.</w:t>
      </w:r>
      <w:r>
        <w:rPr>
          <w:rFonts w:ascii="Arial" w:cs="Arial" w:eastAsia="Arial" w:hAnsi="Arial"/>
          <w:sz w:val="22"/>
          <w:szCs w:val="22"/>
        </w:rPr>
        <w:t xml:space="preserve">Jun 2025: </w:t>
      </w:r>
    </w:p>
    <w:p>
      <w:pPr>
        <w:pStyle w:val="ListParagraph"/>
        <w:numPr>
          <w:ilvl w:val="0"/>
          <w:numId w:val="2"/>
        </w:numPr>
        <w:spacing w:after="60"/>
      </w:pPr>
      <w:r>
        <w:rPr>
          <w:rFonts w:ascii="Arial" w:cs="Arial" w:eastAsia="Arial" w:hAnsi="Arial"/>
          <w:b/>
          <w:bCs/>
          <w:sz w:val="22"/>
          <w:szCs w:val="22"/>
        </w:rPr>
        <w:t xml:space="preserve">Agriculture connectivity case study published. Connecting farm operations (teXga Farms) to fiber. Niche commercial verticals being expanded.</w:t>
      </w:r>
      <w:r>
        <w:rPr>
          <w:rFonts w:ascii="Arial" w:cs="Arial" w:eastAsia="Arial" w:hAnsi="Arial"/>
          <w:sz w:val="22"/>
          <w:szCs w:val="22"/>
        </w:rPr>
        <w:t xml:space="preserve">Mar 2025: </w:t>
      </w:r>
    </w:p>
    <w:p>
      <w:pPr>
        <w:spacing w:after="8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3c. Analyst Signals / Buying Triggers</w:t>
      </w:r>
    </w:p>
    <w:p>
      <w:pPr>
        <w:pStyle w:val="ListParagraph"/>
        <w:numPr>
          <w:ilvl w:val="0"/>
          <w:numId w:val="2"/>
        </w:numPr>
        <w:spacing w:after="60"/>
      </w:pPr>
      <w:r>
        <w:rPr>
          <w:rFonts w:ascii="Arial" w:cs="Arial" w:eastAsia="Arial" w:hAnsi="Arial"/>
          <w:sz w:val="22"/>
          <w:szCs w:val="22"/>
        </w:rPr>
        <w:t xml:space="preserve">ACTIVE CONSTRUCTION: Network build ongoing with Q3 2026 deadline. Every mile of new fiber means new optics needed. This is the biggest buying signal.</w:t>
      </w:r>
    </w:p>
    <w:p>
      <w:pPr>
        <w:pStyle w:val="ListParagraph"/>
        <w:numPr>
          <w:ilvl w:val="0"/>
          <w:numId w:val="2"/>
        </w:numPr>
        <w:spacing w:after="60"/>
      </w:pPr>
      <w:r>
        <w:rPr>
          <w:rFonts w:ascii="Arial" w:cs="Arial" w:eastAsia="Arial" w:hAnsi="Arial"/>
          <w:sz w:val="22"/>
          <w:szCs w:val="22"/>
        </w:rPr>
        <w:t xml:space="preserve">COMMERCIAL FIBER PUSH: Active effort to win commercial and SMB accounts beyond residential. Network upgrades for commercial-grade service require better gear.</w:t>
      </w:r>
    </w:p>
    <w:p>
      <w:pPr>
        <w:pStyle w:val="ListParagraph"/>
        <w:numPr>
          <w:ilvl w:val="0"/>
          <w:numId w:val="2"/>
        </w:numPr>
        <w:spacing w:after="60"/>
      </w:pPr>
      <w:r>
        <w:rPr>
          <w:rFonts w:ascii="Arial" w:cs="Arial" w:eastAsia="Arial" w:hAnsi="Arial"/>
          <w:sz w:val="22"/>
          <w:szCs w:val="22"/>
        </w:rPr>
        <w:t xml:space="preserve">OFF-SYSTEM EXPANSION: Conexon case study notes Trailwave is exploring builds beyond current HEMC territory. New territory means new head-end equipment.</w:t>
      </w:r>
    </w:p>
    <w:p>
      <w:pPr>
        <w:pStyle w:val="ListParagraph"/>
        <w:numPr>
          <w:ilvl w:val="0"/>
          <w:numId w:val="2"/>
        </w:numPr>
        <w:spacing w:after="60"/>
      </w:pPr>
      <w:r>
        <w:rPr>
          <w:rFonts w:ascii="Arial" w:cs="Arial" w:eastAsia="Arial" w:hAnsi="Arial"/>
          <w:sz w:val="22"/>
          <w:szCs w:val="22"/>
        </w:rPr>
        <w:t xml:space="preserve">RECENTLY HIRED DIRECTOR: Dustin Hulsey joined 2 months ago as Director at Cleveland branch. New decision-maker, blank slate on vendor relationships.</w:t>
      </w:r>
    </w:p>
    <w:p>
      <w:pPr>
        <w:pStyle w:val="ListParagraph"/>
        <w:numPr>
          <w:ilvl w:val="0"/>
          <w:numId w:val="2"/>
        </w:numPr>
        <w:spacing w:after="60"/>
      </w:pPr>
      <w:r>
        <w:rPr>
          <w:rFonts w:ascii="Arial" w:cs="Arial" w:eastAsia="Arial" w:hAnsi="Arial"/>
          <w:sz w:val="22"/>
          <w:szCs w:val="22"/>
        </w:rPr>
        <w:t xml:space="preserve">SENIOR NETWORK ENGINEER (Tim Rothkopf) joined ~17 months ago from outside: likely evaluating or refreshing vendor relationships.</w:t>
      </w:r>
    </w:p>
    <w:p>
      <w:pPr>
        <w:spacing w:after="8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3d. OSI-Relevant Topics / Tech Stack Notes</w:t>
      </w:r>
    </w:p>
    <w:p>
      <w:pPr>
        <w:spacing w:after="80"/>
      </w:pPr>
      <w:r>
        <w:rPr>
          <w:rFonts w:ascii="Arial" w:cs="Arial" w:eastAsia="Arial" w:hAnsi="Arial"/>
          <w:sz w:val="22"/>
          <w:szCs w:val="22"/>
        </w:rPr>
        <w:t xml:space="preserve">Habersham EMC tech stack (corporate): Google Tag Manager, Drupal CMS, Bootstrap, HSTS security. No specific networking vendor stack visible publicly.</w:t>
      </w:r>
    </w:p>
    <w:p>
      <w:pPr>
        <w:spacing w:after="80"/>
      </w:pPr>
      <w:r>
        <w:t xml:space="preserve"/>
      </w:r>
    </w:p>
    <w:p>
      <w:pPr>
        <w:spacing w:after="80"/>
      </w:pPr>
      <w:r>
        <w:rPr>
          <w:rFonts w:ascii="Arial" w:cs="Arial" w:eastAsia="Arial" w:hAnsi="Arial"/>
          <w:sz w:val="22"/>
          <w:szCs w:val="22"/>
        </w:rPr>
        <w:t xml:space="preserve">Likely OSI-relevant product areas given network profile:</w:t>
      </w:r>
    </w:p>
    <w:p>
      <w:pPr>
        <w:pStyle w:val="ListParagraph"/>
        <w:numPr>
          <w:ilvl w:val="0"/>
          <w:numId w:val="2"/>
        </w:numPr>
        <w:spacing w:after="60"/>
      </w:pPr>
      <w:r>
        <w:rPr>
          <w:rFonts w:ascii="Arial" w:cs="Arial" w:eastAsia="Arial" w:hAnsi="Arial"/>
          <w:sz w:val="22"/>
          <w:szCs w:val="22"/>
        </w:rPr>
        <w:t xml:space="preserve">SFP/QSFP/CWDM optics: Massive fiber plant = continuous optic demand for OLTs, aggregation switches, and backhaul. Smartoptics is the angle.</w:t>
      </w:r>
    </w:p>
    <w:p>
      <w:pPr>
        <w:pStyle w:val="ListParagraph"/>
        <w:numPr>
          <w:ilvl w:val="0"/>
          <w:numId w:val="2"/>
        </w:numPr>
        <w:spacing w:after="60"/>
      </w:pPr>
      <w:r>
        <w:rPr>
          <w:rFonts w:ascii="Arial" w:cs="Arial" w:eastAsia="Arial" w:hAnsi="Arial"/>
          <w:sz w:val="22"/>
          <w:szCs w:val="22"/>
        </w:rPr>
        <w:t xml:space="preserve">Aggregation/core switching: Cisco, Juniper, or Nokia gear likely at head-end and distribution points.</w:t>
      </w:r>
    </w:p>
    <w:p>
      <w:pPr>
        <w:pStyle w:val="ListParagraph"/>
        <w:numPr>
          <w:ilvl w:val="0"/>
          <w:numId w:val="2"/>
        </w:numPr>
        <w:spacing w:after="60"/>
      </w:pPr>
      <w:r>
        <w:rPr>
          <w:rFonts w:ascii="Arial" w:cs="Arial" w:eastAsia="Arial" w:hAnsi="Arial"/>
          <w:sz w:val="22"/>
          <w:szCs w:val="22"/>
        </w:rPr>
        <w:t xml:space="preserve">APC/Eaton UPS: Network head-ends, huts, and POPs along 2,953 miles of fiber all need power backup.</w:t>
      </w:r>
    </w:p>
    <w:p>
      <w:pPr>
        <w:pStyle w:val="ListParagraph"/>
        <w:numPr>
          <w:ilvl w:val="0"/>
          <w:numId w:val="2"/>
        </w:numPr>
        <w:spacing w:after="60"/>
      </w:pPr>
      <w:r>
        <w:rPr>
          <w:rFonts w:ascii="Arial" w:cs="Arial" w:eastAsia="Arial" w:hAnsi="Arial"/>
          <w:sz w:val="22"/>
          <w:szCs w:val="22"/>
        </w:rPr>
        <w:t xml:space="preserve">Servers/storage: NOC, billing/OSS/BSS systems, subscriber management.</w:t>
      </w:r>
    </w:p>
    <w:p>
      <w:pPr>
        <w:pStyle w:val="ListParagraph"/>
        <w:numPr>
          <w:ilvl w:val="0"/>
          <w:numId w:val="2"/>
        </w:numPr>
        <w:spacing w:after="60"/>
      </w:pPr>
      <w:r>
        <w:rPr>
          <w:rFonts w:ascii="Arial" w:cs="Arial" w:eastAsia="Arial" w:hAnsi="Arial"/>
          <w:sz w:val="22"/>
          <w:szCs w:val="22"/>
        </w:rPr>
        <w:t xml:space="preserve">TPM/third-party maintenance: As early-generation equipment ages, maintenance contracts become cost targets.</w:t>
      </w:r>
    </w:p>
    <w:p>
      <w:pPr>
        <w:spacing w:after="80"/>
      </w:pPr>
      <w:r>
        <w:t xml:space="preserve"/>
      </w:r>
    </w:p>
    <w:p>
      <w:pPr>
        <w:pStyle w:val="Heading1"/>
        <w:spacing w:after="160" w:before="320"/>
      </w:pPr>
      <w:r>
        <w:rPr>
          <w:rFonts w:ascii="Arial" w:cs="Arial" w:eastAsia="Arial" w:hAnsi="Arial"/>
          <w:b/>
          <w:bCs/>
          <w:sz w:val="32"/>
          <w:szCs w:val="32"/>
        </w:rPr>
        <w:t xml:space="preserve">4. Decision-Makers (LinkedIn Sales Navigator)</w:t>
      </w:r>
    </w:p>
    <w:p>
      <w:pPr>
        <w:spacing w:after="80"/>
      </w:pPr>
      <w:r>
        <w:rPr>
          <w:rFonts w:ascii="Arial" w:cs="Arial" w:eastAsia="Arial" w:hAnsi="Arial"/>
          <w:sz w:val="22"/>
          <w:szCs w:val="22"/>
        </w:rPr>
        <w:t xml:space="preserve">63 total results for Habersham EMC on Sales Nav. Below are IT/network/ops-relevant contacts. Email format: First.Last@hemc.coop (72% of HEMC staff per LeadIQ). Trailwave-brand staff may use @trailwavefiber.com.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900"/>
        <w:gridCol w:w="1100"/>
        <w:gridCol w:w="1100"/>
        <w:gridCol w:w="920"/>
        <w:gridCol w:w="114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Degree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Tenure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 HubSpot?</w:t>
            </w:r>
          </w:p>
        </w:tc>
        <w:tc>
          <w:tcPr>
            <w:tcW w:type="dxa" w:w="9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 Hire</w:t>
            </w:r>
          </w:p>
        </w:tc>
        <w:tc>
          <w:tcPr>
            <w:tcW w:type="dxa" w:w="11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Heat</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Tony Adams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Director of IT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2nd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yrs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w:t>
            </w:r>
          </w:p>
        </w:tc>
      </w:tr>
      <w:tr>
        <w:tc>
          <w:tcPr>
            <w:tcW w:type="dxa" w:w="1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Mitchell Clouatre</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MD Network Eng &amp; Ops</w:t>
            </w:r>
          </w:p>
        </w:tc>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3rd + 2 mutual</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 yrs</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7</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 Rothkopf</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Senior Network Engineer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2nd + 1 mutual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yr 5 mos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r>
      <w:tr>
        <w:tc>
          <w:tcPr>
            <w:tcW w:type="dxa" w:w="1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Tommy Thurmond</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VP Member Relations &amp; IT</w:t>
            </w:r>
          </w:p>
        </w:tc>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5 yrs</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Greg Sprayberry</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Manager, Fiber Operations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yrs 2 mos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1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Dustin Hulsey</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Director (dept TBD)</w:t>
            </w:r>
          </w:p>
        </w:tc>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 mos</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YES</w:t>
            </w:r>
          </w:p>
        </w:tc>
        <w:tc>
          <w:tcPr>
            <w:tcW w:type="dxa" w:w="11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Shane McKinley</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Systems Administrator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Unknown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1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Mark A. Leach</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Director of Engineering</w:t>
            </w:r>
          </w:p>
        </w:tc>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4 yrs 8 mos</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Josh Allen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VP Engineering &amp; Operations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yrs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1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Richard Lange</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Dir, Procurement &amp; Facilities</w:t>
            </w:r>
          </w:p>
        </w:tc>
        <w:tc>
          <w:tcPr>
            <w:tcW w:type="dxa" w:w="9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7 yrs 5 mos</w:t>
            </w:r>
          </w:p>
        </w:tc>
        <w:tc>
          <w:tcPr>
            <w:tcW w:type="dxa" w:w="1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1</w:t>
            </w:r>
          </w:p>
        </w:tc>
      </w:tr>
      <w:tr>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Bryan Ferguson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President &amp; CEO</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yrs 9 mos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9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11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r>
    </w:tbl>
    <w:p>
      <w:pPr>
        <w:spacing w:after="80"/>
      </w:pPr>
      <w:r>
        <w:t xml:space="preserve"/>
      </w:r>
    </w:p>
    <w:p>
      <w:pPr>
        <w:spacing w:after="80"/>
      </w:pPr>
      <w:r>
        <w:rPr>
          <w:rFonts w:ascii="Arial" w:cs="Arial" w:eastAsia="Arial" w:hAnsi="Arial"/>
          <w:sz w:val="22"/>
          <w:szCs w:val="22"/>
        </w:rPr>
        <w:t xml:space="preserve">Heat score: Title fit to OSI ICP (+3), 2nd degree connection (+3), mutual connections (+1 each), recent hire &lt;90 days (+2).</w:t>
      </w:r>
    </w:p>
    <w:p>
      <w:pPr>
        <w:spacing w:after="80"/>
      </w:pPr>
      <w:r>
        <w:t xml:space="preserve"/>
      </w:r>
    </w:p>
    <w:p>
      <w:pPr>
        <w:pStyle w:val="Heading1"/>
        <w:spacing w:after="160" w:before="320"/>
      </w:pPr>
      <w:r>
        <w:rPr>
          <w:rFonts w:ascii="Arial" w:cs="Arial" w:eastAsia="Arial" w:hAnsi="Arial"/>
          <w:b/>
          <w:bCs/>
          <w:sz w:val="32"/>
          <w:szCs w:val="32"/>
        </w:rPr>
        <w:t xml:space="preserve">5. Recent Hires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1700"/>
        <w:gridCol w:w="1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Tenure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Dustin Hulsey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Director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Cleveland branch. 3rd degree, 2 recent LinkedIn posts. Dept unknown but Director-level at branch = ops/infra scope.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months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linkedin.com/in/ (search Dustin Hulsey Habersham EMC)</w:t>
            </w:r>
          </w:p>
        </w:tc>
      </w:tr>
    </w:tbl>
    <w:p>
      <w:pPr>
        <w:spacing w:after="80"/>
      </w:pPr>
      <w:r>
        <w:t xml:space="preserve"/>
      </w:r>
    </w:p>
    <w:p>
      <w:pPr>
        <w:spacing w:after="80"/>
      </w:pPr>
      <w:r>
        <w:rPr>
          <w:rFonts w:ascii="Arial" w:cs="Arial" w:eastAsia="Arial" w:hAnsi="Arial"/>
          <w:sz w:val="22"/>
          <w:szCs w:val="22"/>
        </w:rPr>
        <w:t xml:space="preserve">Note: Tim Rothkopf (Sr Network Engineer, 1 yr 5 mos) is a recent-ish hire still within the first 2 years. Joined from outside company, likely still establishing vendor relationships.</w:t>
      </w:r>
    </w:p>
    <w:p>
      <w:pPr>
        <w:spacing w:after="80"/>
      </w:pPr>
      <w:r>
        <w:t xml:space="preserve"/>
      </w:r>
    </w:p>
    <w:p>
      <w:pPr>
        <w:pStyle w:val="Heading1"/>
        <w:spacing w:after="160" w:before="320"/>
      </w:pPr>
      <w:r>
        <w:rPr>
          <w:rFonts w:ascii="Arial" w:cs="Arial" w:eastAsia="Arial" w:hAnsi="Arial"/>
          <w:b/>
          <w:bCs/>
          <w:sz w:val="32"/>
          <w:szCs w:val="32"/>
        </w:rPr>
        <w:t xml:space="preserve">6. Job Changes (Last 6 Months)</w:t>
      </w:r>
    </w:p>
    <w:p>
      <w:pPr>
        <w:pStyle w:val="Heading2"/>
        <w:pBdr>
          <w:bottom w:val="single" w:color="2E75B6" w:sz="4" w:space="1"/>
        </w:pBdr>
        <w:spacing w:after="120" w:before="240"/>
      </w:pPr>
      <w:r>
        <w:rPr>
          <w:rFonts w:ascii="Arial" w:cs="Arial" w:eastAsia="Arial" w:hAnsi="Arial"/>
          <w:b/>
          <w:bCs/>
          <w:color w:val="1F4E79"/>
          <w:sz w:val="26"/>
          <w:szCs w:val="26"/>
        </w:rPr>
        <w:t xml:space="preserve">6a. Departed Champions</w:t>
      </w:r>
    </w:p>
    <w:p>
      <w:pPr>
        <w:spacing w:after="80"/>
      </w:pPr>
      <w:r>
        <w:rPr>
          <w:rFonts w:ascii="Arial" w:cs="Arial" w:eastAsia="Arial" w:hAnsi="Arial"/>
          <w:sz w:val="22"/>
          <w:szCs w:val="22"/>
        </w:rPr>
        <w:t xml:space="preserve">Ronnie Turpin (sole existing HubSpot contact) has no confirmed departure. His @trailwavefiber.com email was active as of Jan 2024. Status unknown, no LinkedIn profile found with confirmed current company. Needs verification.</w:t>
      </w:r>
    </w:p>
    <w:p>
      <w:pPr>
        <w:spacing w:after="80"/>
      </w:pPr>
      <w:r>
        <w:t xml:space="preserve"/>
      </w:r>
    </w:p>
    <w:p>
      <w:pPr>
        <w:spacing w:after="80"/>
      </w:pPr>
      <w:r>
        <w:rPr>
          <w:rFonts w:ascii="Arial" w:cs="Arial" w:eastAsia="Arial" w:hAnsi="Arial"/>
          <w:sz w:val="22"/>
          <w:szCs w:val="22"/>
        </w:rPr>
        <w:t xml:space="preserve">Action: Check Ronnie Turpin on LinkedIn to confirm still active at Trailwave before any outreach to that email.</w:t>
      </w:r>
    </w:p>
    <w:p>
      <w:pPr>
        <w:spacing w:after="80"/>
      </w:pPr>
      <w:r>
        <w:t xml:space="preserve"/>
      </w:r>
    </w:p>
    <w:p>
      <w:pPr>
        <w:pStyle w:val="Heading2"/>
        <w:pBdr>
          <w:bottom w:val="single" w:color="2E75B6" w:sz="4" w:space="1"/>
        </w:pBdr>
        <w:spacing w:after="120" w:before="240"/>
      </w:pPr>
      <w:r>
        <w:rPr>
          <w:rFonts w:ascii="Arial" w:cs="Arial" w:eastAsia="Arial" w:hAnsi="Arial"/>
          <w:b/>
          <w:bCs/>
          <w:color w:val="1F4E79"/>
          <w:sz w:val="26"/>
          <w:szCs w:val="26"/>
        </w:rPr>
        <w:t xml:space="preserve">6b. Inbound Arrivals (Warm Intro Opportunities)</w:t>
      </w:r>
    </w:p>
    <w:p>
      <w:pPr>
        <w:spacing w:after="80"/>
      </w:pPr>
      <w:r>
        <w:rPr>
          <w:rFonts w:ascii="Arial" w:cs="Arial" w:eastAsia="Arial" w:hAnsi="Arial"/>
          <w:sz w:val="22"/>
          <w:szCs w:val="22"/>
        </w:rPr>
        <w:t xml:space="preserve">Dustin Hulsey joined 2 months ago as Director at Cleveland branch. His previous employer is not yet confirmed. If he came from an OSI customer or a company in Brian's network, that is an InMail warm-up opportunity. Check his full LinkedIn profile for prior employer.</w:t>
      </w:r>
    </w:p>
    <w:p>
      <w:pPr>
        <w:spacing w:after="80"/>
      </w:pPr>
      <w:r>
        <w:t xml:space="preserve"/>
      </w:r>
    </w:p>
    <w:p>
      <w:pPr>
        <w:pStyle w:val="Heading1"/>
        <w:spacing w:after="160" w:before="320"/>
      </w:pPr>
      <w:r>
        <w:rPr>
          <w:rFonts w:ascii="Arial" w:cs="Arial" w:eastAsia="Arial" w:hAnsi="Arial"/>
          <w:b/>
          <w:bCs/>
          <w:sz w:val="32"/>
          <w:szCs w:val="32"/>
        </w:rPr>
        <w:t xml:space="preserve">7. Warm Paths (1st/2nd Degree Connections)</w:t>
      </w:r>
    </w:p>
    <w:p>
      <w:pPr>
        <w:spacing w:after="80"/>
      </w:pPr>
      <w:r>
        <w:rPr>
          <w:rFonts w:ascii="Arial" w:cs="Arial" w:eastAsia="Arial" w:hAnsi="Arial"/>
          <w:sz w:val="22"/>
          <w:szCs w:val="22"/>
        </w:rPr>
        <w:t xml:space="preserve">Sales Nav shows the following warm entry points at Habersham EMC: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1500"/>
        <w:gridCol w:w="346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Degree</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Warm Path Notes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Tony Adams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Director of IT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2nd degree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 2nd degree. Shared connection can provide intro. 15 years at HEMC, knows their full stack.</w:t>
            </w:r>
          </w:p>
        </w:tc>
      </w:tr>
      <w:tr>
        <w:tc>
          <w:tcPr>
            <w:tcW w:type="dxa" w:w="2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Tim Rothkopf</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Sr Network Engineer</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2nd + 1 mutual</w:t>
            </w:r>
          </w:p>
        </w:tc>
        <w:tc>
          <w:tcPr>
            <w:tcW w:type="dxa" w:w="34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2nd degree with 1 mutual connection confirmed. Newer to the company, more open to new vendor convos.</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Mitchell Clouatre</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MD Network Eng &amp; Ops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3rd + 2 mutual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 mutual connections on Sales Nav. This is effectively a warm path through those mutuals.</w:t>
            </w:r>
          </w:p>
        </w:tc>
      </w:tr>
      <w:tr>
        <w:tc>
          <w:tcPr>
            <w:tcW w:type="dxa" w:w="21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Steve Nash</w:t>
            </w:r>
          </w:p>
        </w:tc>
        <w:tc>
          <w:tcPr>
            <w:tcW w:type="dxa" w:w="23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Fiber Broadband Outside Plant Designer</w:t>
            </w:r>
          </w:p>
        </w:tc>
        <w:tc>
          <w:tcPr>
            <w:tcW w:type="dxa" w:w="150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2nd + 1 mutual</w:t>
            </w:r>
          </w:p>
        </w:tc>
        <w:tc>
          <w:tcPr>
            <w:tcW w:type="dxa" w:w="346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2nd degree, 1 mutual. Fiber plant designer knows what optics and hardware are in use on the network.</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Gail Welborn</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Director of Human Resources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2nd + 1 mutual</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a buyer, but 2nd degree with mutual. Can potentially introduce to technical staff.</w:t>
            </w:r>
          </w:p>
        </w:tc>
      </w:tr>
    </w:tbl>
    <w:p>
      <w:pPr>
        <w:spacing w:after="80"/>
      </w:pPr>
      <w:r>
        <w:t xml:space="preserve"/>
      </w:r>
    </w:p>
    <w:p>
      <w:pPr>
        <w:pStyle w:val="Heading1"/>
        <w:spacing w:after="160" w:before="320"/>
      </w:pPr>
      <w:r>
        <w:rPr>
          <w:rFonts w:ascii="Arial" w:cs="Arial" w:eastAsia="Arial" w:hAnsi="Arial"/>
          <w:b/>
          <w:bCs/>
          <w:sz w:val="32"/>
          <w:szCs w:val="32"/>
        </w:rPr>
        <w:t xml:space="preserve">8. Recommended Plays</w:t>
      </w:r>
    </w:p>
    <w:p>
      <w:pPr>
        <w:spacing w:after="80" w:before="160"/>
      </w:pPr>
      <w:r>
        <w:rPr>
          <w:rFonts w:ascii="Arial" w:cs="Arial" w:eastAsia="Arial" w:hAnsi="Arial"/>
          <w:b/>
          <w:bCs/>
          <w:color w:val="1F4E79"/>
          <w:sz w:val="24"/>
          <w:szCs w:val="24"/>
        </w:rPr>
        <w:t xml:space="preserve">#1 Tony Adams, Director of IT</w:t>
      </w:r>
    </w:p>
    <w:p>
      <w:pPr>
        <w:spacing w:after="80"/>
      </w:pPr>
      <w:r>
        <w:rPr>
          <w:rFonts w:ascii="Arial" w:cs="Arial" w:eastAsia="Arial" w:hAnsi="Arial"/>
          <w:sz w:val="22"/>
          <w:szCs w:val="22"/>
        </w:rPr>
        <w:t xml:space="preserve">Heat score: 8. 2nd degree connection, direct IT buyer, longest-tenured IT decision-maker. He owns the internal IT stack (servers, storage, workstations, UPS, networking for corporate infrastructure). 15 years in seat means he's deep in vendor relationships but also potentially ripe for a conversation about cost optimization or alternatives.</w:t>
      </w:r>
    </w:p>
    <w:p>
      <w:pPr>
        <w:spacing w:after="80"/>
      </w:pPr>
      <w:r>
        <w:rPr>
          <w:rFonts w:ascii="Arial" w:cs="Arial" w:eastAsia="Arial" w:hAnsi="Arial"/>
          <w:sz w:val="22"/>
          <w:szCs w:val="22"/>
        </w:rPr>
        <w:t xml:space="preserve">Angle: Smartoptics optics (white-label alternative to Cisco/Juniper optics), APC/Eaton UPS for network head-ends and NOC, or memory/server refresh for their subscriber management systems.</w:t>
      </w:r>
    </w:p>
    <w:p>
      <w:pPr>
        <w:spacing w:after="80"/>
      </w:pPr>
      <w:r>
        <w:rPr>
          <w:rFonts w:ascii="Arial" w:cs="Arial" w:eastAsia="Arial" w:hAnsi="Arial"/>
          <w:sz w:val="22"/>
          <w:szCs w:val="22"/>
        </w:rPr>
        <w:t xml:space="preserve">Suggested email: Tony.Adams@hemc.coop</w:t>
      </w:r>
    </w:p>
    <w:p>
      <w:pPr>
        <w:spacing w:after="80"/>
      </w:pPr>
      <w:r>
        <w:t xml:space="preserve"/>
      </w:r>
    </w:p>
    <w:p>
      <w:pPr>
        <w:spacing w:after="80" w:before="160"/>
      </w:pPr>
      <w:r>
        <w:rPr>
          <w:rFonts w:ascii="Arial" w:cs="Arial" w:eastAsia="Arial" w:hAnsi="Arial"/>
          <w:b/>
          <w:bCs/>
          <w:color w:val="1F4E79"/>
          <w:sz w:val="24"/>
          <w:szCs w:val="24"/>
        </w:rPr>
        <w:t xml:space="preserve">#2 Mitchell Clouatre, Managing Director Network Engineering &amp; Operations</w:t>
      </w:r>
    </w:p>
    <w:p>
      <w:pPr>
        <w:spacing w:after="80"/>
      </w:pPr>
      <w:r>
        <w:rPr>
          <w:rFonts w:ascii="Arial" w:cs="Arial" w:eastAsia="Arial" w:hAnsi="Arial"/>
          <w:sz w:val="22"/>
          <w:szCs w:val="22"/>
        </w:rPr>
        <w:t xml:space="preserve">Heat score: 7. 2 mutual connections on Sales Nav. Managing Director for the entire fiber network engineering and operations function. He is the person who decides what optics, routing gear, and aggregation equipment go into the network. 2 years in role means he is still building out his vendor bench.</w:t>
      </w:r>
    </w:p>
    <w:p>
      <w:pPr>
        <w:spacing w:after="80"/>
      </w:pPr>
      <w:r>
        <w:rPr>
          <w:rFonts w:ascii="Arial" w:cs="Arial" w:eastAsia="Arial" w:hAnsi="Arial"/>
          <w:sz w:val="22"/>
          <w:szCs w:val="22"/>
        </w:rPr>
        <w:t xml:space="preserve">Angle: Smartoptics optics for OLT/aggregation gear, Nokia or Cisco alternatives, APC UPS for POPs and head-ends. The Q3 2026 buildout deadline creates urgency.</w:t>
      </w:r>
    </w:p>
    <w:p>
      <w:pPr>
        <w:spacing w:after="80"/>
      </w:pPr>
      <w:r>
        <w:rPr>
          <w:rFonts w:ascii="Arial" w:cs="Arial" w:eastAsia="Arial" w:hAnsi="Arial"/>
          <w:sz w:val="22"/>
          <w:szCs w:val="22"/>
        </w:rPr>
        <w:t xml:space="preserve">Suggested email: Mitchell.Clouatre@hemc.coop</w:t>
      </w:r>
    </w:p>
    <w:p>
      <w:pPr>
        <w:spacing w:after="80"/>
      </w:pPr>
      <w:r>
        <w:t xml:space="preserve"/>
      </w:r>
    </w:p>
    <w:p>
      <w:pPr>
        <w:spacing w:after="80" w:before="160"/>
      </w:pPr>
      <w:r>
        <w:rPr>
          <w:rFonts w:ascii="Arial" w:cs="Arial" w:eastAsia="Arial" w:hAnsi="Arial"/>
          <w:b/>
          <w:bCs/>
          <w:color w:val="1F4E79"/>
          <w:sz w:val="24"/>
          <w:szCs w:val="24"/>
        </w:rPr>
        <w:t xml:space="preserve">#3 Tim Rothkopf, Senior Network Engineer</w:t>
      </w:r>
    </w:p>
    <w:p>
      <w:pPr>
        <w:spacing w:after="80"/>
      </w:pPr>
      <w:r>
        <w:rPr>
          <w:rFonts w:ascii="Arial" w:cs="Arial" w:eastAsia="Arial" w:hAnsi="Arial"/>
          <w:sz w:val="22"/>
          <w:szCs w:val="22"/>
        </w:rPr>
        <w:t xml:space="preserve">Heat score: 7. 2nd degree, 1 mutual connection. Joined ~17 months ago from outside. Senior Network Engineer means hands-on procurement influence, especially for optics, cables, and switching. Newer to the company = more likely to run a vendor comparison than a 15-year lifer.</w:t>
      </w:r>
    </w:p>
    <w:p>
      <w:pPr>
        <w:spacing w:after="80"/>
      </w:pPr>
      <w:r>
        <w:rPr>
          <w:rFonts w:ascii="Arial" w:cs="Arial" w:eastAsia="Arial" w:hAnsi="Arial"/>
          <w:sz w:val="22"/>
          <w:szCs w:val="22"/>
        </w:rPr>
        <w:t xml:space="preserve">Angle: Optics first. He specs the gear going into the network. Ask what OLT/switch platforms they are running and whether they source optics direct or through a VAR.</w:t>
      </w:r>
    </w:p>
    <w:p>
      <w:pPr>
        <w:spacing w:after="80"/>
      </w:pPr>
      <w:r>
        <w:rPr>
          <w:rFonts w:ascii="Arial" w:cs="Arial" w:eastAsia="Arial" w:hAnsi="Arial"/>
          <w:sz w:val="22"/>
          <w:szCs w:val="22"/>
        </w:rPr>
        <w:t xml:space="preserve">Suggested email: Tim.Rothkopf@hemc.coop</w:t>
      </w:r>
    </w:p>
    <w:p>
      <w:pPr>
        <w:spacing w:after="80"/>
      </w:pPr>
      <w:r>
        <w:t xml:space="preserve"/>
      </w:r>
    </w:p>
    <w:p>
      <w:pPr>
        <w:spacing w:after="80" w:before="160"/>
      </w:pPr>
      <w:r>
        <w:rPr>
          <w:rFonts w:ascii="Arial" w:cs="Arial" w:eastAsia="Arial" w:hAnsi="Arial"/>
          <w:b/>
          <w:bCs/>
          <w:color w:val="1F4E79"/>
          <w:sz w:val="24"/>
          <w:szCs w:val="24"/>
        </w:rPr>
        <w:t xml:space="preserve">#4 Ronnie Turpin (Existing HubSpot Contact)</w:t>
      </w:r>
    </w:p>
    <w:p>
      <w:pPr>
        <w:spacing w:after="80"/>
      </w:pPr>
      <w:r>
        <w:rPr>
          <w:rFonts w:ascii="Arial" w:cs="Arial" w:eastAsia="Arial" w:hAnsi="Arial"/>
          <w:sz w:val="22"/>
          <w:szCs w:val="22"/>
        </w:rPr>
        <w:t xml:space="preserve">Existing contact with confirmed work email. Role unknown. First order of business is figuring out who this person is. Could be ops, IT, or a former employee. Verify via LinkedIn before emailing.</w:t>
      </w:r>
    </w:p>
    <w:p>
      <w:pPr>
        <w:spacing w:after="80"/>
      </w:pPr>
      <w:r>
        <w:rPr>
          <w:rFonts w:ascii="Arial" w:cs="Arial" w:eastAsia="Arial" w:hAnsi="Arial"/>
          <w:sz w:val="22"/>
          <w:szCs w:val="22"/>
        </w:rPr>
        <w:t xml:space="preserve">Email: ronnie.turpin@trailwavefiber.com</w:t>
      </w:r>
    </w:p>
    <w:p>
      <w:pPr>
        <w:spacing w:after="80"/>
      </w:pPr>
      <w:r>
        <w:t xml:space="preserve"/>
      </w:r>
    </w:p>
    <w:p>
      <w:pPr>
        <w:spacing w:after="80" w:before="160"/>
      </w:pPr>
      <w:r>
        <w:rPr>
          <w:rFonts w:ascii="Arial" w:cs="Arial" w:eastAsia="Arial" w:hAnsi="Arial"/>
          <w:b/>
          <w:bCs/>
          <w:color w:val="1F4E79"/>
          <w:sz w:val="24"/>
          <w:szCs w:val="24"/>
        </w:rPr>
        <w:t xml:space="preserve">#5 Greg Sprayberry, Manager Fiber Operations</w:t>
      </w:r>
    </w:p>
    <w:p>
      <w:pPr>
        <w:spacing w:after="80"/>
      </w:pPr>
      <w:r>
        <w:rPr>
          <w:rFonts w:ascii="Arial" w:cs="Arial" w:eastAsia="Arial" w:hAnsi="Arial"/>
          <w:sz w:val="22"/>
          <w:szCs w:val="22"/>
        </w:rPr>
        <w:t xml:space="preserve">Heat score: 3. Manages fiber operations day-to-day. 4+ years in role, 15+ years at company. Knows exactly what is in the field. Potential influence on consumable optics, patch cables, and field equipment. Not a budget holder but a strong technical influencer.</w:t>
      </w:r>
    </w:p>
    <w:p>
      <w:pPr>
        <w:spacing w:after="80"/>
      </w:pPr>
      <w:r>
        <w:rPr>
          <w:rFonts w:ascii="Arial" w:cs="Arial" w:eastAsia="Arial" w:hAnsi="Arial"/>
          <w:sz w:val="22"/>
          <w:szCs w:val="22"/>
        </w:rPr>
        <w:t xml:space="preserve">Suggested email: Greg.Sprayberry@hemc.coop</w:t>
      </w:r>
    </w:p>
    <w:p>
      <w:pPr>
        <w:spacing w:after="80"/>
      </w:pPr>
      <w:r>
        <w:t xml:space="preserve"/>
      </w:r>
    </w:p>
    <w:p>
      <w:pPr>
        <w:pStyle w:val="Heading1"/>
        <w:spacing w:after="160" w:before="320"/>
      </w:pPr>
      <w:r>
        <w:rPr>
          <w:rFonts w:ascii="Arial" w:cs="Arial" w:eastAsia="Arial" w:hAnsi="Arial"/>
          <w:b/>
          <w:bCs/>
          <w:sz w:val="32"/>
          <w:szCs w:val="32"/>
        </w:rPr>
        <w:t xml:space="preserve">9. Gaps &amp; Open Questions</w:t>
      </w:r>
    </w:p>
    <w:p>
      <w:pPr>
        <w:pStyle w:val="ListParagraph"/>
        <w:numPr>
          <w:ilvl w:val="0"/>
          <w:numId w:val="2"/>
        </w:numPr>
        <w:spacing w:after="60"/>
      </w:pPr>
      <w:r>
        <w:rPr>
          <w:rFonts w:ascii="Arial" w:cs="Arial" w:eastAsia="Arial" w:hAnsi="Arial"/>
          <w:sz w:val="22"/>
          <w:szCs w:val="22"/>
        </w:rPr>
        <w:t xml:space="preserve">What OLT and aggregation switch platforms is Trailwave running? (Calix? Nokia? Cisco?) This determines which optic SKUs to lead with.</w:t>
      </w:r>
    </w:p>
    <w:p>
      <w:pPr>
        <w:pStyle w:val="ListParagraph"/>
        <w:numPr>
          <w:ilvl w:val="0"/>
          <w:numId w:val="2"/>
        </w:numPr>
        <w:spacing w:after="60"/>
      </w:pPr>
      <w:r>
        <w:rPr>
          <w:rFonts w:ascii="Arial" w:cs="Arial" w:eastAsia="Arial" w:hAnsi="Arial"/>
          <w:sz w:val="22"/>
          <w:szCs w:val="22"/>
        </w:rPr>
        <w:t xml:space="preserve">What is Ronnie Turpin's role and current employment status? Needs LinkedIn verify before any outreach.</w:t>
      </w:r>
    </w:p>
    <w:p>
      <w:pPr>
        <w:pStyle w:val="ListParagraph"/>
        <w:numPr>
          <w:ilvl w:val="0"/>
          <w:numId w:val="2"/>
        </w:numPr>
        <w:spacing w:after="60"/>
      </w:pPr>
      <w:r>
        <w:rPr>
          <w:rFonts w:ascii="Arial" w:cs="Arial" w:eastAsia="Arial" w:hAnsi="Arial"/>
          <w:sz w:val="22"/>
          <w:szCs w:val="22"/>
        </w:rPr>
        <w:t xml:space="preserve">What department is Dustin Hulsey (new Director, 2 months) heading at the Cleveland branch?</w:t>
      </w:r>
    </w:p>
    <w:p>
      <w:pPr>
        <w:pStyle w:val="ListParagraph"/>
        <w:numPr>
          <w:ilvl w:val="0"/>
          <w:numId w:val="2"/>
        </w:numPr>
        <w:spacing w:after="60"/>
      </w:pPr>
      <w:r>
        <w:rPr>
          <w:rFonts w:ascii="Arial" w:cs="Arial" w:eastAsia="Arial" w:hAnsi="Arial"/>
          <w:sz w:val="22"/>
          <w:szCs w:val="22"/>
        </w:rPr>
        <w:t xml:space="preserve">Who are the 2 mutual connections for Mitchell Clouatre on Sales Nav? Can one of them make an intro?</w:t>
      </w:r>
    </w:p>
    <w:p>
      <w:pPr>
        <w:pStyle w:val="ListParagraph"/>
        <w:numPr>
          <w:ilvl w:val="0"/>
          <w:numId w:val="2"/>
        </w:numPr>
        <w:spacing w:after="60"/>
      </w:pPr>
      <w:r>
        <w:rPr>
          <w:rFonts w:ascii="Arial" w:cs="Arial" w:eastAsia="Arial" w:hAnsi="Arial"/>
          <w:sz w:val="22"/>
          <w:szCs w:val="22"/>
        </w:rPr>
        <w:t xml:space="preserve">Does Trailwave have a NOC and internal server infrastructure, or is OSS/BSS hosted in the cloud?</w:t>
      </w:r>
    </w:p>
    <w:p>
      <w:pPr>
        <w:pStyle w:val="ListParagraph"/>
        <w:numPr>
          <w:ilvl w:val="0"/>
          <w:numId w:val="2"/>
        </w:numPr>
        <w:spacing w:after="60"/>
      </w:pPr>
      <w:r>
        <w:rPr>
          <w:rFonts w:ascii="Arial" w:cs="Arial" w:eastAsia="Arial" w:hAnsi="Arial"/>
          <w:sz w:val="22"/>
          <w:szCs w:val="22"/>
        </w:rPr>
        <w:t xml:space="preserve">What is their current optics sourcing strategy, Cisco-branded, 3rd party, or direct from OEM?</w:t>
      </w:r>
    </w:p>
    <w:p>
      <w:pPr>
        <w:pStyle w:val="ListParagraph"/>
        <w:numPr>
          <w:ilvl w:val="0"/>
          <w:numId w:val="2"/>
        </w:numPr>
        <w:spacing w:after="60"/>
      </w:pPr>
      <w:r>
        <w:rPr>
          <w:rFonts w:ascii="Arial" w:cs="Arial" w:eastAsia="Arial" w:hAnsi="Arial"/>
          <w:sz w:val="22"/>
          <w:szCs w:val="22"/>
        </w:rPr>
        <w:t xml:space="preserve">Are they planning any off-system expansion (referenced by Conexon)? If so, new head-end gear is in scope.</w:t>
      </w:r>
    </w:p>
    <w:p>
      <w:pPr>
        <w:pStyle w:val="ListParagraph"/>
        <w:numPr>
          <w:ilvl w:val="0"/>
          <w:numId w:val="2"/>
        </w:numPr>
        <w:spacing w:after="60"/>
      </w:pPr>
      <w:r>
        <w:rPr>
          <w:rFonts w:ascii="Arial" w:cs="Arial" w:eastAsia="Arial" w:hAnsi="Arial"/>
          <w:sz w:val="22"/>
          <w:szCs w:val="22"/>
        </w:rPr>
        <w:t xml:space="preserve">Josh Allen (VP Engineering &amp; Ops) not found directly on Sales Nav in this search. Verify his LI profile and connection degree.</w:t>
      </w:r>
    </w:p>
    <w:p>
      <w:pPr>
        <w:spacing w:after="80"/>
      </w:pPr>
      <w:r>
        <w:t xml:space="preserve"/>
      </w:r>
    </w:p>
    <w:p>
      <w:pPr>
        <w:pStyle w:val="Heading1"/>
        <w:spacing w:after="160" w:before="320"/>
      </w:pPr>
      <w:r>
        <w:rPr>
          <w:rFonts w:ascii="Arial" w:cs="Arial" w:eastAsia="Arial" w:hAnsi="Arial"/>
          <w:b/>
          <w:bCs/>
          <w:sz w:val="32"/>
          <w:szCs w:val="32"/>
        </w:rPr>
        <w:t xml:space="preserve">10. Appendix / Raw Data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 / 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HubSpot contacts found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(Ronnie Turpin)</w:t>
            </w:r>
          </w:p>
        </w:tc>
      </w:tr>
      <w:tr>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HubSpot deals found</w:t>
            </w:r>
          </w:p>
        </w:tc>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HubSpot GP to 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LinkedIn Sales Nav results (Habersham EMC)</w:t>
            </w:r>
          </w:p>
        </w:tc>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63 total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Decision-makers identified (IT/Eng/Ops)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r>
      <w:tr>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2nd degree connections found</w:t>
            </w:r>
          </w:p>
        </w:tc>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3 (Tony Adams, Tim Rothkopf, Steve Nash)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Recently hired targets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(Dustin Hulsey, 2 months)</w:t>
            </w:r>
          </w:p>
        </w:tc>
      </w:tr>
      <w:tr>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New contacts to add to HubSpot</w:t>
            </w:r>
          </w:p>
        </w:tc>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5 (Adams, Clouatre, Rothkopf, Sprayberry, Hulsey)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Outreach tasks to create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Sources used</w:t>
            </w:r>
          </w:p>
        </w:tc>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HubSpot CRM, LinkedIn Sales Nav, trailwave.com, conexon.us, LeadIQ, web search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ZoomInfo used?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(per request, replaced with web + LI + LeadIQ)</w:t>
            </w:r>
          </w:p>
        </w:tc>
      </w:tr>
      <w:tr>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Enrichment date</w:t>
            </w:r>
          </w:p>
        </w:tc>
        <w:tc>
          <w:tcPr>
            <w:tcW w:type="dxa" w:w="4680"/>
            <w:tcBorders>
              <w:top w:val="single" w:color="CCCCCC" w:sz="1"/>
              <w:left w:val="single" w:color="CCCCCC" w:sz="1"/>
              <w:bottom w:val="single" w:color="CCCCCC" w:sz="1"/>
              <w:right w:val="single" w:color="CCCCCC" w:sz="1"/>
            </w:tcBorders>
            <w:shd w:fill="EEF4FB" w:val="clear"/>
            <w:tcMar>
              <w:top w:type="dxa" w:w="60"/>
              <w:left w:type="dxa" w:w="120"/>
              <w:bottom w:type="dxa" w:w="60"/>
              <w:right w:type="dxa" w:w="120"/>
            </w:tcMar>
          </w:tcPr>
          <w:p>
            <w:r>
              <w:rPr>
                <w:rFonts w:ascii="Arial" w:cs="Arial" w:eastAsia="Arial" w:hAnsi="Arial"/>
                <w:sz w:val="20"/>
                <w:szCs w:val="20"/>
              </w:rPr>
              <w:t xml:space="preserve">May 13, 2026</w:t>
            </w:r>
          </w:p>
        </w:tc>
      </w:tr>
    </w:tbl>
    <w:p>
      <w:pPr>
        <w:spacing w:after="80"/>
      </w:pPr>
      <w:r>
        <w:t xml:space="preserve"/>
      </w:r>
    </w:p>
    <w:p>
      <w:pPr>
        <w:spacing w:after="80"/>
      </w:pPr>
      <w:r>
        <w:rPr>
          <w:rFonts w:ascii="Arial" w:cs="Arial" w:eastAsia="Arial" w:hAnsi="Arial"/>
          <w:sz w:val="22"/>
          <w:szCs w:val="22"/>
        </w:rPr>
        <w:t xml:space="preserve">Email format for HEMC staff: First.Last@hemc.coop (72% match, per LeadIQ). Trailwave-brand staff may use First.Last@trailwavefiber.com.</w:t>
      </w:r>
    </w:p>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888888"/>
        <w:sz w:val="18"/>
        <w:szCs w:val="18"/>
      </w:rPr>
      <w:t xml:space="preserve">Generated May 13, 2026  |  Owner: Brian Charrette  |  bc@osihardware.com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Trailwave Fiber / Habersham EMC  |  OSI Global Account Intel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2026-05-13T19:43:46.308Z</dcterms:created>
  <dcterms:modified xsi:type="dcterms:W3CDTF">2026-05-13T19:43:46.308Z</dcterms:modified>
</cp:coreProperties>
</file>

<file path=docProps/custom.xml><?xml version="1.0" encoding="utf-8"?>
<Properties xmlns="http://schemas.openxmlformats.org/officeDocument/2006/custom-properties" xmlns:vt="http://schemas.openxmlformats.org/officeDocument/2006/docPropsVTypes"/>
</file>