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eastAsia="de-AT"/>
        </w:rPr>
        <w:id w:val="1949882721"/>
        <w:docPartObj>
          <w:docPartGallery w:val="Cover Pages"/>
          <w:docPartUnique/>
        </w:docPartObj>
      </w:sdtPr>
      <w:sdtEndPr>
        <w:rPr>
          <w:noProof w:val="0"/>
          <w:lang w:eastAsia="en-US"/>
        </w:rPr>
      </w:sdtEndPr>
      <w:sdtContent>
        <w:p w14:paraId="2D5BC1BA" w14:textId="77777777" w:rsidR="000E4C08" w:rsidRPr="00BA7F15" w:rsidRDefault="000E4C08" w:rsidP="001A3A3B">
          <w:pPr>
            <w:pStyle w:val="CE-StandardText"/>
          </w:pPr>
        </w:p>
        <w:p w14:paraId="3423C5A0" w14:textId="77777777" w:rsidR="00731BF8" w:rsidRPr="00BA7F15" w:rsidRDefault="00731BF8">
          <w:pPr>
            <w:spacing w:before="0" w:line="240" w:lineRule="auto"/>
            <w:ind w:left="0" w:right="0"/>
            <w:jc w:val="left"/>
            <w:rPr>
              <w:lang w:val="en-GB"/>
            </w:rPr>
          </w:pPr>
        </w:p>
        <w:p w14:paraId="5B6168C9" w14:textId="77777777" w:rsidR="00731BF8" w:rsidRPr="00BA7F15" w:rsidRDefault="00731BF8">
          <w:pPr>
            <w:spacing w:before="0" w:line="240" w:lineRule="auto"/>
            <w:ind w:left="0" w:right="0"/>
            <w:jc w:val="left"/>
            <w:rPr>
              <w:lang w:val="en-GB"/>
            </w:rPr>
          </w:pPr>
        </w:p>
        <w:p w14:paraId="42FDC2CF" w14:textId="77777777" w:rsidR="00743D5C" w:rsidRPr="00BA7F15" w:rsidRDefault="00743D5C">
          <w:pPr>
            <w:spacing w:before="0" w:line="240" w:lineRule="auto"/>
            <w:ind w:left="0" w:right="0"/>
            <w:jc w:val="left"/>
            <w:rPr>
              <w:lang w:val="en-GB"/>
            </w:rPr>
          </w:pPr>
        </w:p>
        <w:p w14:paraId="1C27463C" w14:textId="5E44B2DC" w:rsidR="00743D5C" w:rsidRPr="00BA7F15" w:rsidRDefault="00B81FE8">
          <w:pPr>
            <w:spacing w:before="0" w:line="240" w:lineRule="auto"/>
            <w:ind w:left="0" w:right="0"/>
            <w:jc w:val="left"/>
            <w:rPr>
              <w:lang w:val="en-GB"/>
            </w:rPr>
          </w:pPr>
          <w:r w:rsidRPr="00BA7F15">
            <w:rPr>
              <w:noProof/>
              <w:lang w:val="en-US"/>
            </w:rPr>
            <mc:AlternateContent>
              <mc:Choice Requires="wps">
                <w:drawing>
                  <wp:anchor distT="0" distB="0" distL="114300" distR="114300" simplePos="0" relativeHeight="251667456" behindDoc="0" locked="0" layoutInCell="1" allowOverlap="1" wp14:anchorId="714BFCA5" wp14:editId="5385C1EC">
                    <wp:simplePos x="0" y="0"/>
                    <wp:positionH relativeFrom="column">
                      <wp:posOffset>-112873</wp:posOffset>
                    </wp:positionH>
                    <wp:positionV relativeFrom="paragraph">
                      <wp:posOffset>195976</wp:posOffset>
                    </wp:positionV>
                    <wp:extent cx="8693150" cy="1599705"/>
                    <wp:effectExtent l="0" t="0" r="0" b="635"/>
                    <wp:wrapNone/>
                    <wp:docPr id="1" name="Textfeld 1"/>
                    <wp:cNvGraphicFramePr/>
                    <a:graphic xmlns:a="http://schemas.openxmlformats.org/drawingml/2006/main">
                      <a:graphicData uri="http://schemas.microsoft.com/office/word/2010/wordprocessingShape">
                        <wps:wsp>
                          <wps:cNvSpPr txBox="1"/>
                          <wps:spPr bwMode="auto">
                            <a:xfrm>
                              <a:off x="0" y="0"/>
                              <a:ext cx="8693150" cy="1599705"/>
                            </a:xfrm>
                            <a:prstGeom prst="rect">
                              <a:avLst/>
                            </a:prstGeom>
                            <a:noFill/>
                            <a:ln w="6350">
                              <a:noFill/>
                            </a:ln>
                          </wps:spPr>
                          <wps:txbx>
                            <w:txbxContent>
                              <w:p w14:paraId="65F73212" w14:textId="0DC18A8D" w:rsidR="008D4F71" w:rsidRDefault="008D4F71" w:rsidP="001A593E">
                                <w:pPr>
                                  <w:pStyle w:val="CE-HeadlineTitle"/>
                                  <w:rPr>
                                    <w:sz w:val="56"/>
                                  </w:rPr>
                                </w:pPr>
                                <w:r w:rsidRPr="00743D5C">
                                  <w:rPr>
                                    <w:sz w:val="56"/>
                                  </w:rPr>
                                  <w:t>KEY TOOLS PORTFOLIO FOR SERVITIZATION OF CE PRODUCT-BASED MANUFACTURING COMPANIES</w:t>
                                </w:r>
                              </w:p>
                              <w:p w14:paraId="54ED08AE" w14:textId="776F7DF6" w:rsidR="008D4F71" w:rsidRPr="00743D5C" w:rsidRDefault="008D4F71" w:rsidP="001A593E">
                                <w:pPr>
                                  <w:pStyle w:val="CE-HeadlineTitle"/>
                                  <w:rPr>
                                    <w:sz w:val="56"/>
                                  </w:rPr>
                                </w:pPr>
                                <w:r>
                                  <w:rPr>
                                    <w:sz w:val="56"/>
                                  </w:rPr>
                                  <w:t>Phase 2 - revised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BFCA5" id="_x0000_t202" coordsize="21600,21600" o:spt="202" path="m,l,21600r21600,l21600,xe">
                    <v:stroke joinstyle="miter"/>
                    <v:path gradientshapeok="t" o:connecttype="rect"/>
                  </v:shapetype>
                  <v:shape id="Textfeld 1" o:spid="_x0000_s1026" type="#_x0000_t202" style="position:absolute;margin-left:-8.9pt;margin-top:15.45pt;width:684.5pt;height:1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" filled="f" stroked="f" strokeweight=".5pt">
                    <v:textbox>
                      <w:txbxContent>
                        <w:p w14:paraId="65F73212" w14:textId="0DC18A8D" w:rsidR="008D4F71" w:rsidRDefault="008D4F71" w:rsidP="001A593E">
                          <w:pPr>
                            <w:pStyle w:val="CE-HeadlineTitle"/>
                            <w:rPr>
                              <w:sz w:val="56"/>
                            </w:rPr>
                          </w:pPr>
                          <w:r w:rsidRPr="00743D5C">
                            <w:rPr>
                              <w:sz w:val="56"/>
                            </w:rPr>
                            <w:t>KEY TOOLS PORTFOLIO FOR SERVITIZATION OF CE PRODUCT-BASED MANUFACTURING COMPANIES</w:t>
                          </w:r>
                        </w:p>
                        <w:p w14:paraId="54ED08AE" w14:textId="776F7DF6" w:rsidR="008D4F71" w:rsidRPr="00743D5C" w:rsidRDefault="008D4F71" w:rsidP="001A593E">
                          <w:pPr>
                            <w:pStyle w:val="CE-HeadlineTitle"/>
                            <w:rPr>
                              <w:sz w:val="56"/>
                            </w:rPr>
                          </w:pPr>
                          <w:r>
                            <w:rPr>
                              <w:sz w:val="56"/>
                            </w:rPr>
                            <w:t>Phase 2 - revised</w:t>
                          </w:r>
                        </w:p>
                      </w:txbxContent>
                    </v:textbox>
                  </v:shape>
                </w:pict>
              </mc:Fallback>
            </mc:AlternateContent>
          </w:r>
        </w:p>
        <w:p w14:paraId="29BE26C4" w14:textId="79FE4122" w:rsidR="00743D5C" w:rsidRPr="00BA7F15" w:rsidRDefault="00743D5C">
          <w:pPr>
            <w:spacing w:before="0" w:line="240" w:lineRule="auto"/>
            <w:ind w:left="0" w:right="0"/>
            <w:jc w:val="left"/>
            <w:rPr>
              <w:lang w:val="en-GB"/>
            </w:rPr>
          </w:pPr>
        </w:p>
        <w:p w14:paraId="7EE2052A" w14:textId="237BC516" w:rsidR="008D61D5" w:rsidRPr="00BA7F15" w:rsidRDefault="008D61D5" w:rsidP="001A3A3B">
          <w:pPr>
            <w:pStyle w:val="FootnoteText"/>
          </w:pPr>
        </w:p>
        <w:p w14:paraId="3FED25E7" w14:textId="77777777" w:rsidR="008D61D5" w:rsidRPr="00BA7F15" w:rsidRDefault="008D61D5" w:rsidP="001A3A3B">
          <w:pPr>
            <w:pStyle w:val="CE-StandardText"/>
          </w:pPr>
        </w:p>
        <w:p w14:paraId="07D3DC53" w14:textId="77777777" w:rsidR="00BE4713" w:rsidRPr="00BA7F15" w:rsidRDefault="00BE4713" w:rsidP="001A3A3B">
          <w:pPr>
            <w:pStyle w:val="CE-StandardText"/>
          </w:pPr>
        </w:p>
        <w:p w14:paraId="65B8019D" w14:textId="77777777" w:rsidR="00BE4713" w:rsidRPr="00BA7F15" w:rsidRDefault="00BE4713" w:rsidP="001A3A3B">
          <w:pPr>
            <w:pStyle w:val="CE-StandardText"/>
          </w:pPr>
        </w:p>
        <w:p w14:paraId="5F22DD58" w14:textId="77777777" w:rsidR="00B0262B" w:rsidRPr="00BA7F15" w:rsidRDefault="00B0262B" w:rsidP="001A3A3B">
          <w:pPr>
            <w:pStyle w:val="CE-StandardText"/>
          </w:pPr>
        </w:p>
        <w:p w14:paraId="579255BB" w14:textId="77777777" w:rsidR="00743D5C" w:rsidRPr="00BA7F15" w:rsidRDefault="00743D5C" w:rsidP="001A3A3B">
          <w:pPr>
            <w:pStyle w:val="CE-StandardText"/>
          </w:pPr>
        </w:p>
        <w:p w14:paraId="23EFBBD4" w14:textId="77777777" w:rsidR="00743D5C" w:rsidRPr="00BA7F15" w:rsidRDefault="00743D5C" w:rsidP="001A3A3B">
          <w:pPr>
            <w:pStyle w:val="CE-StandardText"/>
          </w:pPr>
        </w:p>
        <w:tbl>
          <w:tblPr>
            <w:tblStyle w:val="TableGrid"/>
            <w:tblpPr w:leftFromText="141" w:rightFromText="141" w:vertAnchor="text" w:horzAnchor="margin" w:tblpY="70"/>
            <w:tblW w:w="15026" w:type="dxa"/>
            <w:tblBorders>
              <w:top w:val="single" w:sz="18" w:space="0" w:color="7E93A5" w:themeColor="background2"/>
              <w:left w:val="none" w:sz="0" w:space="0" w:color="auto"/>
              <w:bottom w:val="single" w:sz="18" w:space="0" w:color="7E93A5" w:themeColor="background2"/>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1"/>
            <w:gridCol w:w="8635"/>
          </w:tblGrid>
          <w:tr w:rsidR="00743D5C" w:rsidRPr="00BA7F15" w14:paraId="43E8D3FE" w14:textId="77777777" w:rsidTr="00557C0D">
            <w:tc>
              <w:tcPr>
                <w:tcW w:w="6391" w:type="dxa"/>
                <w:vAlign w:val="center"/>
              </w:tcPr>
              <w:p w14:paraId="3F058623" w14:textId="5FC3F8BD" w:rsidR="00557C0D" w:rsidRPr="00BA7F15" w:rsidRDefault="00743D5C" w:rsidP="00743D5C">
                <w:pPr>
                  <w:ind w:left="142"/>
                  <w:rPr>
                    <w:rFonts w:asciiTheme="majorHAnsi" w:hAnsiTheme="majorHAnsi"/>
                    <w:b/>
                    <w:lang w:val="en-GB"/>
                  </w:rPr>
                </w:pPr>
                <w:r w:rsidRPr="00BA7F15">
                  <w:rPr>
                    <w:rFonts w:asciiTheme="majorHAnsi" w:hAnsiTheme="majorHAnsi"/>
                    <w:b/>
                    <w:color w:val="7E93A5" w:themeColor="background2"/>
                    <w:sz w:val="32"/>
                    <w:lang w:val="en-GB"/>
                  </w:rPr>
                  <w:t>D.T</w:t>
                </w:r>
                <w:r w:rsidR="00C03798">
                  <w:rPr>
                    <w:rFonts w:asciiTheme="majorHAnsi" w:hAnsiTheme="majorHAnsi"/>
                    <w:b/>
                    <w:color w:val="7E93A5" w:themeColor="background2"/>
                    <w:sz w:val="32"/>
                    <w:lang w:val="en-GB"/>
                  </w:rPr>
                  <w:t>3.2.5</w:t>
                </w:r>
              </w:p>
            </w:tc>
            <w:tc>
              <w:tcPr>
                <w:tcW w:w="8635" w:type="dxa"/>
                <w:vAlign w:val="center"/>
              </w:tcPr>
              <w:p w14:paraId="51F7C98D" w14:textId="77777777" w:rsidR="00557C0D" w:rsidRPr="00BA7F15" w:rsidRDefault="00557C0D" w:rsidP="00743D5C">
                <w:pPr>
                  <w:jc w:val="right"/>
                  <w:rPr>
                    <w:rFonts w:asciiTheme="majorHAnsi" w:hAnsiTheme="majorHAnsi"/>
                    <w:b/>
                    <w:color w:val="7E93A5" w:themeColor="background2"/>
                    <w:sz w:val="36"/>
                    <w:lang w:val="en-GB"/>
                  </w:rPr>
                </w:pPr>
                <w:r w:rsidRPr="00BA7F15">
                  <w:rPr>
                    <w:rFonts w:asciiTheme="majorHAnsi" w:hAnsiTheme="majorHAnsi"/>
                    <w:b/>
                    <w:color w:val="7E93A5" w:themeColor="background2"/>
                    <w:sz w:val="36"/>
                    <w:lang w:val="en-GB"/>
                  </w:rPr>
                  <w:t>Version 1</w:t>
                </w:r>
              </w:p>
              <w:p w14:paraId="29FC0216" w14:textId="5A2E16E6" w:rsidR="00557C0D" w:rsidRPr="00BA7F15" w:rsidRDefault="00C03798" w:rsidP="00743D5C">
                <w:pPr>
                  <w:jc w:val="right"/>
                  <w:rPr>
                    <w:rFonts w:asciiTheme="majorHAnsi" w:hAnsiTheme="majorHAnsi"/>
                    <w:b/>
                    <w:color w:val="7E93A5" w:themeColor="background2"/>
                    <w:sz w:val="36"/>
                    <w:lang w:val="en-GB"/>
                  </w:rPr>
                </w:pPr>
                <w:r>
                  <w:rPr>
                    <w:rFonts w:asciiTheme="majorHAnsi" w:hAnsiTheme="majorHAnsi"/>
                    <w:b/>
                    <w:color w:val="7E93A5" w:themeColor="background2"/>
                    <w:sz w:val="36"/>
                    <w:lang w:val="en-GB"/>
                  </w:rPr>
                  <w:t>3</w:t>
                </w:r>
                <w:r w:rsidR="00557C0D" w:rsidRPr="00BA7F15">
                  <w:rPr>
                    <w:rFonts w:asciiTheme="majorHAnsi" w:hAnsiTheme="majorHAnsi"/>
                    <w:b/>
                    <w:color w:val="7E93A5" w:themeColor="background2"/>
                    <w:sz w:val="36"/>
                    <w:lang w:val="en-GB"/>
                  </w:rPr>
                  <w:t xml:space="preserve"> </w:t>
                </w:r>
                <w:r w:rsidR="00743D5C" w:rsidRPr="00BA7F15">
                  <w:rPr>
                    <w:rFonts w:asciiTheme="majorHAnsi" w:hAnsiTheme="majorHAnsi"/>
                    <w:b/>
                    <w:color w:val="7E93A5" w:themeColor="background2"/>
                    <w:sz w:val="36"/>
                    <w:lang w:val="en-GB"/>
                  </w:rPr>
                  <w:t>201</w:t>
                </w:r>
                <w:r>
                  <w:rPr>
                    <w:rFonts w:asciiTheme="majorHAnsi" w:hAnsiTheme="majorHAnsi"/>
                    <w:b/>
                    <w:color w:val="7E93A5" w:themeColor="background2"/>
                    <w:sz w:val="36"/>
                    <w:lang w:val="en-GB"/>
                  </w:rPr>
                  <w:t>9</w:t>
                </w:r>
              </w:p>
            </w:tc>
          </w:tr>
        </w:tbl>
        <w:p w14:paraId="5619947C" w14:textId="77777777" w:rsidR="009E3ADB" w:rsidRPr="00BA7F15" w:rsidRDefault="00252FB5" w:rsidP="001A3A3B">
          <w:pPr>
            <w:pStyle w:val="CE-StandardText"/>
          </w:pPr>
        </w:p>
      </w:sdtContent>
    </w:sdt>
    <w:p w14:paraId="2E623164" w14:textId="77777777" w:rsidR="00B50AB4" w:rsidRPr="00BA7F15" w:rsidRDefault="00B50AB4" w:rsidP="00557C0D">
      <w:pPr>
        <w:ind w:left="0"/>
        <w:rPr>
          <w:rFonts w:ascii="Trebuchet MS" w:hAnsi="Trebuchet MS"/>
          <w:color w:val="4D4D4E" w:themeColor="text2"/>
          <w:szCs w:val="18"/>
          <w:lang w:val="en-GB"/>
        </w:rPr>
      </w:pPr>
    </w:p>
    <w:p w14:paraId="080D82BA" w14:textId="77777777" w:rsidR="00557C0D" w:rsidRPr="00BA7F15" w:rsidRDefault="00557C0D" w:rsidP="00557C0D">
      <w:pPr>
        <w:ind w:left="0"/>
        <w:rPr>
          <w:lang w:val="en-GB"/>
        </w:rPr>
      </w:pPr>
    </w:p>
    <w:p w14:paraId="095CD24B" w14:textId="77777777" w:rsidR="00B50AB4" w:rsidRPr="00BA7F15" w:rsidRDefault="00B50AB4" w:rsidP="00B50AB4">
      <w:pPr>
        <w:rPr>
          <w:lang w:val="en-GB"/>
        </w:rPr>
      </w:pPr>
    </w:p>
    <w:p w14:paraId="48FC4DFA" w14:textId="77777777" w:rsidR="001801A3" w:rsidRPr="00BA7F15" w:rsidRDefault="001801A3" w:rsidP="00B50AB4">
      <w:pPr>
        <w:ind w:left="0"/>
        <w:rPr>
          <w:lang w:val="en-GB"/>
        </w:rPr>
      </w:pPr>
    </w:p>
    <w:p w14:paraId="12485BA5" w14:textId="77777777" w:rsidR="00557C0D" w:rsidRPr="00BA7F15" w:rsidRDefault="00557C0D" w:rsidP="00B50AB4">
      <w:pPr>
        <w:ind w:left="0"/>
        <w:rPr>
          <w:lang w:val="en-GB"/>
        </w:rPr>
      </w:pPr>
    </w:p>
    <w:p w14:paraId="7CF08B06" w14:textId="77777777" w:rsidR="00557C0D" w:rsidRPr="00BA7F15" w:rsidRDefault="00557C0D" w:rsidP="00B50AB4">
      <w:pPr>
        <w:ind w:left="0"/>
        <w:rPr>
          <w:lang w:val="en-GB"/>
        </w:rPr>
      </w:pPr>
    </w:p>
    <w:p w14:paraId="33126D53" w14:textId="77777777" w:rsidR="00557C0D" w:rsidRPr="00BA7F15" w:rsidRDefault="00557C0D" w:rsidP="00B50AB4">
      <w:pPr>
        <w:ind w:left="0"/>
        <w:rPr>
          <w:lang w:val="en-GB"/>
        </w:rPr>
      </w:pPr>
    </w:p>
    <w:p w14:paraId="64F8E4A3" w14:textId="77777777" w:rsidR="00557C0D" w:rsidRPr="00BA7F15" w:rsidRDefault="00557C0D" w:rsidP="00B50AB4">
      <w:pPr>
        <w:ind w:left="0"/>
        <w:rPr>
          <w:lang w:val="en-GB"/>
        </w:rPr>
      </w:pPr>
    </w:p>
    <w:p w14:paraId="3B68391A" w14:textId="77777777" w:rsidR="00557C0D" w:rsidRPr="00BA7F15" w:rsidRDefault="00557C0D" w:rsidP="00B50AB4">
      <w:pPr>
        <w:ind w:left="0"/>
        <w:rPr>
          <w:lang w:val="en-GB"/>
        </w:rPr>
      </w:pPr>
    </w:p>
    <w:p w14:paraId="70163ECE" w14:textId="7BD05A09" w:rsidR="00B82448" w:rsidRPr="00BA7F15" w:rsidRDefault="00B82448">
      <w:pPr>
        <w:spacing w:before="0" w:line="240" w:lineRule="auto"/>
        <w:ind w:left="0" w:right="0"/>
        <w:jc w:val="left"/>
        <w:rPr>
          <w:rFonts w:ascii="Trebuchet MS" w:hAnsi="Trebuchet MS"/>
          <w:color w:val="4D4D4E"/>
          <w:sz w:val="22"/>
          <w:szCs w:val="18"/>
          <w:lang w:val="en-GB"/>
        </w:rPr>
      </w:pPr>
    </w:p>
    <w:p w14:paraId="40A6AEA5" w14:textId="77777777" w:rsidR="00B82448" w:rsidRPr="00BA7F15" w:rsidRDefault="00B82448" w:rsidP="00B82448">
      <w:pPr>
        <w:ind w:left="0" w:right="0"/>
        <w:jc w:val="center"/>
        <w:rPr>
          <w:rFonts w:ascii="Trebuchet MS" w:hAnsi="Trebuchet MS"/>
          <w:color w:val="4D4D4E"/>
          <w:sz w:val="40"/>
          <w:szCs w:val="18"/>
          <w:lang w:val="en-GB"/>
        </w:rPr>
      </w:pPr>
      <w:r w:rsidRPr="00BA7F15">
        <w:rPr>
          <w:rFonts w:ascii="Trebuchet MS" w:hAnsi="Trebuchet MS"/>
          <w:color w:val="4D4D4E"/>
          <w:sz w:val="40"/>
          <w:szCs w:val="18"/>
          <w:lang w:val="en-GB"/>
        </w:rPr>
        <w:t>THINGS+</w:t>
      </w:r>
    </w:p>
    <w:p w14:paraId="5586C668" w14:textId="77777777" w:rsidR="00B82448" w:rsidRPr="00BA7F15" w:rsidRDefault="00B82448" w:rsidP="00B82448">
      <w:pPr>
        <w:ind w:left="0" w:right="0"/>
        <w:jc w:val="center"/>
        <w:rPr>
          <w:rFonts w:ascii="Trebuchet MS" w:hAnsi="Trebuchet MS"/>
          <w:color w:val="4D4D4E"/>
          <w:sz w:val="40"/>
          <w:szCs w:val="18"/>
          <w:lang w:val="en-GB"/>
        </w:rPr>
      </w:pPr>
      <w:r w:rsidRPr="00BA7F15">
        <w:rPr>
          <w:rFonts w:ascii="Trebuchet MS" w:hAnsi="Trebuchet MS"/>
          <w:color w:val="4D4D4E"/>
          <w:sz w:val="40"/>
          <w:szCs w:val="18"/>
          <w:lang w:val="en-GB"/>
        </w:rPr>
        <w:t>Introducing service innovation into product-based manufacturing companies</w:t>
      </w:r>
    </w:p>
    <w:p w14:paraId="2E767526" w14:textId="77777777" w:rsidR="00B82448" w:rsidRPr="00BA7F15" w:rsidRDefault="00B82448" w:rsidP="00B82448">
      <w:pPr>
        <w:ind w:left="0" w:right="0"/>
        <w:rPr>
          <w:rFonts w:ascii="Trebuchet MS" w:hAnsi="Trebuchet MS"/>
          <w:color w:val="4D4D4E"/>
          <w:sz w:val="32"/>
          <w:szCs w:val="18"/>
          <w:lang w:val="en-GB"/>
        </w:rPr>
      </w:pPr>
    </w:p>
    <w:p w14:paraId="117905D4" w14:textId="77777777" w:rsidR="00B82448" w:rsidRPr="00BA7F15" w:rsidRDefault="00B82448" w:rsidP="00B82448">
      <w:pPr>
        <w:ind w:left="0" w:right="0"/>
        <w:jc w:val="center"/>
        <w:rPr>
          <w:rFonts w:ascii="Trebuchet MS" w:hAnsi="Trebuchet MS"/>
          <w:color w:val="4D4D4E"/>
          <w:sz w:val="32"/>
          <w:szCs w:val="18"/>
          <w:lang w:val="en-GB"/>
        </w:rPr>
      </w:pPr>
      <w:r w:rsidRPr="00BA7F15">
        <w:rPr>
          <w:rFonts w:ascii="Trebuchet MS" w:hAnsi="Trebuchet MS"/>
          <w:color w:val="4D4D4E"/>
          <w:sz w:val="32"/>
          <w:szCs w:val="18"/>
          <w:lang w:val="en-GB"/>
        </w:rPr>
        <w:t>01.06.2017 - 31.05.2020</w:t>
      </w:r>
    </w:p>
    <w:p w14:paraId="6AE15361" w14:textId="77777777" w:rsidR="00B82448" w:rsidRPr="00BA7F15" w:rsidRDefault="00B82448" w:rsidP="00B82448">
      <w:pPr>
        <w:ind w:left="0" w:right="0"/>
        <w:jc w:val="center"/>
        <w:rPr>
          <w:rFonts w:ascii="Trebuchet MS" w:hAnsi="Trebuchet MS"/>
          <w:color w:val="4D4D4E"/>
          <w:sz w:val="32"/>
          <w:szCs w:val="18"/>
          <w:lang w:val="en-GB"/>
        </w:rPr>
      </w:pPr>
      <w:r w:rsidRPr="00BA7F15">
        <w:rPr>
          <w:rFonts w:ascii="Trebuchet MS" w:hAnsi="Trebuchet MS"/>
          <w:color w:val="4D4D4E"/>
          <w:sz w:val="32"/>
          <w:szCs w:val="18"/>
          <w:lang w:val="en-GB"/>
        </w:rPr>
        <w:t>Project number: CE 988</w:t>
      </w:r>
    </w:p>
    <w:p w14:paraId="6148A75F" w14:textId="77777777" w:rsidR="00B82448" w:rsidRPr="00BA7F15" w:rsidRDefault="00B82448" w:rsidP="00B82448">
      <w:pPr>
        <w:ind w:left="0" w:right="0"/>
        <w:jc w:val="center"/>
        <w:rPr>
          <w:rFonts w:ascii="Trebuchet MS" w:hAnsi="Trebuchet MS"/>
          <w:color w:val="4D4D4E"/>
          <w:sz w:val="32"/>
          <w:szCs w:val="18"/>
          <w:lang w:val="en-GB"/>
        </w:rPr>
      </w:pPr>
      <w:r w:rsidRPr="00BA7F15">
        <w:rPr>
          <w:rFonts w:ascii="Trebuchet MS" w:hAnsi="Trebuchet MS"/>
          <w:color w:val="4D4D4E"/>
          <w:sz w:val="32"/>
          <w:szCs w:val="18"/>
          <w:lang w:val="en-GB"/>
        </w:rPr>
        <w:t>Interreg Central Europe Programme</w:t>
      </w:r>
    </w:p>
    <w:p w14:paraId="64B98D28" w14:textId="77777777" w:rsidR="00743D5C" w:rsidRPr="00BA7F15" w:rsidRDefault="00743D5C" w:rsidP="001A3A3B">
      <w:pPr>
        <w:pStyle w:val="CE-StandardText"/>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61"/>
        <w:gridCol w:w="1006"/>
        <w:gridCol w:w="1446"/>
        <w:gridCol w:w="866"/>
        <w:gridCol w:w="2518"/>
        <w:gridCol w:w="1831"/>
      </w:tblGrid>
      <w:tr w:rsidR="00743D5C" w:rsidRPr="00BA7F15" w14:paraId="30F4134D" w14:textId="77777777" w:rsidTr="00984E84">
        <w:trPr>
          <w:jc w:val="center"/>
        </w:trPr>
        <w:tc>
          <w:tcPr>
            <w:tcW w:w="1961"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3D692527" w14:textId="77777777" w:rsidR="00743D5C" w:rsidRPr="00BA7F15" w:rsidRDefault="00743D5C" w:rsidP="001A3A3B">
            <w:pPr>
              <w:pStyle w:val="CE-TableStandard"/>
            </w:pPr>
            <w:r w:rsidRPr="00BA7F15">
              <w:t xml:space="preserve">Work package </w:t>
            </w:r>
          </w:p>
        </w:tc>
        <w:tc>
          <w:tcPr>
            <w:tcW w:w="1006" w:type="dxa"/>
            <w:tcBorders>
              <w:top w:val="single" w:sz="4" w:space="0" w:color="auto"/>
              <w:left w:val="single" w:sz="4" w:space="0" w:color="auto"/>
              <w:bottom w:val="single" w:sz="4" w:space="0" w:color="auto"/>
              <w:right w:val="single" w:sz="4" w:space="0" w:color="auto"/>
            </w:tcBorders>
            <w:vAlign w:val="center"/>
            <w:hideMark/>
          </w:tcPr>
          <w:p w14:paraId="05C3190C" w14:textId="41B6B0BB" w:rsidR="00743D5C" w:rsidRPr="00BA7F15" w:rsidRDefault="00743D5C" w:rsidP="001A3A3B">
            <w:pPr>
              <w:pStyle w:val="CE-TableStandard"/>
            </w:pPr>
            <w:r w:rsidRPr="00BA7F15">
              <w:t>T</w:t>
            </w:r>
            <w:r w:rsidR="00C03798">
              <w:t>3</w:t>
            </w:r>
          </w:p>
        </w:tc>
        <w:tc>
          <w:tcPr>
            <w:tcW w:w="1446"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28A4869A" w14:textId="77777777" w:rsidR="00743D5C" w:rsidRPr="00BA7F15" w:rsidRDefault="00743D5C" w:rsidP="001A3A3B">
            <w:pPr>
              <w:pStyle w:val="CE-TableStandard"/>
            </w:pPr>
            <w:r w:rsidRPr="00BA7F15">
              <w:t xml:space="preserve">Activity </w:t>
            </w:r>
          </w:p>
        </w:tc>
        <w:tc>
          <w:tcPr>
            <w:tcW w:w="866" w:type="dxa"/>
            <w:tcBorders>
              <w:top w:val="single" w:sz="4" w:space="0" w:color="auto"/>
              <w:left w:val="single" w:sz="4" w:space="0" w:color="auto"/>
              <w:bottom w:val="single" w:sz="4" w:space="0" w:color="auto"/>
              <w:right w:val="single" w:sz="4" w:space="0" w:color="auto"/>
            </w:tcBorders>
            <w:vAlign w:val="center"/>
            <w:hideMark/>
          </w:tcPr>
          <w:p w14:paraId="4ACC7FFC" w14:textId="5394840E" w:rsidR="00743D5C" w:rsidRPr="00BA7F15" w:rsidRDefault="00743D5C" w:rsidP="001A3A3B">
            <w:pPr>
              <w:pStyle w:val="CE-TableStandard"/>
            </w:pPr>
            <w:proofErr w:type="gramStart"/>
            <w:r w:rsidRPr="00BA7F15">
              <w:t>A.T</w:t>
            </w:r>
            <w:proofErr w:type="gramEnd"/>
            <w:r w:rsidR="00C03798">
              <w:t>3</w:t>
            </w:r>
            <w:r w:rsidRPr="00BA7F15">
              <w:t>.2</w:t>
            </w:r>
          </w:p>
        </w:tc>
        <w:tc>
          <w:tcPr>
            <w:tcW w:w="2518" w:type="dxa"/>
            <w:tcBorders>
              <w:top w:val="single" w:sz="4" w:space="0" w:color="auto"/>
              <w:left w:val="single" w:sz="4" w:space="0" w:color="auto"/>
              <w:bottom w:val="single" w:sz="4" w:space="0" w:color="auto"/>
              <w:right w:val="single" w:sz="4" w:space="0" w:color="auto"/>
            </w:tcBorders>
            <w:shd w:val="clear" w:color="auto" w:fill="FDC608"/>
            <w:vAlign w:val="center"/>
          </w:tcPr>
          <w:p w14:paraId="2256CFAC" w14:textId="77777777" w:rsidR="00743D5C" w:rsidRPr="00BA7F15" w:rsidRDefault="00743D5C" w:rsidP="001A3A3B">
            <w:pPr>
              <w:pStyle w:val="CE-TableStandard"/>
            </w:pPr>
            <w:r w:rsidRPr="00BA7F15">
              <w:t>Deliverable</w:t>
            </w:r>
          </w:p>
        </w:tc>
        <w:tc>
          <w:tcPr>
            <w:tcW w:w="1831" w:type="dxa"/>
            <w:tcBorders>
              <w:top w:val="single" w:sz="4" w:space="0" w:color="auto"/>
              <w:left w:val="single" w:sz="4" w:space="0" w:color="auto"/>
              <w:bottom w:val="single" w:sz="4" w:space="0" w:color="auto"/>
              <w:right w:val="single" w:sz="4" w:space="0" w:color="auto"/>
            </w:tcBorders>
            <w:vAlign w:val="center"/>
          </w:tcPr>
          <w:p w14:paraId="7769CD40" w14:textId="1DB3113D" w:rsidR="00743D5C" w:rsidRPr="00BA7F15" w:rsidRDefault="00743D5C" w:rsidP="001A3A3B">
            <w:pPr>
              <w:pStyle w:val="CE-TableStandard"/>
            </w:pPr>
            <w:r w:rsidRPr="00BA7F15">
              <w:t>D.T</w:t>
            </w:r>
            <w:r w:rsidR="00C03798">
              <w:t>3</w:t>
            </w:r>
            <w:r w:rsidRPr="00BA7F15">
              <w:t>.2.</w:t>
            </w:r>
            <w:r w:rsidR="00C03798">
              <w:t>5</w:t>
            </w:r>
          </w:p>
        </w:tc>
      </w:tr>
      <w:tr w:rsidR="00743D5C" w:rsidRPr="00BA7F15" w14:paraId="540B2635" w14:textId="77777777" w:rsidTr="00984E84">
        <w:trPr>
          <w:jc w:val="center"/>
        </w:trPr>
        <w:tc>
          <w:tcPr>
            <w:tcW w:w="1961"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1E953EFA" w14:textId="77777777" w:rsidR="00743D5C" w:rsidRPr="00BA7F15" w:rsidRDefault="00743D5C" w:rsidP="001A3A3B">
            <w:pPr>
              <w:pStyle w:val="CE-TableStandard"/>
            </w:pPr>
            <w:r w:rsidRPr="00BA7F15">
              <w:t xml:space="preserve">Date </w:t>
            </w:r>
          </w:p>
        </w:tc>
        <w:tc>
          <w:tcPr>
            <w:tcW w:w="3318" w:type="dxa"/>
            <w:gridSpan w:val="3"/>
            <w:tcBorders>
              <w:top w:val="single" w:sz="4" w:space="0" w:color="auto"/>
              <w:left w:val="single" w:sz="4" w:space="0" w:color="auto"/>
              <w:bottom w:val="single" w:sz="4" w:space="0" w:color="auto"/>
              <w:right w:val="single" w:sz="4" w:space="0" w:color="auto"/>
            </w:tcBorders>
            <w:vAlign w:val="center"/>
            <w:hideMark/>
          </w:tcPr>
          <w:p w14:paraId="5E9DB3AB" w14:textId="4C70E53A" w:rsidR="00743D5C" w:rsidRPr="00BA7F15" w:rsidRDefault="00C03798" w:rsidP="001A3A3B">
            <w:pPr>
              <w:pStyle w:val="CE-TableStandard"/>
            </w:pPr>
            <w:r>
              <w:t>March</w:t>
            </w:r>
            <w:r w:rsidR="003638D9">
              <w:t xml:space="preserve"> </w:t>
            </w:r>
            <w:r>
              <w:t>26</w:t>
            </w:r>
            <w:r w:rsidR="003638D9" w:rsidRPr="003638D9">
              <w:rPr>
                <w:vertAlign w:val="superscript"/>
              </w:rPr>
              <w:t>th</w:t>
            </w:r>
            <w:r w:rsidR="003638D9">
              <w:t xml:space="preserve"> </w:t>
            </w:r>
            <w:r w:rsidR="00743D5C" w:rsidRPr="00B81FE8">
              <w:t>201</w:t>
            </w:r>
            <w:r>
              <w:t>9</w:t>
            </w:r>
          </w:p>
        </w:tc>
        <w:tc>
          <w:tcPr>
            <w:tcW w:w="2518"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63027F76" w14:textId="77777777" w:rsidR="00743D5C" w:rsidRPr="00BA7F15" w:rsidRDefault="00743D5C" w:rsidP="001A3A3B">
            <w:pPr>
              <w:pStyle w:val="CE-TableStandard"/>
            </w:pPr>
            <w:r w:rsidRPr="00BA7F15">
              <w:t>Due date</w:t>
            </w:r>
          </w:p>
        </w:tc>
        <w:tc>
          <w:tcPr>
            <w:tcW w:w="1831" w:type="dxa"/>
            <w:tcBorders>
              <w:top w:val="single" w:sz="4" w:space="0" w:color="auto"/>
              <w:left w:val="single" w:sz="4" w:space="0" w:color="auto"/>
              <w:bottom w:val="single" w:sz="4" w:space="0" w:color="auto"/>
              <w:right w:val="single" w:sz="4" w:space="0" w:color="auto"/>
            </w:tcBorders>
            <w:vAlign w:val="center"/>
            <w:hideMark/>
          </w:tcPr>
          <w:p w14:paraId="71E0B19F" w14:textId="6ABCDDFC" w:rsidR="00743D5C" w:rsidRPr="00BA7F15" w:rsidRDefault="00C03798" w:rsidP="001A3A3B">
            <w:pPr>
              <w:pStyle w:val="CE-TableStandard"/>
            </w:pPr>
            <w:r>
              <w:t>March</w:t>
            </w:r>
            <w:r w:rsidR="00743D5C" w:rsidRPr="00B81FE8">
              <w:t xml:space="preserve"> 201</w:t>
            </w:r>
            <w:r>
              <w:t>9</w:t>
            </w:r>
            <w:r w:rsidR="00B81FE8">
              <w:rPr>
                <w:rStyle w:val="FootnoteReference"/>
              </w:rPr>
              <w:footnoteReference w:id="2"/>
            </w:r>
          </w:p>
        </w:tc>
      </w:tr>
      <w:tr w:rsidR="00743D5C" w:rsidRPr="00BA7F15" w14:paraId="40DF3082" w14:textId="77777777" w:rsidTr="00984E84">
        <w:trPr>
          <w:jc w:val="center"/>
        </w:trPr>
        <w:tc>
          <w:tcPr>
            <w:tcW w:w="1961" w:type="dxa"/>
            <w:tcBorders>
              <w:top w:val="single" w:sz="4" w:space="0" w:color="auto"/>
              <w:left w:val="single" w:sz="4" w:space="0" w:color="auto"/>
              <w:bottom w:val="single" w:sz="4" w:space="0" w:color="auto"/>
              <w:right w:val="single" w:sz="4" w:space="0" w:color="auto"/>
            </w:tcBorders>
            <w:shd w:val="clear" w:color="auto" w:fill="FDC608"/>
          </w:tcPr>
          <w:p w14:paraId="4AC5AC6D" w14:textId="77777777" w:rsidR="00743D5C" w:rsidRPr="00BA7F15" w:rsidRDefault="00743D5C" w:rsidP="001A3A3B">
            <w:pPr>
              <w:pStyle w:val="CE-TableStandard"/>
            </w:pPr>
            <w:r w:rsidRPr="00BA7F15">
              <w:t>Title</w:t>
            </w:r>
          </w:p>
        </w:tc>
        <w:tc>
          <w:tcPr>
            <w:tcW w:w="7667" w:type="dxa"/>
            <w:gridSpan w:val="5"/>
            <w:tcBorders>
              <w:top w:val="single" w:sz="4" w:space="0" w:color="auto"/>
              <w:left w:val="single" w:sz="4" w:space="0" w:color="auto"/>
              <w:bottom w:val="single" w:sz="4" w:space="0" w:color="auto"/>
              <w:right w:val="single" w:sz="4" w:space="0" w:color="auto"/>
            </w:tcBorders>
          </w:tcPr>
          <w:p w14:paraId="1C749E07" w14:textId="03146510" w:rsidR="00743D5C" w:rsidRPr="00BA7F15" w:rsidRDefault="00743D5C" w:rsidP="001A3A3B">
            <w:pPr>
              <w:pStyle w:val="CE-TableStandard"/>
            </w:pPr>
            <w:r w:rsidRPr="00BA7F15">
              <w:t>Key tools portfolio for servitization of CE product-based manufacturing companies</w:t>
            </w:r>
            <w:r w:rsidR="00B81FE8">
              <w:t xml:space="preserve"> – Phase 2</w:t>
            </w:r>
          </w:p>
        </w:tc>
      </w:tr>
      <w:tr w:rsidR="00743D5C" w:rsidRPr="00BA7F15" w14:paraId="5017BE16" w14:textId="77777777" w:rsidTr="00984E84">
        <w:trPr>
          <w:jc w:val="center"/>
        </w:trPr>
        <w:tc>
          <w:tcPr>
            <w:tcW w:w="1961"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4D54CD62" w14:textId="77777777" w:rsidR="00743D5C" w:rsidRPr="00BA7F15" w:rsidRDefault="00743D5C" w:rsidP="001A3A3B">
            <w:pPr>
              <w:pStyle w:val="CE-TableStandard"/>
            </w:pPr>
            <w:r w:rsidRPr="00BA7F15">
              <w:t>Project Partner responsible</w:t>
            </w:r>
          </w:p>
        </w:tc>
        <w:tc>
          <w:tcPr>
            <w:tcW w:w="7667" w:type="dxa"/>
            <w:gridSpan w:val="5"/>
            <w:tcBorders>
              <w:top w:val="single" w:sz="4" w:space="0" w:color="auto"/>
              <w:left w:val="single" w:sz="4" w:space="0" w:color="auto"/>
              <w:bottom w:val="single" w:sz="4" w:space="0" w:color="auto"/>
            </w:tcBorders>
            <w:vAlign w:val="center"/>
            <w:hideMark/>
          </w:tcPr>
          <w:p w14:paraId="4958007E" w14:textId="77777777" w:rsidR="00743D5C" w:rsidRPr="00BA7F15" w:rsidRDefault="00743D5C" w:rsidP="001A3A3B">
            <w:pPr>
              <w:pStyle w:val="CE-TableStandard"/>
            </w:pPr>
            <w:r w:rsidRPr="00BA7F15">
              <w:t>All partners</w:t>
            </w:r>
          </w:p>
        </w:tc>
      </w:tr>
      <w:tr w:rsidR="00743D5C" w:rsidRPr="00BA7F15" w14:paraId="5C73E45B" w14:textId="77777777" w:rsidTr="00984E84">
        <w:trPr>
          <w:jc w:val="center"/>
        </w:trPr>
        <w:tc>
          <w:tcPr>
            <w:tcW w:w="5279" w:type="dxa"/>
            <w:gridSpan w:val="4"/>
            <w:tcBorders>
              <w:top w:val="single" w:sz="4" w:space="0" w:color="auto"/>
              <w:left w:val="single" w:sz="4" w:space="0" w:color="auto"/>
              <w:bottom w:val="single" w:sz="4" w:space="0" w:color="auto"/>
              <w:right w:val="single" w:sz="4" w:space="0" w:color="auto"/>
            </w:tcBorders>
            <w:shd w:val="clear" w:color="auto" w:fill="FDC608"/>
            <w:vAlign w:val="center"/>
            <w:hideMark/>
          </w:tcPr>
          <w:p w14:paraId="39E42371" w14:textId="77777777" w:rsidR="00743D5C" w:rsidRPr="00BA7F15" w:rsidRDefault="00743D5C" w:rsidP="001A3A3B">
            <w:pPr>
              <w:pStyle w:val="CE-TableStandard"/>
            </w:pPr>
            <w:r w:rsidRPr="00BA7F15">
              <w:t xml:space="preserve">Report Status (DR = Draft, FI = Final) </w:t>
            </w:r>
          </w:p>
        </w:tc>
        <w:tc>
          <w:tcPr>
            <w:tcW w:w="4349" w:type="dxa"/>
            <w:gridSpan w:val="2"/>
            <w:vAlign w:val="center"/>
            <w:hideMark/>
          </w:tcPr>
          <w:p w14:paraId="00306A8A" w14:textId="06689AAE" w:rsidR="00743D5C" w:rsidRPr="00BA7F15" w:rsidRDefault="00694111" w:rsidP="001A3A3B">
            <w:pPr>
              <w:pStyle w:val="CE-TableStandard"/>
            </w:pPr>
            <w:r>
              <w:t>FI</w:t>
            </w:r>
          </w:p>
        </w:tc>
      </w:tr>
      <w:tr w:rsidR="00743D5C" w:rsidRPr="00BA7F15" w14:paraId="3AF996D8" w14:textId="77777777" w:rsidTr="00984E84">
        <w:trPr>
          <w:jc w:val="center"/>
        </w:trPr>
        <w:tc>
          <w:tcPr>
            <w:tcW w:w="1961" w:type="dxa"/>
            <w:tcBorders>
              <w:top w:val="single" w:sz="4" w:space="0" w:color="auto"/>
              <w:left w:val="single" w:sz="4" w:space="0" w:color="auto"/>
              <w:bottom w:val="single" w:sz="4" w:space="0" w:color="auto"/>
              <w:right w:val="single" w:sz="4" w:space="0" w:color="auto"/>
            </w:tcBorders>
            <w:shd w:val="clear" w:color="auto" w:fill="FDC608"/>
            <w:vAlign w:val="center"/>
            <w:hideMark/>
          </w:tcPr>
          <w:p w14:paraId="650C680D" w14:textId="77777777" w:rsidR="00743D5C" w:rsidRPr="00BA7F15" w:rsidRDefault="00743D5C" w:rsidP="001A3A3B">
            <w:pPr>
              <w:pStyle w:val="CE-TableStandard"/>
            </w:pPr>
            <w:r w:rsidRPr="00BA7F15">
              <w:t xml:space="preserve">THINGS+ website </w:t>
            </w:r>
          </w:p>
        </w:tc>
        <w:tc>
          <w:tcPr>
            <w:tcW w:w="7667" w:type="dxa"/>
            <w:gridSpan w:val="5"/>
            <w:tcBorders>
              <w:top w:val="single" w:sz="4" w:space="0" w:color="auto"/>
              <w:left w:val="single" w:sz="4" w:space="0" w:color="auto"/>
              <w:bottom w:val="single" w:sz="4" w:space="0" w:color="auto"/>
            </w:tcBorders>
            <w:vAlign w:val="center"/>
            <w:hideMark/>
          </w:tcPr>
          <w:p w14:paraId="28009FA7" w14:textId="77777777" w:rsidR="00743D5C" w:rsidRPr="00BA7F15" w:rsidRDefault="00743D5C" w:rsidP="001A3A3B">
            <w:pPr>
              <w:pStyle w:val="CE-TableStandard"/>
            </w:pPr>
            <w:r w:rsidRPr="00BA7F15">
              <w:t>http://www.interreg-central.eu/Content.Node/THINGS-.html</w:t>
            </w:r>
          </w:p>
        </w:tc>
      </w:tr>
    </w:tbl>
    <w:p w14:paraId="141CB9C2" w14:textId="77777777" w:rsidR="00743D5C" w:rsidRPr="00BA7F15" w:rsidRDefault="00743D5C" w:rsidP="00743D5C">
      <w:pPr>
        <w:spacing w:before="0" w:line="240" w:lineRule="auto"/>
        <w:ind w:left="0" w:right="0"/>
        <w:jc w:val="left"/>
        <w:rPr>
          <w:rFonts w:ascii="Trebuchet MS" w:hAnsi="Trebuchet MS"/>
          <w:color w:val="4D4D4E"/>
          <w:sz w:val="22"/>
          <w:szCs w:val="18"/>
          <w:lang w:val="en-GB"/>
        </w:rPr>
      </w:pPr>
    </w:p>
    <w:p w14:paraId="1D494C9A" w14:textId="77777777" w:rsidR="0064324F" w:rsidRDefault="00743D5C">
      <w:pPr>
        <w:spacing w:before="0" w:line="240" w:lineRule="auto"/>
        <w:ind w:left="0" w:right="0"/>
        <w:jc w:val="left"/>
        <w:rPr>
          <w:rFonts w:ascii="Trebuchet MS" w:hAnsi="Trebuchet MS"/>
          <w:color w:val="4D4D4E"/>
          <w:sz w:val="22"/>
          <w:szCs w:val="18"/>
          <w:lang w:val="en-GB"/>
        </w:rPr>
        <w:sectPr w:rsidR="0064324F" w:rsidSect="00037B35">
          <w:headerReference w:type="default" r:id="rId8"/>
          <w:footerReference w:type="default" r:id="rId9"/>
          <w:pgSz w:w="16838" w:h="11906" w:orient="landscape" w:code="9"/>
          <w:pgMar w:top="1843" w:right="962" w:bottom="1134" w:left="851" w:header="0" w:footer="0" w:gutter="0"/>
          <w:cols w:space="708"/>
          <w:docGrid w:linePitch="360"/>
        </w:sectPr>
      </w:pPr>
      <w:r w:rsidRPr="00BA7F15">
        <w:rPr>
          <w:rFonts w:ascii="Trebuchet MS" w:hAnsi="Trebuchet MS"/>
          <w:color w:val="4D4D4E"/>
          <w:sz w:val="22"/>
          <w:szCs w:val="18"/>
          <w:lang w:val="en-GB"/>
        </w:rPr>
        <w:br w:type="page"/>
      </w:r>
    </w:p>
    <w:p w14:paraId="2D0F006C" w14:textId="54856A3B" w:rsidR="00743D5C" w:rsidRPr="00BA7F15" w:rsidRDefault="00743D5C">
      <w:pPr>
        <w:spacing w:before="0" w:line="240" w:lineRule="auto"/>
        <w:ind w:left="0" w:right="0"/>
        <w:jc w:val="left"/>
        <w:rPr>
          <w:rFonts w:ascii="Trebuchet MS" w:hAnsi="Trebuchet MS"/>
          <w:color w:val="4D4D4E"/>
          <w:sz w:val="22"/>
          <w:szCs w:val="18"/>
          <w:lang w:val="en-GB"/>
        </w:rPr>
      </w:pPr>
    </w:p>
    <w:sdt>
      <w:sdtPr>
        <w:rPr>
          <w:rFonts w:ascii="Times New Roman" w:eastAsia="Times New Roman" w:hAnsi="Times New Roman" w:cs="Times New Roman"/>
          <w:b w:val="0"/>
          <w:bCs w:val="0"/>
          <w:color w:val="auto"/>
          <w:sz w:val="20"/>
          <w:szCs w:val="20"/>
          <w:lang w:val="en-GB" w:eastAsia="en-US"/>
        </w:rPr>
        <w:id w:val="1326321811"/>
        <w:docPartObj>
          <w:docPartGallery w:val="Table of Contents"/>
          <w:docPartUnique/>
        </w:docPartObj>
      </w:sdtPr>
      <w:sdtEndPr>
        <w:rPr>
          <w:noProof/>
          <w:sz w:val="22"/>
        </w:rPr>
      </w:sdtEndPr>
      <w:sdtContent>
        <w:p w14:paraId="33900ADF" w14:textId="77777777" w:rsidR="00743D5C" w:rsidRPr="00BA7F15" w:rsidRDefault="00743D5C" w:rsidP="00743D5C">
          <w:pPr>
            <w:pStyle w:val="TOCHeading"/>
            <w:jc w:val="center"/>
            <w:rPr>
              <w:lang w:val="en-GB"/>
            </w:rPr>
          </w:pPr>
          <w:r w:rsidRPr="00BA7F15">
            <w:rPr>
              <w:lang w:val="en-GB"/>
            </w:rPr>
            <w:t>Contents</w:t>
          </w:r>
        </w:p>
        <w:p w14:paraId="55E7780B" w14:textId="7AB2D65F" w:rsidR="00635D98" w:rsidRDefault="00743D5C">
          <w:pPr>
            <w:pStyle w:val="TOC2"/>
            <w:rPr>
              <w:rFonts w:eastAsiaTheme="minorEastAsia" w:cstheme="minorBidi"/>
              <w:b w:val="0"/>
              <w:bCs w:val="0"/>
              <w:noProof/>
              <w:sz w:val="22"/>
              <w:szCs w:val="22"/>
              <w:lang w:val="hr-HR" w:eastAsia="hr-HR"/>
            </w:rPr>
          </w:pPr>
          <w:r w:rsidRPr="00BA7F15">
            <w:rPr>
              <w:rFonts w:asciiTheme="majorHAnsi" w:hAnsiTheme="majorHAnsi"/>
              <w:sz w:val="22"/>
              <w:szCs w:val="22"/>
              <w:lang w:val="en-GB"/>
            </w:rPr>
            <w:fldChar w:fldCharType="begin"/>
          </w:r>
          <w:r w:rsidRPr="00BA7F15">
            <w:rPr>
              <w:rFonts w:asciiTheme="majorHAnsi" w:hAnsiTheme="majorHAnsi"/>
              <w:sz w:val="22"/>
              <w:szCs w:val="22"/>
              <w:lang w:val="en-GB"/>
            </w:rPr>
            <w:instrText xml:space="preserve"> TOC \o "1-3" \h \z \u </w:instrText>
          </w:r>
          <w:r w:rsidRPr="00BA7F15">
            <w:rPr>
              <w:rFonts w:asciiTheme="majorHAnsi" w:hAnsiTheme="majorHAnsi"/>
              <w:sz w:val="22"/>
              <w:szCs w:val="22"/>
              <w:lang w:val="en-GB"/>
            </w:rPr>
            <w:fldChar w:fldCharType="separate"/>
          </w:r>
          <w:hyperlink w:anchor="_Toc5190927" w:history="1">
            <w:r w:rsidR="00635D98" w:rsidRPr="00E010D6">
              <w:rPr>
                <w:rStyle w:val="Hyperlink"/>
                <w:noProof/>
              </w:rPr>
              <w:t>1. Phase 2: Opportunities based on external developments and new insights – outside-in</w:t>
            </w:r>
            <w:r w:rsidR="00635D98">
              <w:rPr>
                <w:noProof/>
                <w:webHidden/>
              </w:rPr>
              <w:tab/>
            </w:r>
            <w:r w:rsidR="00635D98">
              <w:rPr>
                <w:noProof/>
                <w:webHidden/>
              </w:rPr>
              <w:fldChar w:fldCharType="begin"/>
            </w:r>
            <w:r w:rsidR="00635D98">
              <w:rPr>
                <w:noProof/>
                <w:webHidden/>
              </w:rPr>
              <w:instrText xml:space="preserve"> PAGEREF _Toc5190927 \h </w:instrText>
            </w:r>
            <w:r w:rsidR="00635D98">
              <w:rPr>
                <w:noProof/>
                <w:webHidden/>
              </w:rPr>
            </w:r>
            <w:r w:rsidR="00635D98">
              <w:rPr>
                <w:noProof/>
                <w:webHidden/>
              </w:rPr>
              <w:fldChar w:fldCharType="separate"/>
            </w:r>
            <w:r w:rsidR="00635D98">
              <w:rPr>
                <w:noProof/>
                <w:webHidden/>
              </w:rPr>
              <w:t>2</w:t>
            </w:r>
            <w:r w:rsidR="00635D98">
              <w:rPr>
                <w:noProof/>
                <w:webHidden/>
              </w:rPr>
              <w:fldChar w:fldCharType="end"/>
            </w:r>
          </w:hyperlink>
        </w:p>
        <w:p w14:paraId="2BF515E3" w14:textId="38309514" w:rsidR="00635D98" w:rsidRDefault="00635D98">
          <w:pPr>
            <w:pStyle w:val="TOC2"/>
            <w:rPr>
              <w:rFonts w:eastAsiaTheme="minorEastAsia" w:cstheme="minorBidi"/>
              <w:b w:val="0"/>
              <w:bCs w:val="0"/>
              <w:noProof/>
              <w:sz w:val="22"/>
              <w:szCs w:val="22"/>
              <w:lang w:val="hr-HR" w:eastAsia="hr-HR"/>
            </w:rPr>
          </w:pPr>
          <w:hyperlink w:anchor="_Toc5190928" w:history="1">
            <w:r w:rsidRPr="00E010D6">
              <w:rPr>
                <w:rStyle w:val="Hyperlink"/>
                <w:noProof/>
              </w:rPr>
              <w:t>1.1. Customer segments list &amp; description(s)</w:t>
            </w:r>
            <w:r>
              <w:rPr>
                <w:noProof/>
                <w:webHidden/>
              </w:rPr>
              <w:tab/>
            </w:r>
            <w:r>
              <w:rPr>
                <w:noProof/>
                <w:webHidden/>
              </w:rPr>
              <w:fldChar w:fldCharType="begin"/>
            </w:r>
            <w:r>
              <w:rPr>
                <w:noProof/>
                <w:webHidden/>
              </w:rPr>
              <w:instrText xml:space="preserve"> PAGEREF _Toc5190928 \h </w:instrText>
            </w:r>
            <w:r>
              <w:rPr>
                <w:noProof/>
                <w:webHidden/>
              </w:rPr>
            </w:r>
            <w:r>
              <w:rPr>
                <w:noProof/>
                <w:webHidden/>
              </w:rPr>
              <w:fldChar w:fldCharType="separate"/>
            </w:r>
            <w:r>
              <w:rPr>
                <w:noProof/>
                <w:webHidden/>
              </w:rPr>
              <w:t>4</w:t>
            </w:r>
            <w:r>
              <w:rPr>
                <w:noProof/>
                <w:webHidden/>
              </w:rPr>
              <w:fldChar w:fldCharType="end"/>
            </w:r>
          </w:hyperlink>
        </w:p>
        <w:p w14:paraId="745581C6" w14:textId="056AD8FE" w:rsidR="00635D98" w:rsidRDefault="00635D98">
          <w:pPr>
            <w:pStyle w:val="TOC2"/>
            <w:rPr>
              <w:rFonts w:eastAsiaTheme="minorEastAsia" w:cstheme="minorBidi"/>
              <w:b w:val="0"/>
              <w:bCs w:val="0"/>
              <w:noProof/>
              <w:sz w:val="22"/>
              <w:szCs w:val="22"/>
              <w:lang w:val="hr-HR" w:eastAsia="hr-HR"/>
            </w:rPr>
          </w:pPr>
          <w:hyperlink w:anchor="_Toc5190929" w:history="1">
            <w:r w:rsidRPr="00E010D6">
              <w:rPr>
                <w:rStyle w:val="Hyperlink"/>
                <w:noProof/>
              </w:rPr>
              <w:t>1.2. Customer Persona (per segment)</w:t>
            </w:r>
            <w:r>
              <w:rPr>
                <w:noProof/>
                <w:webHidden/>
              </w:rPr>
              <w:tab/>
            </w:r>
            <w:r>
              <w:rPr>
                <w:noProof/>
                <w:webHidden/>
              </w:rPr>
              <w:fldChar w:fldCharType="begin"/>
            </w:r>
            <w:r>
              <w:rPr>
                <w:noProof/>
                <w:webHidden/>
              </w:rPr>
              <w:instrText xml:space="preserve"> PAGEREF _Toc5190929 \h </w:instrText>
            </w:r>
            <w:r>
              <w:rPr>
                <w:noProof/>
                <w:webHidden/>
              </w:rPr>
            </w:r>
            <w:r>
              <w:rPr>
                <w:noProof/>
                <w:webHidden/>
              </w:rPr>
              <w:fldChar w:fldCharType="separate"/>
            </w:r>
            <w:r>
              <w:rPr>
                <w:noProof/>
                <w:webHidden/>
              </w:rPr>
              <w:t>6</w:t>
            </w:r>
            <w:r>
              <w:rPr>
                <w:noProof/>
                <w:webHidden/>
              </w:rPr>
              <w:fldChar w:fldCharType="end"/>
            </w:r>
          </w:hyperlink>
        </w:p>
        <w:p w14:paraId="0F6080BE" w14:textId="46B64A30" w:rsidR="00635D98" w:rsidRDefault="00635D98">
          <w:pPr>
            <w:pStyle w:val="TOC2"/>
            <w:rPr>
              <w:rFonts w:eastAsiaTheme="minorEastAsia" w:cstheme="minorBidi"/>
              <w:b w:val="0"/>
              <w:bCs w:val="0"/>
              <w:noProof/>
              <w:sz w:val="22"/>
              <w:szCs w:val="22"/>
              <w:lang w:val="hr-HR" w:eastAsia="hr-HR"/>
            </w:rPr>
          </w:pPr>
          <w:hyperlink w:anchor="_Toc5190930" w:history="1">
            <w:r w:rsidRPr="00E010D6">
              <w:rPr>
                <w:rStyle w:val="Hyperlink"/>
                <w:noProof/>
              </w:rPr>
              <w:t>1.3. Customer Journey(s) (per segment)</w:t>
            </w:r>
            <w:r>
              <w:rPr>
                <w:noProof/>
                <w:webHidden/>
              </w:rPr>
              <w:tab/>
            </w:r>
            <w:r>
              <w:rPr>
                <w:noProof/>
                <w:webHidden/>
              </w:rPr>
              <w:fldChar w:fldCharType="begin"/>
            </w:r>
            <w:r>
              <w:rPr>
                <w:noProof/>
                <w:webHidden/>
              </w:rPr>
              <w:instrText xml:space="preserve"> PAGEREF _Toc5190930 \h </w:instrText>
            </w:r>
            <w:r>
              <w:rPr>
                <w:noProof/>
                <w:webHidden/>
              </w:rPr>
            </w:r>
            <w:r>
              <w:rPr>
                <w:noProof/>
                <w:webHidden/>
              </w:rPr>
              <w:fldChar w:fldCharType="separate"/>
            </w:r>
            <w:r>
              <w:rPr>
                <w:noProof/>
                <w:webHidden/>
              </w:rPr>
              <w:t>10</w:t>
            </w:r>
            <w:r>
              <w:rPr>
                <w:noProof/>
                <w:webHidden/>
              </w:rPr>
              <w:fldChar w:fldCharType="end"/>
            </w:r>
          </w:hyperlink>
        </w:p>
        <w:p w14:paraId="0437BD96" w14:textId="317814CB" w:rsidR="00635D98" w:rsidRDefault="00635D98">
          <w:pPr>
            <w:pStyle w:val="TOC2"/>
            <w:rPr>
              <w:rFonts w:eastAsiaTheme="minorEastAsia" w:cstheme="minorBidi"/>
              <w:b w:val="0"/>
              <w:bCs w:val="0"/>
              <w:noProof/>
              <w:sz w:val="22"/>
              <w:szCs w:val="22"/>
              <w:lang w:val="hr-HR" w:eastAsia="hr-HR"/>
            </w:rPr>
          </w:pPr>
          <w:hyperlink w:anchor="_Toc5190931" w:history="1">
            <w:r w:rsidRPr="00E010D6">
              <w:rPr>
                <w:rStyle w:val="Hyperlink"/>
                <w:noProof/>
              </w:rPr>
              <w:t>1.4. Servitization opportunities</w:t>
            </w:r>
            <w:bookmarkStart w:id="0" w:name="_GoBack"/>
            <w:bookmarkEnd w:id="0"/>
            <w:r>
              <w:rPr>
                <w:noProof/>
                <w:webHidden/>
              </w:rPr>
              <w:tab/>
            </w:r>
            <w:r>
              <w:rPr>
                <w:noProof/>
                <w:webHidden/>
              </w:rPr>
              <w:fldChar w:fldCharType="begin"/>
            </w:r>
            <w:r>
              <w:rPr>
                <w:noProof/>
                <w:webHidden/>
              </w:rPr>
              <w:instrText xml:space="preserve"> PAGEREF _Toc5190931 \h </w:instrText>
            </w:r>
            <w:r>
              <w:rPr>
                <w:noProof/>
                <w:webHidden/>
              </w:rPr>
            </w:r>
            <w:r>
              <w:rPr>
                <w:noProof/>
                <w:webHidden/>
              </w:rPr>
              <w:fldChar w:fldCharType="separate"/>
            </w:r>
            <w:r>
              <w:rPr>
                <w:noProof/>
                <w:webHidden/>
              </w:rPr>
              <w:t>14</w:t>
            </w:r>
            <w:r>
              <w:rPr>
                <w:noProof/>
                <w:webHidden/>
              </w:rPr>
              <w:fldChar w:fldCharType="end"/>
            </w:r>
          </w:hyperlink>
        </w:p>
        <w:p w14:paraId="6970DEAF" w14:textId="451D17D6" w:rsidR="00635D98" w:rsidRDefault="00635D98">
          <w:pPr>
            <w:pStyle w:val="TOC2"/>
            <w:rPr>
              <w:rFonts w:eastAsiaTheme="minorEastAsia" w:cstheme="minorBidi"/>
              <w:b w:val="0"/>
              <w:bCs w:val="0"/>
              <w:noProof/>
              <w:sz w:val="22"/>
              <w:szCs w:val="22"/>
              <w:lang w:val="hr-HR" w:eastAsia="hr-HR"/>
            </w:rPr>
          </w:pPr>
          <w:hyperlink w:anchor="_Toc5190932" w:history="1">
            <w:r w:rsidRPr="00E010D6">
              <w:rPr>
                <w:rStyle w:val="Hyperlink"/>
                <w:noProof/>
              </w:rPr>
              <w:t>1.5. Prioritized Opportunities (Company Perspective)</w:t>
            </w:r>
            <w:r>
              <w:rPr>
                <w:noProof/>
                <w:webHidden/>
              </w:rPr>
              <w:tab/>
            </w:r>
            <w:r>
              <w:rPr>
                <w:noProof/>
                <w:webHidden/>
              </w:rPr>
              <w:fldChar w:fldCharType="begin"/>
            </w:r>
            <w:r>
              <w:rPr>
                <w:noProof/>
                <w:webHidden/>
              </w:rPr>
              <w:instrText xml:space="preserve"> PAGEREF _Toc5190932 \h </w:instrText>
            </w:r>
            <w:r>
              <w:rPr>
                <w:noProof/>
                <w:webHidden/>
              </w:rPr>
            </w:r>
            <w:r>
              <w:rPr>
                <w:noProof/>
                <w:webHidden/>
              </w:rPr>
              <w:fldChar w:fldCharType="separate"/>
            </w:r>
            <w:r>
              <w:rPr>
                <w:noProof/>
                <w:webHidden/>
              </w:rPr>
              <w:t>17</w:t>
            </w:r>
            <w:r>
              <w:rPr>
                <w:noProof/>
                <w:webHidden/>
              </w:rPr>
              <w:fldChar w:fldCharType="end"/>
            </w:r>
          </w:hyperlink>
        </w:p>
        <w:p w14:paraId="2A1BCC72" w14:textId="687605BC" w:rsidR="00635D98" w:rsidRDefault="00635D98">
          <w:pPr>
            <w:pStyle w:val="TOC2"/>
            <w:rPr>
              <w:rFonts w:eastAsiaTheme="minorEastAsia" w:cstheme="minorBidi"/>
              <w:b w:val="0"/>
              <w:bCs w:val="0"/>
              <w:noProof/>
              <w:sz w:val="22"/>
              <w:szCs w:val="22"/>
              <w:lang w:val="hr-HR" w:eastAsia="hr-HR"/>
            </w:rPr>
          </w:pPr>
          <w:hyperlink w:anchor="_Toc5190933" w:history="1">
            <w:r w:rsidRPr="00E010D6">
              <w:rPr>
                <w:rStyle w:val="Hyperlink"/>
                <w:noProof/>
              </w:rPr>
              <w:t>1.6. Servitization concept</w:t>
            </w:r>
            <w:r>
              <w:rPr>
                <w:noProof/>
                <w:webHidden/>
              </w:rPr>
              <w:tab/>
            </w:r>
            <w:r>
              <w:rPr>
                <w:noProof/>
                <w:webHidden/>
              </w:rPr>
              <w:fldChar w:fldCharType="begin"/>
            </w:r>
            <w:r>
              <w:rPr>
                <w:noProof/>
                <w:webHidden/>
              </w:rPr>
              <w:instrText xml:space="preserve"> PAGEREF _Toc5190933 \h </w:instrText>
            </w:r>
            <w:r>
              <w:rPr>
                <w:noProof/>
                <w:webHidden/>
              </w:rPr>
            </w:r>
            <w:r>
              <w:rPr>
                <w:noProof/>
                <w:webHidden/>
              </w:rPr>
              <w:fldChar w:fldCharType="separate"/>
            </w:r>
            <w:r>
              <w:rPr>
                <w:noProof/>
                <w:webHidden/>
              </w:rPr>
              <w:t>19</w:t>
            </w:r>
            <w:r>
              <w:rPr>
                <w:noProof/>
                <w:webHidden/>
              </w:rPr>
              <w:fldChar w:fldCharType="end"/>
            </w:r>
          </w:hyperlink>
        </w:p>
        <w:p w14:paraId="2365A12B" w14:textId="5C19693F" w:rsidR="00743D5C" w:rsidRPr="00BA7F15" w:rsidRDefault="00743D5C" w:rsidP="00743D5C">
          <w:pPr>
            <w:ind w:left="993"/>
            <w:rPr>
              <w:sz w:val="22"/>
              <w:lang w:val="en-GB"/>
            </w:rPr>
          </w:pPr>
          <w:r w:rsidRPr="00BA7F15">
            <w:rPr>
              <w:rFonts w:asciiTheme="majorHAnsi" w:hAnsiTheme="majorHAnsi"/>
              <w:bCs/>
              <w:noProof/>
              <w:sz w:val="22"/>
              <w:szCs w:val="22"/>
              <w:lang w:val="en-GB"/>
            </w:rPr>
            <w:fldChar w:fldCharType="end"/>
          </w:r>
        </w:p>
      </w:sdtContent>
    </w:sdt>
    <w:p w14:paraId="21D926A4" w14:textId="77777777" w:rsidR="0078143D" w:rsidRPr="00BA7F15" w:rsidRDefault="0078143D">
      <w:pPr>
        <w:spacing w:before="0" w:line="240" w:lineRule="auto"/>
        <w:ind w:left="0" w:right="0"/>
        <w:jc w:val="left"/>
        <w:rPr>
          <w:rStyle w:val="CE-Headline1Zchn"/>
        </w:rPr>
      </w:pPr>
      <w:r w:rsidRPr="00BA7F15">
        <w:rPr>
          <w:rStyle w:val="CE-Headline1Zchn"/>
        </w:rPr>
        <w:br w:type="page"/>
      </w:r>
    </w:p>
    <w:p w14:paraId="1E94AF0E" w14:textId="7051DBEF" w:rsidR="00685998" w:rsidRPr="00BA7F15" w:rsidRDefault="0078143D" w:rsidP="0078143D">
      <w:pPr>
        <w:pStyle w:val="CE-Headline1"/>
      </w:pPr>
      <w:bookmarkStart w:id="1" w:name="_Toc5190927"/>
      <w:r w:rsidRPr="00BA7F15">
        <w:lastRenderedPageBreak/>
        <w:t>Phase 2</w:t>
      </w:r>
      <w:r w:rsidR="00713459">
        <w:t>:</w:t>
      </w:r>
      <w:r w:rsidRPr="00BA7F15">
        <w:t xml:space="preserve"> Opportunities based on external developments and new insights – outside-in</w:t>
      </w:r>
      <w:bookmarkEnd w:id="1"/>
    </w:p>
    <w:p w14:paraId="71B8003C" w14:textId="1D08CD05" w:rsidR="00560C8B" w:rsidRDefault="00B81FE8" w:rsidP="00F37E66">
      <w:pPr>
        <w:pStyle w:val="CE-StandardText"/>
        <w:jc w:val="both"/>
      </w:pPr>
      <w:r>
        <w:t xml:space="preserve">This document contains a set of tools to be used during the second phase of implementing the Service Innovation Methodology. </w:t>
      </w:r>
      <w:r w:rsidR="00F21537">
        <w:t xml:space="preserve">The participating </w:t>
      </w:r>
      <w:r w:rsidR="00C92EF2">
        <w:t>SMEs</w:t>
      </w:r>
      <w:r w:rsidR="008D4F71">
        <w:t xml:space="preserve"> will</w:t>
      </w:r>
      <w:r w:rsidR="00C92EF2">
        <w:t xml:space="preserve"> </w:t>
      </w:r>
      <w:r w:rsidR="00F21537">
        <w:t xml:space="preserve">revise </w:t>
      </w:r>
      <w:r w:rsidR="008D4F71">
        <w:t>their assumptions</w:t>
      </w:r>
      <w:r w:rsidR="00C92EF2">
        <w:t xml:space="preserve"> in the period after the workshop</w:t>
      </w:r>
      <w:r w:rsidR="008D4F71">
        <w:t>, based on new customer insights</w:t>
      </w:r>
      <w:r w:rsidR="00C92EF2">
        <w:t xml:space="preserve">. The companies will be instructed how </w:t>
      </w:r>
      <w:r w:rsidR="0068004B">
        <w:t>to use these tools for self-assessment and data gathering, and also will be supported and mentored by the project staff if needed.</w:t>
      </w:r>
    </w:p>
    <w:p w14:paraId="31212CED" w14:textId="5C59B41D" w:rsidR="0068004B" w:rsidRDefault="0068004B" w:rsidP="00F37E66">
      <w:pPr>
        <w:pStyle w:val="CE-StandardText"/>
        <w:jc w:val="both"/>
      </w:pPr>
      <w:r>
        <w:t>This second phase of implementation engages more in-depth analysis of the targeted customer and the problem they are trying to solve</w:t>
      </w:r>
      <w:r w:rsidR="00A37B37">
        <w:t xml:space="preserve">. The aim is to introduce companies with as much “outside” knowledge and customer centric perspective possible, so the most valuable servitization opportunities can be recognized. For this purpose, </w:t>
      </w:r>
      <w:r w:rsidR="00162119">
        <w:t>after the workshop companies will be assigned with using tools to document and assess new insights based on direct interaction with their customer segment.</w:t>
      </w:r>
    </w:p>
    <w:p w14:paraId="785FA4C2" w14:textId="65716C45" w:rsidR="00162119" w:rsidRPr="00B81FE8" w:rsidRDefault="00162119" w:rsidP="00F37E66">
      <w:pPr>
        <w:pStyle w:val="CE-StandardText"/>
        <w:jc w:val="both"/>
      </w:pPr>
      <w:r w:rsidRPr="00162119">
        <w:t xml:space="preserve">The workflow of the </w:t>
      </w:r>
      <w:r>
        <w:t>second</w:t>
      </w:r>
      <w:r w:rsidRPr="00162119">
        <w:t xml:space="preserve"> phase is presented in the following scheme.</w:t>
      </w:r>
    </w:p>
    <w:p w14:paraId="5680FFD1" w14:textId="4075BFCC" w:rsidR="00B81FE8" w:rsidRDefault="00B81FE8">
      <w:pPr>
        <w:spacing w:before="0" w:line="240" w:lineRule="auto"/>
        <w:ind w:left="0" w:right="0"/>
        <w:jc w:val="left"/>
        <w:rPr>
          <w:rFonts w:ascii="Trebuchet MS" w:hAnsi="Trebuchet MS"/>
          <w:color w:val="4D4D4E"/>
          <w:sz w:val="22"/>
          <w:szCs w:val="18"/>
          <w:lang w:val="en-GB"/>
        </w:rPr>
      </w:pPr>
      <w:r>
        <w:br w:type="page"/>
      </w:r>
    </w:p>
    <w:p w14:paraId="004BDCAB" w14:textId="77777777" w:rsidR="00560C8B" w:rsidRPr="00BA7F15" w:rsidRDefault="00560C8B" w:rsidP="00560C8B">
      <w:pPr>
        <w:pStyle w:val="CE-StandardText"/>
      </w:pPr>
    </w:p>
    <w:p w14:paraId="7297ABD8" w14:textId="4BFDD013" w:rsidR="003638D9" w:rsidRDefault="008D4F71" w:rsidP="003638D9">
      <w:pPr>
        <w:pStyle w:val="CE-StandardText"/>
        <w:keepNext/>
        <w:jc w:val="center"/>
      </w:pPr>
      <w:r>
        <w:rPr>
          <w:noProof/>
        </w:rPr>
        <w:drawing>
          <wp:inline distT="0" distB="0" distL="0" distR="0" wp14:anchorId="63243B19" wp14:editId="7FFC11E2">
            <wp:extent cx="8402412" cy="4414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25408" cy="4426426"/>
                    </a:xfrm>
                    <a:prstGeom prst="rect">
                      <a:avLst/>
                    </a:prstGeom>
                    <a:noFill/>
                  </pic:spPr>
                </pic:pic>
              </a:graphicData>
            </a:graphic>
          </wp:inline>
        </w:drawing>
      </w:r>
    </w:p>
    <w:p w14:paraId="566E60FC" w14:textId="77777777" w:rsidR="00E13128" w:rsidRDefault="00E13128" w:rsidP="003638D9">
      <w:pPr>
        <w:pStyle w:val="Caption"/>
        <w:jc w:val="center"/>
        <w:rPr>
          <w:color w:val="7E93A5" w:themeColor="background2"/>
          <w:lang w:val="en-GB"/>
        </w:rPr>
      </w:pPr>
    </w:p>
    <w:p w14:paraId="5BBCBC78" w14:textId="30CC4DB5" w:rsidR="00766702" w:rsidRPr="003638D9" w:rsidRDefault="003638D9" w:rsidP="003638D9">
      <w:pPr>
        <w:pStyle w:val="Caption"/>
        <w:jc w:val="center"/>
        <w:rPr>
          <w:color w:val="7E93A5" w:themeColor="background2"/>
          <w:lang w:val="en-GB"/>
        </w:rPr>
      </w:pPr>
      <w:r w:rsidRPr="003638D9">
        <w:rPr>
          <w:color w:val="7E93A5" w:themeColor="background2"/>
          <w:lang w:val="en-GB"/>
        </w:rPr>
        <w:t xml:space="preserve">Figure </w:t>
      </w:r>
      <w:r w:rsidRPr="003638D9">
        <w:rPr>
          <w:color w:val="7E93A5" w:themeColor="background2"/>
          <w:lang w:val="en-GB"/>
        </w:rPr>
        <w:fldChar w:fldCharType="begin"/>
      </w:r>
      <w:r w:rsidRPr="003638D9">
        <w:rPr>
          <w:color w:val="7E93A5" w:themeColor="background2"/>
          <w:lang w:val="en-GB"/>
        </w:rPr>
        <w:instrText xml:space="preserve"> SEQ Figure \* ARABIC </w:instrText>
      </w:r>
      <w:r w:rsidRPr="003638D9">
        <w:rPr>
          <w:color w:val="7E93A5" w:themeColor="background2"/>
          <w:lang w:val="en-GB"/>
        </w:rPr>
        <w:fldChar w:fldCharType="separate"/>
      </w:r>
      <w:r w:rsidR="00720B17">
        <w:rPr>
          <w:noProof/>
          <w:color w:val="7E93A5" w:themeColor="background2"/>
          <w:lang w:val="en-GB"/>
        </w:rPr>
        <w:t>1</w:t>
      </w:r>
      <w:r w:rsidRPr="003638D9">
        <w:rPr>
          <w:color w:val="7E93A5" w:themeColor="background2"/>
          <w:lang w:val="en-GB"/>
        </w:rPr>
        <w:fldChar w:fldCharType="end"/>
      </w:r>
      <w:r w:rsidRPr="003638D9">
        <w:rPr>
          <w:color w:val="7E93A5" w:themeColor="background2"/>
          <w:lang w:val="en-GB"/>
        </w:rPr>
        <w:t xml:space="preserve"> Workflow of the second phase of the Service Innovation Methodology</w:t>
      </w:r>
    </w:p>
    <w:p w14:paraId="68D303E6" w14:textId="3449C3CE" w:rsidR="00766702" w:rsidRPr="00BA7F15" w:rsidRDefault="00766702" w:rsidP="00560C8B">
      <w:pPr>
        <w:pStyle w:val="CE-StandardText"/>
      </w:pPr>
    </w:p>
    <w:p w14:paraId="34832F87" w14:textId="77777777" w:rsidR="00766702" w:rsidRPr="00BA7F15" w:rsidRDefault="00766702" w:rsidP="00560C8B">
      <w:pPr>
        <w:pStyle w:val="CE-StandardText"/>
      </w:pPr>
    </w:p>
    <w:p w14:paraId="31616679" w14:textId="17E1DB71" w:rsidR="006558FB" w:rsidRDefault="006558FB" w:rsidP="006558FB">
      <w:pPr>
        <w:pStyle w:val="CE-Headline2"/>
      </w:pPr>
      <w:bookmarkStart w:id="2" w:name="_Toc5190928"/>
      <w:r w:rsidRPr="00192A51">
        <w:lastRenderedPageBreak/>
        <w:t>Customer segments list &amp; description(s)</w:t>
      </w:r>
      <w:bookmarkEnd w:id="2"/>
    </w:p>
    <w:tbl>
      <w:tblPr>
        <w:tblStyle w:val="TableGrid"/>
        <w:tblW w:w="0" w:type="auto"/>
        <w:tblLook w:val="04A0" w:firstRow="1" w:lastRow="0" w:firstColumn="1" w:lastColumn="0" w:noHBand="0" w:noVBand="1"/>
      </w:tblPr>
      <w:tblGrid>
        <w:gridCol w:w="3681"/>
        <w:gridCol w:w="11334"/>
      </w:tblGrid>
      <w:tr w:rsidR="00D578FF" w14:paraId="5A0BFADB" w14:textId="77777777" w:rsidTr="00DC760A">
        <w:tc>
          <w:tcPr>
            <w:tcW w:w="15015" w:type="dxa"/>
            <w:gridSpan w:val="2"/>
            <w:shd w:val="clear" w:color="auto" w:fill="B0BFC7" w:themeFill="accent3" w:themeFillShade="E6"/>
          </w:tcPr>
          <w:p w14:paraId="420BCEDE" w14:textId="60FD7CB4" w:rsidR="00D578FF" w:rsidRPr="00E803EC" w:rsidRDefault="008D4F71" w:rsidP="00DC760A">
            <w:pPr>
              <w:pStyle w:val="CE-StandardText"/>
              <w:spacing w:after="240"/>
              <w:rPr>
                <w:b/>
                <w:color w:val="auto"/>
              </w:rPr>
            </w:pPr>
            <w:bookmarkStart w:id="3" w:name="_Hlk511118869"/>
            <w:r w:rsidRPr="008D4F71">
              <w:rPr>
                <w:b/>
                <w:color w:val="auto"/>
              </w:rPr>
              <w:t xml:space="preserve">Companies should identify customer segments and then gradually shift the perception of them beyond the existing assumptions. Demographic, social and other features of customer segments should be documented in order to understand where to find them and who to target, and also how to adapt </w:t>
            </w:r>
            <w:proofErr w:type="spellStart"/>
            <w:r w:rsidRPr="008D4F71">
              <w:rPr>
                <w:b/>
                <w:color w:val="auto"/>
              </w:rPr>
              <w:t>servitized</w:t>
            </w:r>
            <w:proofErr w:type="spellEnd"/>
            <w:r w:rsidRPr="008D4F71">
              <w:rPr>
                <w:b/>
                <w:color w:val="auto"/>
              </w:rPr>
              <w:t xml:space="preserve"> offering. Since customer segments are already identified in the first phase (JTBD) this tool is optional and can be used for further assessment.</w:t>
            </w:r>
          </w:p>
        </w:tc>
      </w:tr>
      <w:tr w:rsidR="00D578FF" w14:paraId="66C84B46" w14:textId="77777777" w:rsidTr="004003D3">
        <w:tc>
          <w:tcPr>
            <w:tcW w:w="3681" w:type="dxa"/>
            <w:shd w:val="clear" w:color="auto" w:fill="D2DDDF" w:themeFill="accent2" w:themeFillTint="66"/>
            <w:vAlign w:val="center"/>
          </w:tcPr>
          <w:p w14:paraId="18A38618" w14:textId="77777777" w:rsidR="00D578FF" w:rsidRPr="00E803EC" w:rsidRDefault="00D578FF" w:rsidP="00DC760A">
            <w:pPr>
              <w:pStyle w:val="CE-StandardText"/>
              <w:spacing w:after="240"/>
              <w:jc w:val="center"/>
              <w:rPr>
                <w:b/>
                <w:color w:val="auto"/>
              </w:rPr>
            </w:pPr>
            <w:r>
              <w:rPr>
                <w:b/>
                <w:color w:val="auto"/>
              </w:rPr>
              <w:t>Guidelines on implementation:</w:t>
            </w:r>
          </w:p>
        </w:tc>
        <w:tc>
          <w:tcPr>
            <w:tcW w:w="11334" w:type="dxa"/>
            <w:shd w:val="clear" w:color="auto" w:fill="D2DDDF" w:themeFill="accent2" w:themeFillTint="66"/>
          </w:tcPr>
          <w:p w14:paraId="545BF4B9" w14:textId="4F2DFE92" w:rsidR="00D578FF" w:rsidRPr="00F065F6" w:rsidRDefault="00D578FF" w:rsidP="00DC760A">
            <w:pPr>
              <w:pStyle w:val="CE-StandardText"/>
              <w:spacing w:after="240"/>
              <w:rPr>
                <w:b/>
                <w:color w:val="auto"/>
              </w:rPr>
            </w:pPr>
            <w:r w:rsidRPr="00F065F6">
              <w:rPr>
                <w:b/>
                <w:color w:val="auto"/>
              </w:rPr>
              <w:t xml:space="preserve">D.T1.3.1 - Phase </w:t>
            </w:r>
            <w:r>
              <w:rPr>
                <w:b/>
                <w:color w:val="auto"/>
              </w:rPr>
              <w:t>2</w:t>
            </w:r>
            <w:r w:rsidRPr="00F065F6">
              <w:rPr>
                <w:b/>
                <w:color w:val="auto"/>
              </w:rPr>
              <w:t xml:space="preserve"> – </w:t>
            </w:r>
            <w:r>
              <w:rPr>
                <w:b/>
                <w:color w:val="auto"/>
              </w:rPr>
              <w:t>Workshop</w:t>
            </w:r>
          </w:p>
        </w:tc>
      </w:tr>
      <w:bookmarkEnd w:id="3"/>
    </w:tbl>
    <w:p w14:paraId="31771FCD" w14:textId="77777777" w:rsidR="00D578FF" w:rsidRPr="00FC1537" w:rsidRDefault="00D578FF" w:rsidP="00FC1537">
      <w:pPr>
        <w:pStyle w:val="CE-StandardText"/>
        <w:rPr>
          <w:lang w:eastAsia="de-AT"/>
        </w:rPr>
      </w:pPr>
    </w:p>
    <w:p w14:paraId="3FA8D0F8" w14:textId="5F47D4D3" w:rsidR="00971437" w:rsidRPr="00BA7F15" w:rsidRDefault="00C47EA7" w:rsidP="00F172DD">
      <w:pPr>
        <w:pStyle w:val="CE-StandardText"/>
        <w:jc w:val="both"/>
      </w:pPr>
      <w:r w:rsidRPr="00BA7F15">
        <w:t xml:space="preserve">This tool serves as an addition to Customer problem/Jobs to be done description. </w:t>
      </w:r>
      <w:r w:rsidR="00473235" w:rsidRPr="00BA7F15">
        <w:t>Customer segm</w:t>
      </w:r>
      <w:r w:rsidR="008A435B" w:rsidRPr="00BA7F15">
        <w:t xml:space="preserve">entation is the practice of dividing a customer base into groups of individuals with common characteristics or similarities in a specific way (age, gender, interests, habits, income), which can then be targeted with a specific value </w:t>
      </w:r>
      <w:r w:rsidR="009D63E1" w:rsidRPr="00BA7F15">
        <w:t>proposition</w:t>
      </w:r>
      <w:r w:rsidR="008A435B" w:rsidRPr="00BA7F15">
        <w:t xml:space="preserve">. Customer segmentation relies on identifying key differentiators that divide customers into </w:t>
      </w:r>
      <w:r w:rsidR="009D63E1" w:rsidRPr="00BA7F15">
        <w:t xml:space="preserve">target </w:t>
      </w:r>
      <w:r w:rsidR="008A435B" w:rsidRPr="00BA7F15">
        <w:t xml:space="preserve">groups. </w:t>
      </w:r>
      <w:r w:rsidR="001D123F" w:rsidRPr="00BA7F15">
        <w:t>C</w:t>
      </w:r>
      <w:r w:rsidR="008A435B" w:rsidRPr="00BA7F15">
        <w:t xml:space="preserve">ompanies </w:t>
      </w:r>
      <w:r w:rsidR="001D123F" w:rsidRPr="00BA7F15">
        <w:t xml:space="preserve">need to </w:t>
      </w:r>
      <w:r w:rsidR="008A435B" w:rsidRPr="00BA7F15">
        <w:t>divide their customers into measurable segments according to their needs, behaviours or demographics</w:t>
      </w:r>
      <w:r w:rsidR="001D123F" w:rsidRPr="00BA7F15">
        <w:t xml:space="preserve"> and</w:t>
      </w:r>
      <w:r w:rsidR="008A435B" w:rsidRPr="00BA7F15">
        <w:t xml:space="preserve"> also aim to determine the profit potential of each segment by </w:t>
      </w:r>
      <w:r w:rsidR="00920ECB" w:rsidRPr="00BA7F15">
        <w:t>analysing</w:t>
      </w:r>
      <w:r w:rsidR="008A435B" w:rsidRPr="00BA7F15">
        <w:t xml:space="preserve"> its revenue and cost impacts.</w:t>
      </w:r>
      <w:r w:rsidR="001D123F" w:rsidRPr="00BA7F15">
        <w:t xml:space="preserve"> </w:t>
      </w:r>
      <w:r w:rsidR="008A435B" w:rsidRPr="00BA7F15">
        <w:t>Value-based segmentation evaluates groups of customers in terms of the revenue they generate and the costs of establishing and maintaining relationships with them.</w:t>
      </w:r>
      <w:r w:rsidR="00867178" w:rsidRPr="00BA7F15">
        <w:t xml:space="preserve"> </w:t>
      </w:r>
      <w:r w:rsidR="00971437" w:rsidRPr="00BA7F15">
        <w:t xml:space="preserve">Company needs to </w:t>
      </w:r>
      <w:r w:rsidR="00867178" w:rsidRPr="00BA7F15">
        <w:t xml:space="preserve">understand how </w:t>
      </w:r>
      <w:r w:rsidR="00971437" w:rsidRPr="00BA7F15">
        <w:t>it</w:t>
      </w:r>
      <w:r w:rsidR="00867178" w:rsidRPr="00BA7F15">
        <w:t>s best current customers are segmented</w:t>
      </w:r>
      <w:r w:rsidR="00971437" w:rsidRPr="00BA7F15">
        <w:t xml:space="preserve"> so it knows how</w:t>
      </w:r>
      <w:r w:rsidR="00867178" w:rsidRPr="00BA7F15">
        <w:t xml:space="preserve"> to allocate and spend its human and capital resources efficiently.</w:t>
      </w:r>
      <w:r w:rsidR="00971437" w:rsidRPr="00BA7F15">
        <w:t xml:space="preserve"> </w:t>
      </w:r>
      <w:r w:rsidR="00460BF4" w:rsidRPr="00BA7F15">
        <w:t xml:space="preserve">While conducting the customers segments </w:t>
      </w:r>
      <w:r w:rsidR="00241297" w:rsidRPr="00BA7F15">
        <w:t>from a customer list or database, it should be considered not to take into account certain marginal customers that are positioned on the extremes of the customer base</w:t>
      </w:r>
      <w:r w:rsidR="00F700F2" w:rsidRPr="00BA7F15">
        <w:t>, determined</w:t>
      </w:r>
      <w:r w:rsidR="00241297" w:rsidRPr="00BA7F15">
        <w:t xml:space="preserve"> by either revenue or deal structure.</w:t>
      </w:r>
      <w:r w:rsidR="00971437" w:rsidRPr="00BA7F15">
        <w:t xml:space="preserve"> </w:t>
      </w:r>
    </w:p>
    <w:p w14:paraId="658B9986" w14:textId="77777777" w:rsidR="00F64531" w:rsidRPr="00BA7F15" w:rsidRDefault="00F700F2" w:rsidP="00F172DD">
      <w:pPr>
        <w:pStyle w:val="CE-StandardText"/>
        <w:jc w:val="both"/>
      </w:pPr>
      <w:r w:rsidRPr="00BA7F15">
        <w:t>The goal is to determine what makes a good customer for a company or product</w:t>
      </w:r>
      <w:r w:rsidR="00971437" w:rsidRPr="00BA7F15">
        <w:t>, which is</w:t>
      </w:r>
      <w:r w:rsidRPr="00BA7F15">
        <w:t xml:space="preserve"> </w:t>
      </w:r>
      <w:r w:rsidR="00971437" w:rsidRPr="00BA7F15">
        <w:t>o</w:t>
      </w:r>
      <w:r w:rsidRPr="00BA7F15">
        <w:t>ften</w:t>
      </w:r>
      <w:r w:rsidR="00971437" w:rsidRPr="00BA7F15">
        <w:t xml:space="preserve"> d</w:t>
      </w:r>
      <w:r w:rsidRPr="00BA7F15">
        <w:t>etermined by the c</w:t>
      </w:r>
      <w:r w:rsidR="00241297" w:rsidRPr="00BA7F15">
        <w:t>ustomer value</w:t>
      </w:r>
      <w:r w:rsidR="00971437" w:rsidRPr="00BA7F15">
        <w:t xml:space="preserve"> - </w:t>
      </w:r>
      <w:r w:rsidR="00241297" w:rsidRPr="00BA7F15">
        <w:t xml:space="preserve"> the total net present value of the cumulative profits generated by a customer over its lifetime.</w:t>
      </w:r>
    </w:p>
    <w:p w14:paraId="0DBBD060" w14:textId="08CAF945" w:rsidR="00F700F2" w:rsidRDefault="00F64531" w:rsidP="00F172DD">
      <w:pPr>
        <w:pStyle w:val="CE-StandardText"/>
        <w:jc w:val="both"/>
      </w:pPr>
      <w:r w:rsidRPr="00BA7F15">
        <w:t xml:space="preserve">Also, it is important to outline the way each customer segment is buying and using the product, not only to identify similarities and differentiators between the groups, but also to find </w:t>
      </w:r>
      <w:r w:rsidR="005E167A" w:rsidRPr="00BA7F15">
        <w:t>the group that is most appropriate to be targeted with new value proposition</w:t>
      </w:r>
      <w:r w:rsidRPr="00BA7F15">
        <w:t>.</w:t>
      </w:r>
    </w:p>
    <w:p w14:paraId="6DC97919" w14:textId="77777777" w:rsidR="00202D2A" w:rsidRPr="00BA7F15" w:rsidRDefault="00202D2A" w:rsidP="00F172DD">
      <w:pPr>
        <w:pStyle w:val="CE-StandardText"/>
        <w:jc w:val="both"/>
      </w:pPr>
    </w:p>
    <w:tbl>
      <w:tblPr>
        <w:tblStyle w:val="TableGrid"/>
        <w:tblW w:w="5000" w:type="pct"/>
        <w:tblLook w:val="04A0" w:firstRow="1" w:lastRow="0" w:firstColumn="1" w:lastColumn="0" w:noHBand="0" w:noVBand="1"/>
      </w:tblPr>
      <w:tblGrid>
        <w:gridCol w:w="3183"/>
        <w:gridCol w:w="11832"/>
      </w:tblGrid>
      <w:tr w:rsidR="001D123F" w:rsidRPr="00BA7F15" w14:paraId="649E114E" w14:textId="77777777" w:rsidTr="00202D2A">
        <w:trPr>
          <w:trHeight w:val="1543"/>
        </w:trPr>
        <w:tc>
          <w:tcPr>
            <w:tcW w:w="1060" w:type="pct"/>
            <w:shd w:val="clear" w:color="auto" w:fill="FFC000"/>
            <w:vAlign w:val="center"/>
          </w:tcPr>
          <w:p w14:paraId="35F173FB" w14:textId="77777777" w:rsidR="001D123F" w:rsidRPr="00BA7F15" w:rsidRDefault="001D123F" w:rsidP="00DC760A">
            <w:pPr>
              <w:spacing w:before="0" w:line="240" w:lineRule="auto"/>
              <w:ind w:left="0" w:right="0"/>
              <w:jc w:val="center"/>
              <w:rPr>
                <w:rFonts w:ascii="Trebuchet MS" w:hAnsi="Trebuchet MS"/>
                <w:b/>
                <w:color w:val="4D4D4E"/>
                <w:sz w:val="22"/>
                <w:szCs w:val="18"/>
                <w:lang w:val="en-GB"/>
              </w:rPr>
            </w:pPr>
            <w:r w:rsidRPr="00BA7F15">
              <w:rPr>
                <w:rFonts w:ascii="Trebuchet MS" w:hAnsi="Trebuchet MS"/>
                <w:b/>
                <w:color w:val="4D4D4E"/>
                <w:sz w:val="22"/>
                <w:szCs w:val="18"/>
                <w:lang w:val="en-GB"/>
              </w:rPr>
              <w:t>Additional sources:</w:t>
            </w:r>
          </w:p>
        </w:tc>
        <w:tc>
          <w:tcPr>
            <w:tcW w:w="3940" w:type="pct"/>
            <w:vAlign w:val="center"/>
          </w:tcPr>
          <w:p w14:paraId="03A0D5BE" w14:textId="5144D426" w:rsidR="001D123F" w:rsidRPr="00BA7F15" w:rsidRDefault="00252FB5" w:rsidP="005E167A">
            <w:pPr>
              <w:pStyle w:val="CE-BulletPoint1"/>
            </w:pPr>
            <w:hyperlink r:id="rId11" w:history="1">
              <w:r w:rsidR="005E167A" w:rsidRPr="00BA7F15">
                <w:rPr>
                  <w:rStyle w:val="Hyperlink"/>
                </w:rPr>
                <w:t>http://www.thebridgecorp.com/customer-segmentation/</w:t>
              </w:r>
            </w:hyperlink>
          </w:p>
          <w:p w14:paraId="31EAFE18" w14:textId="588B9C9B" w:rsidR="005E167A" w:rsidRPr="00BA7F15" w:rsidRDefault="00252FB5" w:rsidP="005E167A">
            <w:pPr>
              <w:pStyle w:val="CE-BulletPoint1"/>
            </w:pPr>
            <w:hyperlink r:id="rId12" w:history="1">
              <w:r w:rsidR="005E167A" w:rsidRPr="00BA7F15">
                <w:rPr>
                  <w:rStyle w:val="Hyperlink"/>
                </w:rPr>
                <w:t>http://searchsalesforce.techtarget.com/definition/customer-segmentation</w:t>
              </w:r>
            </w:hyperlink>
          </w:p>
          <w:p w14:paraId="0AFB454B" w14:textId="7F03C83D" w:rsidR="005E167A" w:rsidRPr="00BA7F15" w:rsidRDefault="00252FB5" w:rsidP="00C47EA7">
            <w:pPr>
              <w:pStyle w:val="CE-BulletPoint1"/>
            </w:pPr>
            <w:hyperlink r:id="rId13" w:anchor=".WplFTejwaUk" w:history="1">
              <w:r w:rsidR="005E167A" w:rsidRPr="00BA7F15">
                <w:rPr>
                  <w:rStyle w:val="Hyperlink"/>
                </w:rPr>
                <w:t>https://labs.openviewpartners.com/customer-segmentation/#.WplFTejwaUk</w:t>
              </w:r>
            </w:hyperlink>
          </w:p>
        </w:tc>
      </w:tr>
    </w:tbl>
    <w:p w14:paraId="6ECBFA02" w14:textId="146564CC" w:rsidR="00197799" w:rsidRPr="00BA7F15" w:rsidRDefault="00197799" w:rsidP="00C47EA7">
      <w:pPr>
        <w:spacing w:before="0" w:line="240" w:lineRule="auto"/>
        <w:ind w:left="0" w:right="0"/>
        <w:jc w:val="left"/>
        <w:rPr>
          <w:rFonts w:ascii="Trebuchet MS" w:hAnsi="Trebuchet MS"/>
          <w:color w:val="4D4D4E"/>
          <w:sz w:val="22"/>
          <w:szCs w:val="18"/>
          <w:highlight w:val="yellow"/>
          <w:lang w:val="en-GB"/>
        </w:rPr>
      </w:pPr>
      <w:r w:rsidRPr="00BA7F15">
        <w:rPr>
          <w:highlight w:val="yellow"/>
          <w:lang w:val="en-GB"/>
        </w:rPr>
        <w:br w:type="page"/>
      </w:r>
    </w:p>
    <w:tbl>
      <w:tblPr>
        <w:tblW w:w="13325" w:type="dxa"/>
        <w:jc w:val="center"/>
        <w:tblBorders>
          <w:insideH w:val="single" w:sz="4" w:space="0" w:color="auto"/>
          <w:insideV w:val="single" w:sz="4" w:space="0" w:color="auto"/>
        </w:tblBorders>
        <w:tblLayout w:type="fixed"/>
        <w:tblLook w:val="04A0" w:firstRow="1" w:lastRow="0" w:firstColumn="1" w:lastColumn="0" w:noHBand="0" w:noVBand="1"/>
      </w:tblPr>
      <w:tblGrid>
        <w:gridCol w:w="4441"/>
        <w:gridCol w:w="4442"/>
        <w:gridCol w:w="4442"/>
      </w:tblGrid>
      <w:tr w:rsidR="00197799" w:rsidRPr="00BA7F15" w14:paraId="0F88E576" w14:textId="77777777" w:rsidTr="00197799">
        <w:trPr>
          <w:trHeight w:val="1020"/>
          <w:jc w:val="center"/>
        </w:trPr>
        <w:tc>
          <w:tcPr>
            <w:tcW w:w="13325" w:type="dxa"/>
            <w:gridSpan w:val="3"/>
            <w:tcBorders>
              <w:top w:val="nil"/>
              <w:bottom w:val="nil"/>
            </w:tcBorders>
            <w:shd w:val="clear" w:color="auto" w:fill="auto"/>
            <w:vAlign w:val="center"/>
          </w:tcPr>
          <w:p w14:paraId="36204878" w14:textId="208B0208" w:rsidR="00197799" w:rsidRPr="00BA7F15" w:rsidRDefault="00197799" w:rsidP="00DC760A">
            <w:pPr>
              <w:pStyle w:val="CE-StandardText"/>
              <w:rPr>
                <w:sz w:val="28"/>
                <w:szCs w:val="28"/>
                <w:u w:val="single"/>
              </w:rPr>
            </w:pPr>
            <w:bookmarkStart w:id="4" w:name="_Hlk511119044"/>
            <w:r w:rsidRPr="00BA7F15">
              <w:rPr>
                <w:b/>
                <w:sz w:val="28"/>
                <w:szCs w:val="28"/>
              </w:rPr>
              <w:lastRenderedPageBreak/>
              <w:t>Product</w:t>
            </w:r>
            <w:r w:rsidRPr="00BA7F15">
              <w:rPr>
                <w:sz w:val="28"/>
                <w:szCs w:val="28"/>
              </w:rPr>
              <w:t>:</w:t>
            </w:r>
            <w:r w:rsidRPr="00BA7F15">
              <w:rPr>
                <w:sz w:val="28"/>
                <w:szCs w:val="28"/>
                <w:u w:val="single"/>
              </w:rPr>
              <w:tab/>
            </w:r>
            <w:r w:rsidRPr="00BA7F15">
              <w:rPr>
                <w:sz w:val="28"/>
                <w:szCs w:val="28"/>
                <w:u w:val="single"/>
              </w:rPr>
              <w:tab/>
            </w:r>
            <w:r w:rsidRPr="00BA7F15">
              <w:rPr>
                <w:sz w:val="28"/>
                <w:szCs w:val="28"/>
                <w:u w:val="single"/>
              </w:rPr>
              <w:tab/>
            </w:r>
            <w:r w:rsidRPr="00BA7F15">
              <w:rPr>
                <w:sz w:val="28"/>
                <w:szCs w:val="28"/>
                <w:u w:val="single"/>
              </w:rPr>
              <w:tab/>
            </w:r>
            <w:r w:rsidRPr="00BA7F15">
              <w:rPr>
                <w:sz w:val="28"/>
                <w:szCs w:val="28"/>
                <w:u w:val="single"/>
              </w:rPr>
              <w:tab/>
            </w:r>
          </w:p>
        </w:tc>
      </w:tr>
      <w:tr w:rsidR="00197799" w:rsidRPr="00BA7F15" w14:paraId="7C5A0425" w14:textId="77777777" w:rsidTr="00197799">
        <w:trPr>
          <w:trHeight w:val="1192"/>
          <w:jc w:val="center"/>
        </w:trPr>
        <w:tc>
          <w:tcPr>
            <w:tcW w:w="4441" w:type="dxa"/>
            <w:tcBorders>
              <w:top w:val="nil"/>
              <w:bottom w:val="single" w:sz="4" w:space="0" w:color="auto"/>
            </w:tcBorders>
            <w:shd w:val="clear" w:color="auto" w:fill="B1BEC9" w:themeFill="background2" w:themeFillTint="99"/>
            <w:vAlign w:val="center"/>
          </w:tcPr>
          <w:p w14:paraId="11D78662" w14:textId="77777777" w:rsidR="00197799" w:rsidRPr="00BA7F15" w:rsidRDefault="00197799" w:rsidP="00DC760A">
            <w:pPr>
              <w:pStyle w:val="CE-StandardText"/>
            </w:pPr>
            <w:r w:rsidRPr="00BA7F15">
              <w:t>Customer segment</w:t>
            </w:r>
          </w:p>
          <w:p w14:paraId="144B1F04" w14:textId="77777777" w:rsidR="00197799" w:rsidRPr="00BA7F15" w:rsidRDefault="00197799" w:rsidP="008B21CF">
            <w:pPr>
              <w:pStyle w:val="CE-StandardText"/>
              <w:spacing w:before="0"/>
            </w:pPr>
            <w:r w:rsidRPr="00BA7F15">
              <w:t>(buyer or user)</w:t>
            </w:r>
          </w:p>
          <w:p w14:paraId="20F1A5E3" w14:textId="77777777" w:rsidR="00197799" w:rsidRPr="00BA7F15" w:rsidRDefault="00197799" w:rsidP="00DC760A">
            <w:pPr>
              <w:pStyle w:val="CE-StandardText"/>
              <w:rPr>
                <w:b/>
              </w:rPr>
            </w:pPr>
            <w:r w:rsidRPr="00BA7F15">
              <w:rPr>
                <w:b/>
                <w:sz w:val="32"/>
              </w:rPr>
              <w:t>Who is our customer?</w:t>
            </w:r>
          </w:p>
        </w:tc>
        <w:tc>
          <w:tcPr>
            <w:tcW w:w="4442" w:type="dxa"/>
            <w:tcBorders>
              <w:top w:val="nil"/>
              <w:bottom w:val="single" w:sz="4" w:space="0" w:color="auto"/>
            </w:tcBorders>
            <w:shd w:val="clear" w:color="auto" w:fill="E5E9ED" w:themeFill="background2" w:themeFillTint="33"/>
            <w:vAlign w:val="center"/>
          </w:tcPr>
          <w:p w14:paraId="66E7CECD" w14:textId="21590937" w:rsidR="00265F5C" w:rsidRPr="00BA7F15" w:rsidRDefault="00265F5C" w:rsidP="00265F5C">
            <w:pPr>
              <w:pStyle w:val="CE-StandardText"/>
            </w:pPr>
            <w:r w:rsidRPr="00BA7F15">
              <w:t>Demographics, social, geographical…</w:t>
            </w:r>
            <w:r w:rsidR="008B21CF" w:rsidRPr="00BA7F15">
              <w:t xml:space="preserve"> </w:t>
            </w:r>
            <w:r w:rsidRPr="00BA7F15">
              <w:t>characteristics</w:t>
            </w:r>
          </w:p>
          <w:p w14:paraId="49EA76B4" w14:textId="65F56E4E" w:rsidR="00197799" w:rsidRPr="00BA7F15" w:rsidRDefault="00265F5C" w:rsidP="00265F5C">
            <w:pPr>
              <w:pStyle w:val="CE-StandardText"/>
              <w:rPr>
                <w:b/>
              </w:rPr>
            </w:pPr>
            <w:r w:rsidRPr="00BA7F15">
              <w:rPr>
                <w:b/>
                <w:sz w:val="32"/>
              </w:rPr>
              <w:t>Where? Who?</w:t>
            </w:r>
          </w:p>
        </w:tc>
        <w:tc>
          <w:tcPr>
            <w:tcW w:w="4442" w:type="dxa"/>
            <w:tcBorders>
              <w:top w:val="nil"/>
              <w:bottom w:val="single" w:sz="4" w:space="0" w:color="auto"/>
            </w:tcBorders>
            <w:shd w:val="clear" w:color="auto" w:fill="E5E9ED" w:themeFill="background2" w:themeFillTint="33"/>
            <w:vAlign w:val="center"/>
          </w:tcPr>
          <w:p w14:paraId="612704A9" w14:textId="77777777" w:rsidR="008B21CF" w:rsidRPr="00BA7F15" w:rsidRDefault="008B21CF" w:rsidP="008B21CF">
            <w:pPr>
              <w:pStyle w:val="CE-StandardText"/>
            </w:pPr>
            <w:r w:rsidRPr="00BA7F15">
              <w:t>Time, place, sales, marketing and distribution channels</w:t>
            </w:r>
          </w:p>
          <w:p w14:paraId="3E0C63B6" w14:textId="45C930CC" w:rsidR="00197799" w:rsidRPr="00BA7F15" w:rsidRDefault="008B21CF" w:rsidP="008B21CF">
            <w:pPr>
              <w:pStyle w:val="CE-StandardText"/>
              <w:rPr>
                <w:b/>
              </w:rPr>
            </w:pPr>
            <w:r w:rsidRPr="00BA7F15">
              <w:rPr>
                <w:b/>
                <w:sz w:val="32"/>
              </w:rPr>
              <w:t>How to buy and use?</w:t>
            </w:r>
          </w:p>
        </w:tc>
      </w:tr>
      <w:tr w:rsidR="00197799" w:rsidRPr="00BA7F15" w14:paraId="24D0DFFE" w14:textId="77777777" w:rsidTr="00DC760A">
        <w:trPr>
          <w:trHeight w:val="2093"/>
          <w:jc w:val="center"/>
        </w:trPr>
        <w:tc>
          <w:tcPr>
            <w:tcW w:w="4441" w:type="dxa"/>
            <w:tcBorders>
              <w:top w:val="single" w:sz="4" w:space="0" w:color="auto"/>
              <w:bottom w:val="single" w:sz="4" w:space="0" w:color="auto"/>
            </w:tcBorders>
          </w:tcPr>
          <w:p w14:paraId="245E0723"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single" w:sz="4" w:space="0" w:color="auto"/>
            </w:tcBorders>
          </w:tcPr>
          <w:p w14:paraId="4644A1C1"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single" w:sz="4" w:space="0" w:color="auto"/>
            </w:tcBorders>
          </w:tcPr>
          <w:p w14:paraId="51FE535C" w14:textId="77777777" w:rsidR="00197799" w:rsidRPr="00BA7F15" w:rsidRDefault="00197799" w:rsidP="00DC760A">
            <w:pPr>
              <w:pStyle w:val="CE-StandardText"/>
              <w:rPr>
                <w:rFonts w:ascii="Calibri" w:hAnsi="Calibri" w:cs="Calibri"/>
                <w:sz w:val="28"/>
                <w:szCs w:val="28"/>
              </w:rPr>
            </w:pPr>
          </w:p>
        </w:tc>
      </w:tr>
      <w:tr w:rsidR="00197799" w:rsidRPr="00BA7F15" w14:paraId="64413D46" w14:textId="77777777" w:rsidTr="00DC760A">
        <w:trPr>
          <w:trHeight w:val="2093"/>
          <w:jc w:val="center"/>
        </w:trPr>
        <w:tc>
          <w:tcPr>
            <w:tcW w:w="4441" w:type="dxa"/>
            <w:tcBorders>
              <w:top w:val="single" w:sz="4" w:space="0" w:color="auto"/>
              <w:bottom w:val="nil"/>
            </w:tcBorders>
          </w:tcPr>
          <w:p w14:paraId="7C2DD881"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nil"/>
            </w:tcBorders>
          </w:tcPr>
          <w:p w14:paraId="05D7C6C7"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nil"/>
            </w:tcBorders>
          </w:tcPr>
          <w:p w14:paraId="41F161C9" w14:textId="77777777" w:rsidR="00197799" w:rsidRPr="00BA7F15" w:rsidRDefault="00197799" w:rsidP="00DC760A">
            <w:pPr>
              <w:pStyle w:val="CE-StandardText"/>
              <w:rPr>
                <w:rFonts w:ascii="Calibri" w:hAnsi="Calibri" w:cs="Calibri"/>
                <w:sz w:val="28"/>
                <w:szCs w:val="28"/>
              </w:rPr>
            </w:pPr>
          </w:p>
        </w:tc>
      </w:tr>
      <w:tr w:rsidR="00197799" w:rsidRPr="00BA7F15" w14:paraId="0FF014D7" w14:textId="77777777" w:rsidTr="00DC760A">
        <w:trPr>
          <w:trHeight w:val="2093"/>
          <w:jc w:val="center"/>
        </w:trPr>
        <w:tc>
          <w:tcPr>
            <w:tcW w:w="4441" w:type="dxa"/>
            <w:tcBorders>
              <w:top w:val="single" w:sz="4" w:space="0" w:color="auto"/>
              <w:bottom w:val="nil"/>
            </w:tcBorders>
          </w:tcPr>
          <w:p w14:paraId="35D89DCB"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nil"/>
            </w:tcBorders>
          </w:tcPr>
          <w:p w14:paraId="522A35C8" w14:textId="77777777" w:rsidR="00197799" w:rsidRPr="00BA7F15" w:rsidRDefault="00197799" w:rsidP="00DC760A">
            <w:pPr>
              <w:pStyle w:val="CE-StandardText"/>
              <w:rPr>
                <w:rFonts w:ascii="Calibri" w:hAnsi="Calibri" w:cs="Calibri"/>
                <w:sz w:val="28"/>
                <w:szCs w:val="28"/>
              </w:rPr>
            </w:pPr>
          </w:p>
        </w:tc>
        <w:tc>
          <w:tcPr>
            <w:tcW w:w="4442" w:type="dxa"/>
            <w:tcBorders>
              <w:top w:val="single" w:sz="4" w:space="0" w:color="auto"/>
              <w:bottom w:val="nil"/>
            </w:tcBorders>
          </w:tcPr>
          <w:p w14:paraId="385E2CF9" w14:textId="77777777" w:rsidR="00197799" w:rsidRPr="00BA7F15" w:rsidRDefault="00197799" w:rsidP="00DC760A">
            <w:pPr>
              <w:pStyle w:val="CE-StandardText"/>
              <w:rPr>
                <w:rFonts w:ascii="Calibri" w:hAnsi="Calibri" w:cs="Calibri"/>
                <w:sz w:val="28"/>
                <w:szCs w:val="28"/>
              </w:rPr>
            </w:pPr>
          </w:p>
        </w:tc>
      </w:tr>
    </w:tbl>
    <w:p w14:paraId="47F7584C" w14:textId="40EC495B" w:rsidR="006558FB" w:rsidRPr="00356156" w:rsidRDefault="006558FB" w:rsidP="0086503B">
      <w:pPr>
        <w:pStyle w:val="CE-Headline2"/>
      </w:pPr>
      <w:bookmarkStart w:id="5" w:name="_Toc5190929"/>
      <w:bookmarkEnd w:id="4"/>
      <w:r w:rsidRPr="00356156">
        <w:lastRenderedPageBreak/>
        <w:t xml:space="preserve">Customer </w:t>
      </w:r>
      <w:r w:rsidR="005B5CA1" w:rsidRPr="00356156">
        <w:t xml:space="preserve">Persona </w:t>
      </w:r>
      <w:r w:rsidRPr="00356156">
        <w:t>(per segment)</w:t>
      </w:r>
      <w:bookmarkEnd w:id="5"/>
    </w:p>
    <w:tbl>
      <w:tblPr>
        <w:tblStyle w:val="TableGrid"/>
        <w:tblW w:w="0" w:type="auto"/>
        <w:tblLook w:val="04A0" w:firstRow="1" w:lastRow="0" w:firstColumn="1" w:lastColumn="0" w:noHBand="0" w:noVBand="1"/>
      </w:tblPr>
      <w:tblGrid>
        <w:gridCol w:w="3681"/>
        <w:gridCol w:w="11334"/>
      </w:tblGrid>
      <w:tr w:rsidR="003E3F79" w14:paraId="321D7D71" w14:textId="77777777" w:rsidTr="00DC760A">
        <w:tc>
          <w:tcPr>
            <w:tcW w:w="15015" w:type="dxa"/>
            <w:gridSpan w:val="2"/>
            <w:shd w:val="clear" w:color="auto" w:fill="B0BFC7" w:themeFill="accent3" w:themeFillShade="E6"/>
          </w:tcPr>
          <w:p w14:paraId="776D2B27" w14:textId="6157D0F0" w:rsidR="003E3F79" w:rsidRPr="00E803EC" w:rsidRDefault="008D4F71" w:rsidP="00DC760A">
            <w:pPr>
              <w:pStyle w:val="CE-StandardText"/>
              <w:spacing w:after="240"/>
              <w:rPr>
                <w:b/>
                <w:color w:val="auto"/>
              </w:rPr>
            </w:pPr>
            <w:bookmarkStart w:id="6" w:name="_Hlk511119344"/>
            <w:r w:rsidRPr="008D4F71">
              <w:rPr>
                <w:b/>
                <w:color w:val="auto"/>
              </w:rPr>
              <w:t>After previous customer segment analysis, the focus should be directed to the most promising customer segment(s). It is suggested to proceed with no more than three customer segments. The aim is to describe the customer based on a specific individual – a real person representing the customer segment. Description includes every information available that will enable understanding of that particular segment beyond usual moments of interaction with company (buy/use/complaint), like: personal detail, demographics, social status, preferences and values, quotes or requests, etc. This information should enable to identify even more precisely who to target, when and how.</w:t>
            </w:r>
          </w:p>
        </w:tc>
      </w:tr>
      <w:tr w:rsidR="003E3F79" w14:paraId="387528E1" w14:textId="77777777" w:rsidTr="004003D3">
        <w:tc>
          <w:tcPr>
            <w:tcW w:w="3681" w:type="dxa"/>
            <w:shd w:val="clear" w:color="auto" w:fill="D2DDDF" w:themeFill="accent2" w:themeFillTint="66"/>
            <w:vAlign w:val="center"/>
          </w:tcPr>
          <w:p w14:paraId="30621EB6" w14:textId="77777777" w:rsidR="003E3F79" w:rsidRPr="00E803EC" w:rsidRDefault="003E3F79" w:rsidP="00DC760A">
            <w:pPr>
              <w:pStyle w:val="CE-StandardText"/>
              <w:spacing w:after="240"/>
              <w:jc w:val="center"/>
              <w:rPr>
                <w:b/>
                <w:color w:val="auto"/>
              </w:rPr>
            </w:pPr>
            <w:r>
              <w:rPr>
                <w:b/>
                <w:color w:val="auto"/>
              </w:rPr>
              <w:t>Guidelines on implementation:</w:t>
            </w:r>
          </w:p>
        </w:tc>
        <w:tc>
          <w:tcPr>
            <w:tcW w:w="11334" w:type="dxa"/>
            <w:shd w:val="clear" w:color="auto" w:fill="D2DDDF" w:themeFill="accent2" w:themeFillTint="66"/>
          </w:tcPr>
          <w:p w14:paraId="3F40EA9C" w14:textId="2D6DB7A8" w:rsidR="003E3F79" w:rsidRPr="00F065F6" w:rsidRDefault="003E3F79" w:rsidP="00DC760A">
            <w:pPr>
              <w:pStyle w:val="CE-StandardText"/>
              <w:spacing w:after="240"/>
              <w:rPr>
                <w:b/>
                <w:color w:val="auto"/>
              </w:rPr>
            </w:pPr>
            <w:r w:rsidRPr="00F065F6">
              <w:rPr>
                <w:b/>
                <w:color w:val="auto"/>
              </w:rPr>
              <w:t xml:space="preserve">D.T1.3.1 - Phase </w:t>
            </w:r>
            <w:r w:rsidR="00DA05D1">
              <w:rPr>
                <w:b/>
                <w:color w:val="auto"/>
              </w:rPr>
              <w:t>2</w:t>
            </w:r>
            <w:r w:rsidRPr="00F065F6">
              <w:rPr>
                <w:b/>
                <w:color w:val="auto"/>
              </w:rPr>
              <w:t xml:space="preserve"> – </w:t>
            </w:r>
            <w:r w:rsidR="00DA05D1">
              <w:rPr>
                <w:b/>
                <w:color w:val="auto"/>
              </w:rPr>
              <w:t>Workshop</w:t>
            </w:r>
          </w:p>
        </w:tc>
      </w:tr>
      <w:bookmarkEnd w:id="6"/>
    </w:tbl>
    <w:p w14:paraId="4CBDC434" w14:textId="77777777" w:rsidR="003E3F79" w:rsidRDefault="003E3F79" w:rsidP="005B5CA1">
      <w:pPr>
        <w:pStyle w:val="CE-StandardText"/>
        <w:rPr>
          <w:lang w:eastAsia="de-AT"/>
        </w:rPr>
      </w:pPr>
    </w:p>
    <w:p w14:paraId="51DB1524" w14:textId="1567DE09" w:rsidR="005B5CA1" w:rsidRDefault="00901902" w:rsidP="005B5CA1">
      <w:pPr>
        <w:pStyle w:val="CE-StandardText"/>
        <w:rPr>
          <w:lang w:eastAsia="de-AT"/>
        </w:rPr>
      </w:pPr>
      <w:r w:rsidRPr="00901902">
        <w:rPr>
          <w:lang w:eastAsia="de-AT"/>
        </w:rPr>
        <w:t>Customer personas are fictional profiles developed as a way of representing a particular group based on their shared interests. Personas are created with a combination of raw data and educated guesses and building them can help improve the way of solving challenges.</w:t>
      </w:r>
    </w:p>
    <w:p w14:paraId="2CE202A7" w14:textId="268A754B" w:rsidR="00901902" w:rsidRDefault="00901902" w:rsidP="00901902">
      <w:pPr>
        <w:pStyle w:val="CE-StandardText"/>
        <w:rPr>
          <w:lang w:eastAsia="de-AT"/>
        </w:rPr>
      </w:pPr>
      <w:r>
        <w:rPr>
          <w:lang w:eastAsia="de-AT"/>
        </w:rPr>
        <w:t>The most common way of developing a persona is to collate research insights into common-interest groupings, which can then be developed into a workable “character”. Designer needs to collect information about the intended users, by doing qualitative research, using context</w:t>
      </w:r>
      <w:r w:rsidR="00FC1537">
        <w:rPr>
          <w:lang w:eastAsia="de-AT"/>
        </w:rPr>
        <w:t>-</w:t>
      </w:r>
      <w:r>
        <w:rPr>
          <w:lang w:eastAsia="de-AT"/>
        </w:rPr>
        <w:t>mapping techniques, interviews and observations.</w:t>
      </w:r>
    </w:p>
    <w:p w14:paraId="6ED324EC" w14:textId="3F6CC411" w:rsidR="00901902" w:rsidRDefault="00901902" w:rsidP="00901902">
      <w:pPr>
        <w:pStyle w:val="CE-StandardText"/>
        <w:rPr>
          <w:lang w:eastAsia="de-AT"/>
        </w:rPr>
      </w:pPr>
      <w:r>
        <w:rPr>
          <w:lang w:eastAsia="de-AT"/>
        </w:rPr>
        <w:t>Effective personas can shift focus away from abstract demographics, and towards the wants and needs of real people. Even though personas themselves are mostly fictional, the motivations and reactions they present are real, based on the feedback elicited during the research stage of the project, and as such embody the real-world perception surrounding a company’s service.</w:t>
      </w:r>
    </w:p>
    <w:p w14:paraId="353C5697" w14:textId="65A90EC8" w:rsidR="00901902" w:rsidRDefault="00901902" w:rsidP="00901902">
      <w:pPr>
        <w:pStyle w:val="CE-StandardText"/>
        <w:rPr>
          <w:lang w:eastAsia="de-AT"/>
        </w:rPr>
      </w:pPr>
      <w:r>
        <w:rPr>
          <w:lang w:eastAsia="de-AT"/>
        </w:rPr>
        <w:t xml:space="preserve">Personas help understand the customers (and prospective customers) better. This makes it easier to tailor the content, messaging, product </w:t>
      </w:r>
      <w:r w:rsidR="003E3F79">
        <w:rPr>
          <w:lang w:eastAsia="de-AT"/>
        </w:rPr>
        <w:t xml:space="preserve">and services </w:t>
      </w:r>
      <w:r>
        <w:rPr>
          <w:lang w:eastAsia="de-AT"/>
        </w:rPr>
        <w:t>development to the specific needs, behaviours, and concerns of different groups.</w:t>
      </w:r>
    </w:p>
    <w:p w14:paraId="66D2A536" w14:textId="77777777" w:rsidR="00901902" w:rsidRDefault="00901902" w:rsidP="00901902">
      <w:pPr>
        <w:pStyle w:val="CE-StandardText"/>
        <w:rPr>
          <w:lang w:eastAsia="de-AT"/>
        </w:rPr>
      </w:pPr>
      <w:r>
        <w:rPr>
          <w:lang w:eastAsia="de-AT"/>
        </w:rPr>
        <w:t>Some practical methods for gathering the information needed to develop personas are:</w:t>
      </w:r>
    </w:p>
    <w:p w14:paraId="3A18F7F6" w14:textId="20323D24" w:rsidR="00901902" w:rsidRDefault="00901902" w:rsidP="00896988">
      <w:pPr>
        <w:pStyle w:val="CE-BulletPoint1"/>
        <w:ind w:left="709"/>
        <w:rPr>
          <w:lang w:eastAsia="de-AT"/>
        </w:rPr>
      </w:pPr>
      <w:r>
        <w:rPr>
          <w:lang w:eastAsia="de-AT"/>
        </w:rPr>
        <w:t>Looking through the contacts database to uncover trends about how certain leads or customers find and consume content,</w:t>
      </w:r>
    </w:p>
    <w:p w14:paraId="6AED6F0F" w14:textId="05EFE606" w:rsidR="00901902" w:rsidRDefault="00901902" w:rsidP="00896988">
      <w:pPr>
        <w:pStyle w:val="CE-BulletPoint1"/>
        <w:ind w:left="709"/>
        <w:rPr>
          <w:lang w:eastAsia="de-AT"/>
        </w:rPr>
      </w:pPr>
      <w:r>
        <w:rPr>
          <w:lang w:eastAsia="de-AT"/>
        </w:rPr>
        <w:t xml:space="preserve">Using form fields in website forms that capture important persona information, </w:t>
      </w:r>
    </w:p>
    <w:p w14:paraId="31CA725C" w14:textId="53804F01" w:rsidR="00901902" w:rsidRDefault="00901902" w:rsidP="00896988">
      <w:pPr>
        <w:pStyle w:val="CE-BulletPoint1"/>
        <w:ind w:left="709"/>
        <w:rPr>
          <w:lang w:eastAsia="de-AT"/>
        </w:rPr>
      </w:pPr>
      <w:r>
        <w:rPr>
          <w:lang w:eastAsia="de-AT"/>
        </w:rPr>
        <w:t>Take into consideration sales team's feedback on the leads they're interacting with most,</w:t>
      </w:r>
    </w:p>
    <w:p w14:paraId="3E91FA14" w14:textId="1A206992" w:rsidR="00901902" w:rsidRDefault="00901902" w:rsidP="00896988">
      <w:pPr>
        <w:pStyle w:val="CE-BulletPoint1"/>
        <w:ind w:left="709"/>
        <w:rPr>
          <w:lang w:eastAsia="de-AT"/>
        </w:rPr>
      </w:pPr>
      <w:r>
        <w:rPr>
          <w:lang w:eastAsia="de-AT"/>
        </w:rPr>
        <w:t>Interviewing customers and prospects, either in person or over the phone, to discover what they like about the product or service.</w:t>
      </w:r>
    </w:p>
    <w:p w14:paraId="1EDCABF9" w14:textId="60FF8701" w:rsidR="00901902" w:rsidRPr="005B5CA1" w:rsidRDefault="00901902" w:rsidP="00901902">
      <w:pPr>
        <w:pStyle w:val="CE-StandardText"/>
        <w:rPr>
          <w:lang w:eastAsia="de-AT"/>
        </w:rPr>
      </w:pPr>
      <w:r>
        <w:rPr>
          <w:lang w:eastAsia="de-AT"/>
        </w:rPr>
        <w:t xml:space="preserve">Personas cannot be used as an independent evaluation </w:t>
      </w:r>
      <w:proofErr w:type="gramStart"/>
      <w:r>
        <w:rPr>
          <w:lang w:eastAsia="de-AT"/>
        </w:rPr>
        <w:t>tool,</w:t>
      </w:r>
      <w:proofErr w:type="gramEnd"/>
      <w:r>
        <w:rPr>
          <w:lang w:eastAsia="de-AT"/>
        </w:rPr>
        <w:t xml:space="preserve"> therefore, the real people are needed to test and evaluate the </w:t>
      </w:r>
      <w:r w:rsidR="003E3F79">
        <w:rPr>
          <w:lang w:eastAsia="de-AT"/>
        </w:rPr>
        <w:t>offering</w:t>
      </w:r>
      <w:r>
        <w:rPr>
          <w:lang w:eastAsia="de-AT"/>
        </w:rPr>
        <w:t xml:space="preserve">. </w:t>
      </w:r>
    </w:p>
    <w:p w14:paraId="0F6C7144" w14:textId="266C618E" w:rsidR="00202D2A" w:rsidRDefault="00202D2A" w:rsidP="00330CBE">
      <w:pPr>
        <w:spacing w:before="0" w:line="240" w:lineRule="auto"/>
        <w:ind w:left="0" w:right="0"/>
        <w:jc w:val="center"/>
      </w:pPr>
    </w:p>
    <w:tbl>
      <w:tblPr>
        <w:tblStyle w:val="TableGrid"/>
        <w:tblW w:w="5000" w:type="pct"/>
        <w:tblLook w:val="04A0" w:firstRow="1" w:lastRow="0" w:firstColumn="1" w:lastColumn="0" w:noHBand="0" w:noVBand="1"/>
      </w:tblPr>
      <w:tblGrid>
        <w:gridCol w:w="3183"/>
        <w:gridCol w:w="11832"/>
      </w:tblGrid>
      <w:tr w:rsidR="00202D2A" w:rsidRPr="00BA7F15" w14:paraId="295B0E79" w14:textId="77777777" w:rsidTr="00E71C1F">
        <w:trPr>
          <w:trHeight w:val="1543"/>
        </w:trPr>
        <w:tc>
          <w:tcPr>
            <w:tcW w:w="1060" w:type="pct"/>
            <w:shd w:val="clear" w:color="auto" w:fill="FFC000"/>
            <w:vAlign w:val="center"/>
          </w:tcPr>
          <w:p w14:paraId="46B57347" w14:textId="6F2C6A15" w:rsidR="00202D2A" w:rsidRPr="00BA7F15" w:rsidRDefault="00202D2A" w:rsidP="00E71C1F">
            <w:pPr>
              <w:spacing w:before="0" w:line="240" w:lineRule="auto"/>
              <w:ind w:left="0" w:right="0"/>
              <w:jc w:val="center"/>
              <w:rPr>
                <w:rFonts w:ascii="Trebuchet MS" w:hAnsi="Trebuchet MS"/>
                <w:b/>
                <w:color w:val="4D4D4E"/>
                <w:sz w:val="22"/>
                <w:szCs w:val="18"/>
                <w:lang w:val="en-GB"/>
              </w:rPr>
            </w:pPr>
            <w:r w:rsidRPr="00BA7F15">
              <w:rPr>
                <w:rFonts w:ascii="Trebuchet MS" w:hAnsi="Trebuchet MS"/>
                <w:b/>
                <w:color w:val="4D4D4E"/>
                <w:sz w:val="22"/>
                <w:szCs w:val="18"/>
                <w:lang w:val="en-GB"/>
              </w:rPr>
              <w:lastRenderedPageBreak/>
              <w:t>Additional sources:</w:t>
            </w:r>
          </w:p>
        </w:tc>
        <w:tc>
          <w:tcPr>
            <w:tcW w:w="3940" w:type="pct"/>
            <w:vAlign w:val="center"/>
          </w:tcPr>
          <w:p w14:paraId="4116EB1D" w14:textId="77777777" w:rsidR="00896988" w:rsidRDefault="00896988" w:rsidP="00896988">
            <w:pPr>
              <w:pStyle w:val="CE-BulletPoint1"/>
            </w:pPr>
            <w:proofErr w:type="spellStart"/>
            <w:r w:rsidRPr="00957CE0">
              <w:t>Stickdorn</w:t>
            </w:r>
            <w:proofErr w:type="spellEnd"/>
            <w:r w:rsidRPr="00957CE0">
              <w:t xml:space="preserve">, M.; </w:t>
            </w:r>
            <w:proofErr w:type="spellStart"/>
            <w:r w:rsidRPr="00957CE0">
              <w:t>Schnaider</w:t>
            </w:r>
            <w:proofErr w:type="spellEnd"/>
            <w:r w:rsidRPr="00957CE0">
              <w:t>, J.; et al.: This is service design thinking, John Wiley &amp; Sons, Hoboken, New Jersey, 2011</w:t>
            </w:r>
          </w:p>
          <w:p w14:paraId="274685B0" w14:textId="77777777" w:rsidR="00896988" w:rsidRDefault="00896988" w:rsidP="00896988">
            <w:pPr>
              <w:pStyle w:val="CE-BulletPoint1"/>
            </w:pPr>
            <w:r w:rsidRPr="00957CE0">
              <w:t>https://blog.bufferapp.com/marketing-personas-beginners-guide</w:t>
            </w:r>
          </w:p>
          <w:p w14:paraId="2A0BFFA4" w14:textId="6AA0485D" w:rsidR="00202D2A" w:rsidRPr="00BA7F15" w:rsidRDefault="00896988" w:rsidP="00896988">
            <w:pPr>
              <w:pStyle w:val="CE-BulletPoint1"/>
            </w:pPr>
            <w:r w:rsidRPr="00957CE0">
              <w:t>https://blog.hubspot.com/blog/tabid/6307/bid/33491/Everything-Marketers-Need-to-Research-Create-Detailed-Buyer-Personas-Template.aspx</w:t>
            </w:r>
          </w:p>
        </w:tc>
      </w:tr>
    </w:tbl>
    <w:p w14:paraId="27F8AC17" w14:textId="4683E282" w:rsidR="00896988" w:rsidRDefault="00896988" w:rsidP="00896988">
      <w:pPr>
        <w:keepNext/>
        <w:spacing w:before="0" w:line="240" w:lineRule="auto"/>
        <w:ind w:left="0" w:right="0"/>
        <w:jc w:val="center"/>
      </w:pPr>
    </w:p>
    <w:p w14:paraId="20E8712D" w14:textId="51D838FC" w:rsidR="00CD0C92" w:rsidRDefault="00CD0C92" w:rsidP="00896988">
      <w:pPr>
        <w:keepNext/>
        <w:spacing w:before="0" w:line="240" w:lineRule="auto"/>
        <w:ind w:left="0" w:right="0"/>
        <w:jc w:val="center"/>
      </w:pPr>
    </w:p>
    <w:p w14:paraId="104A8CC3" w14:textId="6EA07E92" w:rsidR="00CD0C92" w:rsidRDefault="004003D3" w:rsidP="00896988">
      <w:pPr>
        <w:keepNext/>
        <w:spacing w:before="0" w:line="240" w:lineRule="auto"/>
        <w:ind w:left="0" w:right="0"/>
        <w:jc w:val="center"/>
      </w:pPr>
      <w:r>
        <w:rPr>
          <w:noProof/>
        </w:rPr>
        <mc:AlternateContent>
          <mc:Choice Requires="wps">
            <w:drawing>
              <wp:anchor distT="0" distB="0" distL="114300" distR="114300" simplePos="0" relativeHeight="251671552" behindDoc="0" locked="0" layoutInCell="1" allowOverlap="1" wp14:anchorId="1E249CFB" wp14:editId="4CD5E8E9">
                <wp:simplePos x="0" y="0"/>
                <wp:positionH relativeFrom="column">
                  <wp:posOffset>92075</wp:posOffset>
                </wp:positionH>
                <wp:positionV relativeFrom="paragraph">
                  <wp:posOffset>3263900</wp:posOffset>
                </wp:positionV>
                <wp:extent cx="421195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562899C8" w14:textId="24DB073E" w:rsidR="008D4F71" w:rsidRPr="00FC0646" w:rsidRDefault="008D4F71" w:rsidP="004003D3">
                            <w:pPr>
                              <w:pStyle w:val="Caption"/>
                              <w:rPr>
                                <w:noProof/>
                                <w:szCs w:val="20"/>
                              </w:rPr>
                            </w:pPr>
                            <w:r w:rsidRPr="005A2289">
                              <w:rPr>
                                <w:color w:val="7E93A5" w:themeColor="background2"/>
                              </w:rPr>
                              <w:t xml:space="preserve">Figure </w:t>
                            </w:r>
                            <w:r w:rsidRPr="005A2289">
                              <w:rPr>
                                <w:color w:val="7E93A5" w:themeColor="background2"/>
                              </w:rPr>
                              <w:fldChar w:fldCharType="begin"/>
                            </w:r>
                            <w:r w:rsidRPr="005A2289">
                              <w:rPr>
                                <w:color w:val="7E93A5" w:themeColor="background2"/>
                              </w:rPr>
                              <w:instrText xml:space="preserve"> SEQ Figure \* ARABIC </w:instrText>
                            </w:r>
                            <w:r w:rsidRPr="005A2289">
                              <w:rPr>
                                <w:color w:val="7E93A5" w:themeColor="background2"/>
                              </w:rPr>
                              <w:fldChar w:fldCharType="separate"/>
                            </w:r>
                            <w:r>
                              <w:rPr>
                                <w:noProof/>
                                <w:color w:val="7E93A5" w:themeColor="background2"/>
                              </w:rPr>
                              <w:t>2</w:t>
                            </w:r>
                            <w:r w:rsidRPr="005A2289">
                              <w:rPr>
                                <w:color w:val="7E93A5" w:themeColor="background2"/>
                              </w:rPr>
                              <w:fldChar w:fldCharType="end"/>
                            </w:r>
                            <w:r w:rsidRPr="005A2289">
                              <w:rPr>
                                <w:color w:val="7E93A5" w:themeColor="background2"/>
                              </w:rPr>
                              <w:t xml:space="preserve"> </w:t>
                            </w:r>
                            <w:proofErr w:type="spellStart"/>
                            <w:r w:rsidRPr="005A2289">
                              <w:rPr>
                                <w:color w:val="7E93A5" w:themeColor="background2"/>
                              </w:rPr>
                              <w:t>Example</w:t>
                            </w:r>
                            <w:proofErr w:type="spellEnd"/>
                            <w:r w:rsidRPr="005A2289">
                              <w:rPr>
                                <w:color w:val="7E93A5" w:themeColor="background2"/>
                              </w:rPr>
                              <w:t xml:space="preserve"> </w:t>
                            </w:r>
                            <w:proofErr w:type="spellStart"/>
                            <w:r w:rsidRPr="005A2289">
                              <w:rPr>
                                <w:color w:val="7E93A5" w:themeColor="background2"/>
                              </w:rPr>
                              <w:t>template</w:t>
                            </w:r>
                            <w:proofErr w:type="spellEnd"/>
                            <w:r w:rsidRPr="005A2289">
                              <w:rPr>
                                <w:color w:val="7E93A5" w:themeColor="background2"/>
                              </w:rPr>
                              <w:t xml:space="preserve"> of a Customer Persona</w:t>
                            </w:r>
                            <w:r w:rsidRPr="004003D3">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49CFB" id="Text Box 14" o:spid="_x0000_s1027" type="#_x0000_t202" style="position:absolute;left:0;text-align:left;margin-left:7.25pt;margin-top:257pt;width:33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ujLgIAAGYEAAAOAAAAZHJzL2Uyb0RvYy54bWysVMFu2zAMvQ/YPwi6L06ypli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ZL0u6GMycs&#10;abRTbWSfoWXkIn4aH3JK23pKjC35KXfwB3Im2G2FNn0JEKM4MX2+spuqSXLeTCeTu9mMM0mx24+z&#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" stroked="f">
                <v:textbox style="mso-fit-shape-to-text:t" inset="0,0,0,0">
                  <w:txbxContent>
                    <w:p w14:paraId="562899C8" w14:textId="24DB073E" w:rsidR="008D4F71" w:rsidRPr="00FC0646" w:rsidRDefault="008D4F71" w:rsidP="004003D3">
                      <w:pPr>
                        <w:pStyle w:val="Caption"/>
                        <w:rPr>
                          <w:noProof/>
                          <w:szCs w:val="20"/>
                        </w:rPr>
                      </w:pPr>
                      <w:r w:rsidRPr="005A2289">
                        <w:rPr>
                          <w:color w:val="7E93A5" w:themeColor="background2"/>
                        </w:rPr>
                        <w:t xml:space="preserve">Figure </w:t>
                      </w:r>
                      <w:r w:rsidRPr="005A2289">
                        <w:rPr>
                          <w:color w:val="7E93A5" w:themeColor="background2"/>
                        </w:rPr>
                        <w:fldChar w:fldCharType="begin"/>
                      </w:r>
                      <w:r w:rsidRPr="005A2289">
                        <w:rPr>
                          <w:color w:val="7E93A5" w:themeColor="background2"/>
                        </w:rPr>
                        <w:instrText xml:space="preserve"> SEQ Figure \* ARABIC </w:instrText>
                      </w:r>
                      <w:r w:rsidRPr="005A2289">
                        <w:rPr>
                          <w:color w:val="7E93A5" w:themeColor="background2"/>
                        </w:rPr>
                        <w:fldChar w:fldCharType="separate"/>
                      </w:r>
                      <w:r>
                        <w:rPr>
                          <w:noProof/>
                          <w:color w:val="7E93A5" w:themeColor="background2"/>
                        </w:rPr>
                        <w:t>2</w:t>
                      </w:r>
                      <w:r w:rsidRPr="005A2289">
                        <w:rPr>
                          <w:color w:val="7E93A5" w:themeColor="background2"/>
                        </w:rPr>
                        <w:fldChar w:fldCharType="end"/>
                      </w:r>
                      <w:r w:rsidRPr="005A2289">
                        <w:rPr>
                          <w:color w:val="7E93A5" w:themeColor="background2"/>
                        </w:rPr>
                        <w:t xml:space="preserve"> </w:t>
                      </w:r>
                      <w:proofErr w:type="spellStart"/>
                      <w:r w:rsidRPr="005A2289">
                        <w:rPr>
                          <w:color w:val="7E93A5" w:themeColor="background2"/>
                        </w:rPr>
                        <w:t>Example</w:t>
                      </w:r>
                      <w:proofErr w:type="spellEnd"/>
                      <w:r w:rsidRPr="005A2289">
                        <w:rPr>
                          <w:color w:val="7E93A5" w:themeColor="background2"/>
                        </w:rPr>
                        <w:t xml:space="preserve"> </w:t>
                      </w:r>
                      <w:proofErr w:type="spellStart"/>
                      <w:r w:rsidRPr="005A2289">
                        <w:rPr>
                          <w:color w:val="7E93A5" w:themeColor="background2"/>
                        </w:rPr>
                        <w:t>template</w:t>
                      </w:r>
                      <w:proofErr w:type="spellEnd"/>
                      <w:r w:rsidRPr="005A2289">
                        <w:rPr>
                          <w:color w:val="7E93A5" w:themeColor="background2"/>
                        </w:rPr>
                        <w:t xml:space="preserve"> of a Customer Persona</w:t>
                      </w:r>
                      <w:r w:rsidRPr="004003D3">
                        <w:tab/>
                      </w:r>
                    </w:p>
                  </w:txbxContent>
                </v:textbox>
                <w10:wrap type="through"/>
              </v:shape>
            </w:pict>
          </mc:Fallback>
        </mc:AlternateContent>
      </w:r>
      <w:r w:rsidR="00CD0C92">
        <w:rPr>
          <w:noProof/>
          <w:lang w:val="en-US"/>
        </w:rPr>
        <w:drawing>
          <wp:anchor distT="0" distB="0" distL="114300" distR="114300" simplePos="0" relativeHeight="251668480" behindDoc="0" locked="0" layoutInCell="1" allowOverlap="1" wp14:anchorId="0E045EFF" wp14:editId="576400DF">
            <wp:simplePos x="0" y="0"/>
            <wp:positionH relativeFrom="column">
              <wp:posOffset>92075</wp:posOffset>
            </wp:positionH>
            <wp:positionV relativeFrom="paragraph">
              <wp:posOffset>97790</wp:posOffset>
            </wp:positionV>
            <wp:extent cx="4211955" cy="3108960"/>
            <wp:effectExtent l="0" t="0" r="0" b="0"/>
            <wp:wrapThrough wrapText="bothSides">
              <wp:wrapPolygon edited="0">
                <wp:start x="98" y="0"/>
                <wp:lineTo x="0" y="132"/>
                <wp:lineTo x="0" y="21176"/>
                <wp:lineTo x="98" y="21441"/>
                <wp:lineTo x="21395" y="21441"/>
                <wp:lineTo x="21493" y="21176"/>
                <wp:lineTo x="21493" y="132"/>
                <wp:lineTo x="21395" y="0"/>
                <wp:lineTo x="98"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95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6DE46" w14:textId="42080AD2" w:rsidR="00CD0C92" w:rsidRDefault="005A2289" w:rsidP="00896988">
      <w:pPr>
        <w:keepNext/>
        <w:spacing w:before="0" w:line="240" w:lineRule="auto"/>
        <w:ind w:left="0" w:right="0"/>
        <w:jc w:val="center"/>
      </w:pPr>
      <w:r>
        <w:rPr>
          <w:noProof/>
        </w:rPr>
        <mc:AlternateContent>
          <mc:Choice Requires="wps">
            <w:drawing>
              <wp:anchor distT="0" distB="0" distL="114300" distR="114300" simplePos="0" relativeHeight="251673600" behindDoc="0" locked="0" layoutInCell="1" allowOverlap="1" wp14:anchorId="4993DF86" wp14:editId="47308A2A">
                <wp:simplePos x="0" y="0"/>
                <wp:positionH relativeFrom="column">
                  <wp:posOffset>4946015</wp:posOffset>
                </wp:positionH>
                <wp:positionV relativeFrom="paragraph">
                  <wp:posOffset>3117850</wp:posOffset>
                </wp:positionV>
                <wp:extent cx="418782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8175441" w14:textId="4510AB67" w:rsidR="008D4F71" w:rsidRPr="005A2289" w:rsidRDefault="008D4F71" w:rsidP="005A2289">
                            <w:pPr>
                              <w:pStyle w:val="Caption"/>
                              <w:rPr>
                                <w:noProof/>
                                <w:color w:val="7E93A5" w:themeColor="background2"/>
                                <w:szCs w:val="20"/>
                              </w:rPr>
                            </w:pPr>
                            <w:r w:rsidRPr="005A2289">
                              <w:rPr>
                                <w:color w:val="7E93A5" w:themeColor="background2"/>
                              </w:rPr>
                              <w:t xml:space="preserve">Figure </w:t>
                            </w:r>
                            <w:r w:rsidRPr="005A2289">
                              <w:rPr>
                                <w:color w:val="7E93A5" w:themeColor="background2"/>
                              </w:rPr>
                              <w:fldChar w:fldCharType="begin"/>
                            </w:r>
                            <w:r w:rsidRPr="005A2289">
                              <w:rPr>
                                <w:color w:val="7E93A5" w:themeColor="background2"/>
                              </w:rPr>
                              <w:instrText xml:space="preserve"> SEQ Figure \* ARABIC </w:instrText>
                            </w:r>
                            <w:r w:rsidRPr="005A2289">
                              <w:rPr>
                                <w:color w:val="7E93A5" w:themeColor="background2"/>
                              </w:rPr>
                              <w:fldChar w:fldCharType="separate"/>
                            </w:r>
                            <w:r>
                              <w:rPr>
                                <w:noProof/>
                                <w:color w:val="7E93A5" w:themeColor="background2"/>
                              </w:rPr>
                              <w:t>3</w:t>
                            </w:r>
                            <w:r w:rsidRPr="005A2289">
                              <w:rPr>
                                <w:color w:val="7E93A5" w:themeColor="background2"/>
                              </w:rPr>
                              <w:fldChar w:fldCharType="end"/>
                            </w:r>
                            <w:r w:rsidRPr="005A2289">
                              <w:rPr>
                                <w:color w:val="7E93A5" w:themeColor="background2"/>
                              </w:rPr>
                              <w:t xml:space="preserve"> </w:t>
                            </w:r>
                            <w:proofErr w:type="spellStart"/>
                            <w:r w:rsidRPr="005A2289">
                              <w:rPr>
                                <w:color w:val="7E93A5" w:themeColor="background2"/>
                              </w:rPr>
                              <w:t>Example</w:t>
                            </w:r>
                            <w:proofErr w:type="spellEnd"/>
                            <w:r w:rsidRPr="005A2289">
                              <w:rPr>
                                <w:color w:val="7E93A5" w:themeColor="background2"/>
                              </w:rPr>
                              <w:t xml:space="preserve"> of a </w:t>
                            </w:r>
                            <w:proofErr w:type="spellStart"/>
                            <w:r w:rsidRPr="005A2289">
                              <w:rPr>
                                <w:color w:val="7E93A5" w:themeColor="background2"/>
                              </w:rPr>
                              <w:t>filled</w:t>
                            </w:r>
                            <w:proofErr w:type="spellEnd"/>
                            <w:r w:rsidRPr="005A2289">
                              <w:rPr>
                                <w:color w:val="7E93A5" w:themeColor="background2"/>
                              </w:rPr>
                              <w:t xml:space="preserve">-out Customer </w:t>
                            </w:r>
                            <w:r>
                              <w:rPr>
                                <w:color w:val="7E93A5" w:themeColor="background2"/>
                              </w:rPr>
                              <w:t>P</w:t>
                            </w:r>
                            <w:r w:rsidRPr="005A2289">
                              <w:rPr>
                                <w:color w:val="7E93A5" w:themeColor="background2"/>
                              </w:rPr>
                              <w:t>ersona (source: https://www.smashingmagazine.com)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3DF86" id="Text Box 15" o:spid="_x0000_s1028" type="#_x0000_t202" style="position:absolute;left:0;text-align:left;margin-left:389.45pt;margin-top:245.5pt;width:32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" stroked="f">
                <v:textbox style="mso-fit-shape-to-text:t" inset="0,0,0,0">
                  <w:txbxContent>
                    <w:p w14:paraId="48175441" w14:textId="4510AB67" w:rsidR="008D4F71" w:rsidRPr="005A2289" w:rsidRDefault="008D4F71" w:rsidP="005A2289">
                      <w:pPr>
                        <w:pStyle w:val="Caption"/>
                        <w:rPr>
                          <w:noProof/>
                          <w:color w:val="7E93A5" w:themeColor="background2"/>
                          <w:szCs w:val="20"/>
                        </w:rPr>
                      </w:pPr>
                      <w:r w:rsidRPr="005A2289">
                        <w:rPr>
                          <w:color w:val="7E93A5" w:themeColor="background2"/>
                        </w:rPr>
                        <w:t xml:space="preserve">Figure </w:t>
                      </w:r>
                      <w:r w:rsidRPr="005A2289">
                        <w:rPr>
                          <w:color w:val="7E93A5" w:themeColor="background2"/>
                        </w:rPr>
                        <w:fldChar w:fldCharType="begin"/>
                      </w:r>
                      <w:r w:rsidRPr="005A2289">
                        <w:rPr>
                          <w:color w:val="7E93A5" w:themeColor="background2"/>
                        </w:rPr>
                        <w:instrText xml:space="preserve"> SEQ Figure \* ARABIC </w:instrText>
                      </w:r>
                      <w:r w:rsidRPr="005A2289">
                        <w:rPr>
                          <w:color w:val="7E93A5" w:themeColor="background2"/>
                        </w:rPr>
                        <w:fldChar w:fldCharType="separate"/>
                      </w:r>
                      <w:r>
                        <w:rPr>
                          <w:noProof/>
                          <w:color w:val="7E93A5" w:themeColor="background2"/>
                        </w:rPr>
                        <w:t>3</w:t>
                      </w:r>
                      <w:r w:rsidRPr="005A2289">
                        <w:rPr>
                          <w:color w:val="7E93A5" w:themeColor="background2"/>
                        </w:rPr>
                        <w:fldChar w:fldCharType="end"/>
                      </w:r>
                      <w:r w:rsidRPr="005A2289">
                        <w:rPr>
                          <w:color w:val="7E93A5" w:themeColor="background2"/>
                        </w:rPr>
                        <w:t xml:space="preserve"> </w:t>
                      </w:r>
                      <w:proofErr w:type="spellStart"/>
                      <w:r w:rsidRPr="005A2289">
                        <w:rPr>
                          <w:color w:val="7E93A5" w:themeColor="background2"/>
                        </w:rPr>
                        <w:t>Example</w:t>
                      </w:r>
                      <w:proofErr w:type="spellEnd"/>
                      <w:r w:rsidRPr="005A2289">
                        <w:rPr>
                          <w:color w:val="7E93A5" w:themeColor="background2"/>
                        </w:rPr>
                        <w:t xml:space="preserve"> of a </w:t>
                      </w:r>
                      <w:proofErr w:type="spellStart"/>
                      <w:r w:rsidRPr="005A2289">
                        <w:rPr>
                          <w:color w:val="7E93A5" w:themeColor="background2"/>
                        </w:rPr>
                        <w:t>filled</w:t>
                      </w:r>
                      <w:proofErr w:type="spellEnd"/>
                      <w:r w:rsidRPr="005A2289">
                        <w:rPr>
                          <w:color w:val="7E93A5" w:themeColor="background2"/>
                        </w:rPr>
                        <w:t xml:space="preserve">-out Customer </w:t>
                      </w:r>
                      <w:r>
                        <w:rPr>
                          <w:color w:val="7E93A5" w:themeColor="background2"/>
                        </w:rPr>
                        <w:t>P</w:t>
                      </w:r>
                      <w:r w:rsidRPr="005A2289">
                        <w:rPr>
                          <w:color w:val="7E93A5" w:themeColor="background2"/>
                        </w:rPr>
                        <w:t>ersona (source: https://www.smashingmagazine.com)</w:t>
                      </w:r>
                    </w:p>
                  </w:txbxContent>
                </v:textbox>
                <w10:wrap type="through"/>
              </v:shape>
            </w:pict>
          </mc:Fallback>
        </mc:AlternateContent>
      </w:r>
      <w:r w:rsidR="00CD0C92">
        <w:rPr>
          <w:noProof/>
          <w:lang w:val="en-US"/>
        </w:rPr>
        <w:drawing>
          <wp:anchor distT="0" distB="0" distL="114300" distR="114300" simplePos="0" relativeHeight="251669504" behindDoc="0" locked="0" layoutInCell="1" allowOverlap="1" wp14:anchorId="7EAEA401" wp14:editId="1AED7B1F">
            <wp:simplePos x="0" y="0"/>
            <wp:positionH relativeFrom="column">
              <wp:posOffset>4946015</wp:posOffset>
            </wp:positionH>
            <wp:positionV relativeFrom="paragraph">
              <wp:posOffset>5080</wp:posOffset>
            </wp:positionV>
            <wp:extent cx="4188102" cy="3055620"/>
            <wp:effectExtent l="19050" t="19050" r="22225" b="11430"/>
            <wp:wrapThrough wrapText="bothSides">
              <wp:wrapPolygon edited="0">
                <wp:start x="-98" y="-135"/>
                <wp:lineTo x="-98" y="21546"/>
                <wp:lineTo x="21616" y="21546"/>
                <wp:lineTo x="21616" y="-135"/>
                <wp:lineTo x="-98" y="-135"/>
              </wp:wrapPolygon>
            </wp:wrapThrough>
            <wp:docPr id="9" name="Picture 9" descr="https://cloud.netlifyusercontent.com/assets/344dbf88-fdf9-42bb-adb4-46f01eedd629/d1b07641-1bc7-4a48-8d16-dfe81d689f8b/persona-example-large-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netlifyusercontent.com/assets/344dbf88-fdf9-42bb-adb4-46f01eedd629/d1b07641-1bc7-4a48-8d16-dfe81d689f8b/persona-example-large-op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8102" cy="305562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D89D734" w14:textId="77777777" w:rsidR="00CD0C92" w:rsidRDefault="00CD0C92" w:rsidP="00896988">
      <w:pPr>
        <w:keepNext/>
        <w:spacing w:before="0" w:line="240" w:lineRule="auto"/>
        <w:ind w:left="0" w:right="0"/>
        <w:jc w:val="center"/>
      </w:pPr>
    </w:p>
    <w:p w14:paraId="2C11D370" w14:textId="2517332D" w:rsidR="00CD0C92" w:rsidRDefault="00CD0C92" w:rsidP="00896988">
      <w:pPr>
        <w:keepNext/>
        <w:spacing w:before="0" w:line="240" w:lineRule="auto"/>
        <w:ind w:left="0" w:right="0"/>
        <w:jc w:val="center"/>
      </w:pPr>
    </w:p>
    <w:p w14:paraId="7605BB8F" w14:textId="05DB5623" w:rsidR="00CD0C92" w:rsidRDefault="00CD0C92" w:rsidP="00896F1B">
      <w:pPr>
        <w:keepNext/>
        <w:spacing w:before="0" w:line="240" w:lineRule="auto"/>
        <w:ind w:left="0" w:right="0"/>
        <w:jc w:val="center"/>
      </w:pPr>
    </w:p>
    <w:p w14:paraId="54F953C9" w14:textId="236FB1CB" w:rsidR="00CD0C92" w:rsidRDefault="00CD0C92" w:rsidP="00896F1B">
      <w:pPr>
        <w:keepNext/>
        <w:spacing w:before="0" w:line="240" w:lineRule="auto"/>
        <w:ind w:left="0" w:right="0"/>
        <w:jc w:val="center"/>
      </w:pPr>
    </w:p>
    <w:p w14:paraId="7C102327" w14:textId="252597A0" w:rsidR="00CD0C92" w:rsidRDefault="00CD0C92" w:rsidP="00896F1B">
      <w:pPr>
        <w:keepNext/>
        <w:spacing w:before="0" w:line="240" w:lineRule="auto"/>
        <w:ind w:left="0" w:right="0"/>
        <w:jc w:val="center"/>
      </w:pPr>
    </w:p>
    <w:p w14:paraId="122186E8" w14:textId="4E2852BD" w:rsidR="00CD0C92" w:rsidRDefault="00CD0C92" w:rsidP="00896F1B">
      <w:pPr>
        <w:keepNext/>
        <w:spacing w:before="0" w:line="240" w:lineRule="auto"/>
        <w:ind w:left="0" w:right="0"/>
        <w:jc w:val="center"/>
      </w:pPr>
    </w:p>
    <w:p w14:paraId="187E1F8F" w14:textId="56432D81" w:rsidR="00896F1B" w:rsidRDefault="00896F1B" w:rsidP="00896F1B">
      <w:pPr>
        <w:keepNext/>
        <w:spacing w:before="0" w:line="240" w:lineRule="auto"/>
        <w:ind w:left="0" w:right="0"/>
        <w:jc w:val="center"/>
      </w:pPr>
    </w:p>
    <w:p w14:paraId="4C007C32" w14:textId="77777777" w:rsidR="00CD0C92" w:rsidRDefault="00CD0C92" w:rsidP="00896F1B">
      <w:pPr>
        <w:pStyle w:val="Caption"/>
        <w:jc w:val="center"/>
        <w:rPr>
          <w:color w:val="7E93A5" w:themeColor="background2"/>
          <w:lang w:val="en-GB"/>
        </w:rPr>
      </w:pPr>
    </w:p>
    <w:p w14:paraId="49A966DA" w14:textId="77777777" w:rsidR="00CD0C92" w:rsidRDefault="00CD0C92" w:rsidP="00896F1B">
      <w:pPr>
        <w:pStyle w:val="Caption"/>
        <w:jc w:val="center"/>
        <w:rPr>
          <w:color w:val="7E93A5" w:themeColor="background2"/>
          <w:lang w:val="en-GB"/>
        </w:rPr>
      </w:pPr>
    </w:p>
    <w:p w14:paraId="02DB8720" w14:textId="77777777" w:rsidR="00CD0C92" w:rsidRDefault="00CD0C92" w:rsidP="00896F1B">
      <w:pPr>
        <w:pStyle w:val="Caption"/>
        <w:jc w:val="center"/>
        <w:rPr>
          <w:color w:val="7E93A5" w:themeColor="background2"/>
          <w:lang w:val="en-GB"/>
        </w:rPr>
      </w:pPr>
    </w:p>
    <w:p w14:paraId="3ADB8681" w14:textId="77777777" w:rsidR="00CD0C92" w:rsidRDefault="00CD0C92" w:rsidP="00896F1B">
      <w:pPr>
        <w:pStyle w:val="Caption"/>
        <w:jc w:val="center"/>
        <w:rPr>
          <w:color w:val="7E93A5" w:themeColor="background2"/>
          <w:lang w:val="en-GB"/>
        </w:rPr>
      </w:pPr>
    </w:p>
    <w:p w14:paraId="12C3DF55" w14:textId="77777777" w:rsidR="00CD0C92" w:rsidRDefault="00CD0C92" w:rsidP="00896F1B">
      <w:pPr>
        <w:pStyle w:val="Caption"/>
        <w:jc w:val="center"/>
        <w:rPr>
          <w:color w:val="7E93A5" w:themeColor="background2"/>
          <w:lang w:val="en-GB"/>
        </w:rPr>
      </w:pPr>
    </w:p>
    <w:p w14:paraId="7F5B6989" w14:textId="77777777" w:rsidR="00CD0C92" w:rsidRDefault="00CD0C92" w:rsidP="00896F1B">
      <w:pPr>
        <w:pStyle w:val="Caption"/>
        <w:jc w:val="center"/>
        <w:rPr>
          <w:color w:val="7E93A5" w:themeColor="background2"/>
          <w:lang w:val="en-GB"/>
        </w:rPr>
      </w:pPr>
    </w:p>
    <w:p w14:paraId="70ECACAB" w14:textId="77777777" w:rsidR="00CD0C92" w:rsidRDefault="00CD0C92" w:rsidP="00896F1B">
      <w:pPr>
        <w:pStyle w:val="Caption"/>
        <w:jc w:val="center"/>
        <w:rPr>
          <w:color w:val="7E93A5" w:themeColor="background2"/>
          <w:lang w:val="en-GB"/>
        </w:rPr>
      </w:pPr>
    </w:p>
    <w:p w14:paraId="42A91EB9" w14:textId="77777777" w:rsidR="00CD0C92" w:rsidRDefault="00CD0C92" w:rsidP="00896F1B">
      <w:pPr>
        <w:pStyle w:val="Caption"/>
        <w:jc w:val="center"/>
        <w:rPr>
          <w:color w:val="7E93A5" w:themeColor="background2"/>
          <w:lang w:val="en-GB"/>
        </w:rPr>
      </w:pPr>
    </w:p>
    <w:p w14:paraId="10422D6B" w14:textId="77777777" w:rsidR="00CD0C92" w:rsidRDefault="00CD0C92" w:rsidP="00896F1B">
      <w:pPr>
        <w:pStyle w:val="Caption"/>
        <w:jc w:val="center"/>
        <w:rPr>
          <w:color w:val="7E93A5" w:themeColor="background2"/>
          <w:lang w:val="en-GB"/>
        </w:rPr>
      </w:pPr>
    </w:p>
    <w:p w14:paraId="398D62DA" w14:textId="72BD37F9" w:rsidR="00896F1B" w:rsidRPr="00896F1B" w:rsidRDefault="00896F1B" w:rsidP="004003D3">
      <w:pPr>
        <w:pStyle w:val="Caption"/>
        <w:ind w:left="8505" w:hanging="7230"/>
        <w:jc w:val="left"/>
        <w:rPr>
          <w:color w:val="7E93A5" w:themeColor="background2"/>
          <w:lang w:val="en-GB"/>
        </w:rPr>
      </w:pPr>
    </w:p>
    <w:p w14:paraId="5C96829B" w14:textId="0AF1F377" w:rsidR="0064324F" w:rsidRDefault="0064324F">
      <w:pPr>
        <w:spacing w:before="0" w:line="240" w:lineRule="auto"/>
        <w:ind w:left="0" w:right="0"/>
        <w:jc w:val="left"/>
      </w:pPr>
      <w:r>
        <w:br w:type="page"/>
      </w:r>
    </w:p>
    <w:p w14:paraId="30EF7BD7" w14:textId="6CFC6E42" w:rsidR="00896988" w:rsidRDefault="0064324F" w:rsidP="0064324F">
      <w:pPr>
        <w:pStyle w:val="CE-StandardText"/>
        <w:rPr>
          <w:b/>
          <w:sz w:val="28"/>
        </w:rPr>
      </w:pPr>
      <w:r w:rsidRPr="0064324F">
        <w:rPr>
          <w:b/>
          <w:sz w:val="28"/>
        </w:rPr>
        <w:lastRenderedPageBreak/>
        <w:t>Customer Persona template A</w:t>
      </w:r>
    </w:p>
    <w:p w14:paraId="2B1ECA12" w14:textId="77777777" w:rsidR="0064324F" w:rsidRPr="0064324F" w:rsidRDefault="0064324F" w:rsidP="0064324F">
      <w:pPr>
        <w:pStyle w:val="CE-StandardText"/>
        <w:rPr>
          <w:b/>
          <w:sz w:val="24"/>
        </w:rPr>
      </w:pPr>
    </w:p>
    <w:tbl>
      <w:tblPr>
        <w:tblW w:w="13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E9ED" w:themeFill="background2" w:themeFillTint="33"/>
        <w:tblLayout w:type="fixed"/>
        <w:tblLook w:val="04A0" w:firstRow="1" w:lastRow="0" w:firstColumn="1" w:lastColumn="0" w:noHBand="0" w:noVBand="1"/>
      </w:tblPr>
      <w:tblGrid>
        <w:gridCol w:w="4388"/>
        <w:gridCol w:w="4388"/>
        <w:gridCol w:w="4392"/>
      </w:tblGrid>
      <w:tr w:rsidR="0064324F" w:rsidRPr="00896F1B" w14:paraId="6290ACC7" w14:textId="77777777" w:rsidTr="0064324F">
        <w:trPr>
          <w:trHeight w:val="1937"/>
          <w:jc w:val="center"/>
        </w:trPr>
        <w:tc>
          <w:tcPr>
            <w:tcW w:w="4388" w:type="dxa"/>
            <w:tcBorders>
              <w:top w:val="single" w:sz="4" w:space="0" w:color="auto"/>
              <w:left w:val="single" w:sz="4" w:space="0" w:color="auto"/>
              <w:bottom w:val="single" w:sz="4" w:space="0" w:color="auto"/>
              <w:right w:val="single" w:sz="4" w:space="0" w:color="auto"/>
            </w:tcBorders>
            <w:shd w:val="clear" w:color="auto" w:fill="E5E9ED" w:themeFill="background2" w:themeFillTint="33"/>
          </w:tcPr>
          <w:p w14:paraId="3B9FDA93" w14:textId="33A99458" w:rsidR="00896F1B" w:rsidRPr="00896F1B" w:rsidRDefault="00896F1B" w:rsidP="00896F1B">
            <w:pPr>
              <w:pStyle w:val="CE-StandardText"/>
              <w:rPr>
                <w:b/>
                <w:sz w:val="24"/>
              </w:rPr>
            </w:pPr>
            <w:bookmarkStart w:id="7" w:name="_Hlk511119444"/>
            <w:r w:rsidRPr="00896F1B">
              <w:rPr>
                <w:b/>
                <w:sz w:val="24"/>
              </w:rPr>
              <w:t>Work description</w:t>
            </w:r>
          </w:p>
          <w:p w14:paraId="7E91017B" w14:textId="290570C8" w:rsidR="00896F1B" w:rsidRPr="00896F1B" w:rsidRDefault="00896F1B" w:rsidP="00896F1B">
            <w:pPr>
              <w:pStyle w:val="CE-StandardText"/>
              <w:rPr>
                <w:b/>
                <w:sz w:val="24"/>
              </w:rPr>
            </w:pPr>
            <w:r w:rsidRPr="00896F1B">
              <w:rPr>
                <w:b/>
                <w:sz w:val="24"/>
              </w:rPr>
              <w:t>Role details</w:t>
            </w:r>
          </w:p>
          <w:p w14:paraId="1BF2C1D9" w14:textId="77777777" w:rsidR="00896F1B" w:rsidRPr="00896F1B" w:rsidRDefault="00896F1B" w:rsidP="00896F1B">
            <w:pPr>
              <w:pStyle w:val="CE-StandardText"/>
              <w:rPr>
                <w:b/>
                <w:sz w:val="24"/>
              </w:rPr>
            </w:pPr>
          </w:p>
        </w:tc>
        <w:tc>
          <w:tcPr>
            <w:tcW w:w="4388"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4B03668A" w14:textId="50C4638D" w:rsidR="00896F1B" w:rsidRPr="00896F1B" w:rsidRDefault="00896F1B" w:rsidP="00896F1B">
            <w:pPr>
              <w:pStyle w:val="CE-StandardText"/>
              <w:rPr>
                <w:b/>
                <w:sz w:val="24"/>
              </w:rPr>
            </w:pPr>
            <w:r w:rsidRPr="00896F1B">
              <w:rPr>
                <w:b/>
                <w:sz w:val="24"/>
              </w:rPr>
              <w:t>Name</w:t>
            </w:r>
          </w:p>
          <w:p w14:paraId="5C81ABA0" w14:textId="77777777" w:rsidR="00896F1B" w:rsidRPr="00896F1B" w:rsidRDefault="00896F1B" w:rsidP="00896F1B">
            <w:pPr>
              <w:pStyle w:val="CE-StandardText"/>
              <w:rPr>
                <w:b/>
                <w:sz w:val="24"/>
              </w:rPr>
            </w:pPr>
            <w:r w:rsidRPr="00896F1B">
              <w:rPr>
                <w:b/>
                <w:sz w:val="24"/>
              </w:rPr>
              <w:t>Job title</w:t>
            </w:r>
          </w:p>
        </w:tc>
        <w:tc>
          <w:tcPr>
            <w:tcW w:w="4392"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75A1FDC0" w14:textId="77777777" w:rsidR="00896F1B" w:rsidRPr="00896F1B" w:rsidRDefault="00896F1B" w:rsidP="00896F1B">
            <w:pPr>
              <w:pStyle w:val="CE-StandardText"/>
              <w:rPr>
                <w:b/>
                <w:sz w:val="24"/>
              </w:rPr>
            </w:pPr>
            <w:r w:rsidRPr="00896F1B">
              <w:rPr>
                <w:b/>
                <w:sz w:val="24"/>
              </w:rPr>
              <w:t>Picture</w:t>
            </w:r>
          </w:p>
        </w:tc>
      </w:tr>
      <w:tr w:rsidR="0064324F" w:rsidRPr="00896F1B" w14:paraId="4DB78A9B" w14:textId="77777777" w:rsidTr="0064324F">
        <w:trPr>
          <w:trHeight w:val="1937"/>
          <w:jc w:val="center"/>
        </w:trPr>
        <w:tc>
          <w:tcPr>
            <w:tcW w:w="4388" w:type="dxa"/>
            <w:vMerge w:val="restart"/>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63413C36" w14:textId="77777777" w:rsidR="00896F1B" w:rsidRPr="00896F1B" w:rsidRDefault="00896F1B" w:rsidP="00896F1B">
            <w:pPr>
              <w:pStyle w:val="CE-StandardText"/>
              <w:rPr>
                <w:b/>
                <w:sz w:val="24"/>
              </w:rPr>
            </w:pPr>
            <w:r w:rsidRPr="00896F1B">
              <w:rPr>
                <w:b/>
                <w:sz w:val="24"/>
              </w:rPr>
              <w:t>Demographics</w:t>
            </w:r>
          </w:p>
        </w:tc>
        <w:tc>
          <w:tcPr>
            <w:tcW w:w="4388"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58AFCF5D" w14:textId="77777777" w:rsidR="00896F1B" w:rsidRPr="00896F1B" w:rsidRDefault="00896F1B" w:rsidP="00896F1B">
            <w:pPr>
              <w:pStyle w:val="CE-StandardText"/>
              <w:rPr>
                <w:b/>
                <w:sz w:val="24"/>
              </w:rPr>
            </w:pPr>
            <w:r w:rsidRPr="00896F1B">
              <w:rPr>
                <w:b/>
                <w:sz w:val="24"/>
              </w:rPr>
              <w:t>Goals and challenges</w:t>
            </w:r>
          </w:p>
        </w:tc>
        <w:tc>
          <w:tcPr>
            <w:tcW w:w="4392"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6BB30444" w14:textId="77777777" w:rsidR="00896F1B" w:rsidRPr="00896F1B" w:rsidRDefault="00896F1B" w:rsidP="00896F1B">
            <w:pPr>
              <w:pStyle w:val="CE-StandardText"/>
              <w:rPr>
                <w:b/>
                <w:sz w:val="24"/>
              </w:rPr>
            </w:pPr>
            <w:r w:rsidRPr="00896F1B">
              <w:rPr>
                <w:b/>
                <w:sz w:val="24"/>
              </w:rPr>
              <w:t>Marketing</w:t>
            </w:r>
          </w:p>
        </w:tc>
      </w:tr>
      <w:tr w:rsidR="0064324F" w:rsidRPr="00896F1B" w14:paraId="3113FD96" w14:textId="77777777" w:rsidTr="0064324F">
        <w:trPr>
          <w:trHeight w:val="1937"/>
          <w:jc w:val="center"/>
        </w:trPr>
        <w:tc>
          <w:tcPr>
            <w:tcW w:w="4388" w:type="dxa"/>
            <w:vMerge/>
            <w:tcBorders>
              <w:top w:val="single" w:sz="4" w:space="0" w:color="auto"/>
              <w:left w:val="single" w:sz="4" w:space="0" w:color="auto"/>
              <w:bottom w:val="single" w:sz="4" w:space="0" w:color="auto"/>
              <w:right w:val="single" w:sz="4" w:space="0" w:color="auto"/>
            </w:tcBorders>
            <w:shd w:val="clear" w:color="auto" w:fill="E5E9ED" w:themeFill="background2" w:themeFillTint="33"/>
            <w:vAlign w:val="center"/>
            <w:hideMark/>
          </w:tcPr>
          <w:p w14:paraId="154D3759" w14:textId="77777777" w:rsidR="00896F1B" w:rsidRPr="00896F1B" w:rsidRDefault="00896F1B" w:rsidP="00896F1B">
            <w:pPr>
              <w:pStyle w:val="CE-StandardText"/>
              <w:rPr>
                <w:b/>
                <w:sz w:val="24"/>
              </w:rPr>
            </w:pPr>
          </w:p>
        </w:tc>
        <w:tc>
          <w:tcPr>
            <w:tcW w:w="4388"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4E511F68" w14:textId="77777777" w:rsidR="00896F1B" w:rsidRPr="00896F1B" w:rsidRDefault="00896F1B" w:rsidP="00896F1B">
            <w:pPr>
              <w:pStyle w:val="CE-StandardText"/>
              <w:rPr>
                <w:b/>
                <w:sz w:val="24"/>
              </w:rPr>
            </w:pPr>
            <w:r w:rsidRPr="00896F1B">
              <w:rPr>
                <w:b/>
                <w:sz w:val="24"/>
              </w:rPr>
              <w:t>Values and fears</w:t>
            </w:r>
          </w:p>
        </w:tc>
        <w:tc>
          <w:tcPr>
            <w:tcW w:w="4392" w:type="dxa"/>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192EBCF7" w14:textId="77777777" w:rsidR="00896F1B" w:rsidRPr="00896F1B" w:rsidRDefault="00896F1B" w:rsidP="00896F1B">
            <w:pPr>
              <w:pStyle w:val="CE-StandardText"/>
              <w:rPr>
                <w:b/>
                <w:sz w:val="24"/>
              </w:rPr>
            </w:pPr>
            <w:r w:rsidRPr="00896F1B">
              <w:rPr>
                <w:b/>
                <w:sz w:val="24"/>
              </w:rPr>
              <w:t>Elevator pitch</w:t>
            </w:r>
          </w:p>
        </w:tc>
      </w:tr>
      <w:tr w:rsidR="00896F1B" w:rsidRPr="00896F1B" w14:paraId="43D32CB0" w14:textId="77777777" w:rsidTr="0064324F">
        <w:trPr>
          <w:trHeight w:val="1937"/>
          <w:jc w:val="center"/>
        </w:trPr>
        <w:tc>
          <w:tcPr>
            <w:tcW w:w="13168" w:type="dxa"/>
            <w:gridSpan w:val="3"/>
            <w:tcBorders>
              <w:top w:val="single" w:sz="4" w:space="0" w:color="auto"/>
              <w:left w:val="single" w:sz="4" w:space="0" w:color="auto"/>
              <w:bottom w:val="single" w:sz="4" w:space="0" w:color="auto"/>
              <w:right w:val="single" w:sz="4" w:space="0" w:color="auto"/>
            </w:tcBorders>
            <w:shd w:val="clear" w:color="auto" w:fill="E5E9ED" w:themeFill="background2" w:themeFillTint="33"/>
            <w:hideMark/>
          </w:tcPr>
          <w:p w14:paraId="66F443A0" w14:textId="77777777" w:rsidR="00896F1B" w:rsidRPr="00896F1B" w:rsidRDefault="00896F1B" w:rsidP="00896F1B">
            <w:pPr>
              <w:pStyle w:val="CE-StandardText"/>
              <w:rPr>
                <w:b/>
                <w:sz w:val="24"/>
              </w:rPr>
            </w:pPr>
            <w:r w:rsidRPr="00896F1B">
              <w:rPr>
                <w:b/>
                <w:sz w:val="24"/>
              </w:rPr>
              <w:t>Additional information</w:t>
            </w:r>
          </w:p>
        </w:tc>
      </w:tr>
      <w:bookmarkEnd w:id="7"/>
    </w:tbl>
    <w:p w14:paraId="08C6E665" w14:textId="77777777" w:rsidR="00896F1B" w:rsidRDefault="00896F1B">
      <w:pPr>
        <w:spacing w:before="0" w:line="240" w:lineRule="auto"/>
        <w:ind w:left="0" w:right="0"/>
        <w:jc w:val="left"/>
      </w:pPr>
    </w:p>
    <w:p w14:paraId="315504C5" w14:textId="72A2D062" w:rsidR="0064324F" w:rsidRDefault="0064324F" w:rsidP="0064324F">
      <w:pPr>
        <w:pStyle w:val="CE-StandardText"/>
        <w:rPr>
          <w:b/>
          <w:sz w:val="28"/>
        </w:rPr>
      </w:pPr>
      <w:r w:rsidRPr="0064324F">
        <w:rPr>
          <w:b/>
          <w:sz w:val="28"/>
        </w:rPr>
        <w:lastRenderedPageBreak/>
        <w:t xml:space="preserve">Customer Persona template </w:t>
      </w:r>
      <w:r>
        <w:rPr>
          <w:b/>
          <w:sz w:val="28"/>
        </w:rPr>
        <w:t>B</w:t>
      </w:r>
    </w:p>
    <w:p w14:paraId="6B42FEEC" w14:textId="750F99CA" w:rsidR="00896F1B" w:rsidRDefault="00896F1B">
      <w:pPr>
        <w:spacing w:before="0" w:line="240" w:lineRule="auto"/>
        <w:ind w:left="0" w:right="0"/>
        <w:jc w:val="left"/>
      </w:pPr>
    </w:p>
    <w:tbl>
      <w:tblPr>
        <w:tblW w:w="13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E9ED" w:themeFill="background2" w:themeFillTint="33"/>
        <w:tblLayout w:type="fixed"/>
        <w:tblLook w:val="04A0" w:firstRow="1" w:lastRow="0" w:firstColumn="1" w:lastColumn="0" w:noHBand="0" w:noVBand="1"/>
      </w:tblPr>
      <w:tblGrid>
        <w:gridCol w:w="3293"/>
        <w:gridCol w:w="3293"/>
        <w:gridCol w:w="6587"/>
      </w:tblGrid>
      <w:tr w:rsidR="0064324F" w:rsidRPr="00896F1B" w14:paraId="35F5037F" w14:textId="77777777" w:rsidTr="0064324F">
        <w:trPr>
          <w:trHeight w:val="2522"/>
          <w:jc w:val="center"/>
        </w:trPr>
        <w:tc>
          <w:tcPr>
            <w:tcW w:w="3293" w:type="dxa"/>
            <w:vMerge w:val="restart"/>
            <w:shd w:val="clear" w:color="auto" w:fill="E5E9ED" w:themeFill="background2" w:themeFillTint="33"/>
          </w:tcPr>
          <w:p w14:paraId="2A4B3E43" w14:textId="192BE939" w:rsidR="00896F1B" w:rsidRPr="00896F1B" w:rsidRDefault="00896F1B" w:rsidP="00896F1B">
            <w:pPr>
              <w:pStyle w:val="CE-StandardText"/>
              <w:rPr>
                <w:rFonts w:eastAsia="Calibri"/>
                <w:b/>
                <w:sz w:val="24"/>
              </w:rPr>
            </w:pPr>
            <w:bookmarkStart w:id="8" w:name="_Hlk511119460"/>
            <w:r w:rsidRPr="00896F1B">
              <w:rPr>
                <w:rFonts w:eastAsia="Calibri"/>
                <w:b/>
                <w:sz w:val="24"/>
              </w:rPr>
              <w:t>Name</w:t>
            </w:r>
          </w:p>
          <w:p w14:paraId="23A0689C" w14:textId="77777777" w:rsidR="00896F1B" w:rsidRPr="00896F1B" w:rsidRDefault="00896F1B" w:rsidP="00896F1B">
            <w:pPr>
              <w:pStyle w:val="CE-StandardText"/>
              <w:rPr>
                <w:rFonts w:eastAsia="Calibri"/>
                <w:b/>
                <w:sz w:val="24"/>
              </w:rPr>
            </w:pPr>
          </w:p>
          <w:p w14:paraId="5BD9DB19" w14:textId="77777777" w:rsidR="00896F1B" w:rsidRPr="00896F1B" w:rsidRDefault="00896F1B" w:rsidP="00896F1B">
            <w:pPr>
              <w:pStyle w:val="CE-StandardText"/>
              <w:rPr>
                <w:rFonts w:eastAsia="Calibri"/>
                <w:b/>
                <w:sz w:val="24"/>
              </w:rPr>
            </w:pPr>
          </w:p>
          <w:p w14:paraId="4FB73149" w14:textId="77777777" w:rsidR="00896F1B" w:rsidRPr="00896F1B" w:rsidRDefault="00896F1B" w:rsidP="00896F1B">
            <w:pPr>
              <w:pStyle w:val="CE-StandardText"/>
              <w:rPr>
                <w:rFonts w:eastAsia="Calibri"/>
                <w:b/>
                <w:sz w:val="24"/>
              </w:rPr>
            </w:pPr>
          </w:p>
          <w:p w14:paraId="41EAAA3E" w14:textId="449EF0BF" w:rsidR="00896F1B" w:rsidRPr="00896F1B" w:rsidRDefault="00896F1B" w:rsidP="00896F1B">
            <w:pPr>
              <w:pStyle w:val="CE-StandardText"/>
              <w:rPr>
                <w:rFonts w:eastAsia="Calibri"/>
                <w:b/>
                <w:sz w:val="24"/>
              </w:rPr>
            </w:pPr>
            <w:r w:rsidRPr="00896F1B">
              <w:rPr>
                <w:rFonts w:eastAsia="Calibri"/>
                <w:b/>
                <w:sz w:val="24"/>
              </w:rPr>
              <w:t>Descriptive</w:t>
            </w:r>
          </w:p>
        </w:tc>
        <w:tc>
          <w:tcPr>
            <w:tcW w:w="3293" w:type="dxa"/>
            <w:shd w:val="clear" w:color="auto" w:fill="E5E9ED" w:themeFill="background2" w:themeFillTint="33"/>
          </w:tcPr>
          <w:p w14:paraId="6291D580" w14:textId="20869C57" w:rsidR="00896F1B" w:rsidRPr="00896F1B" w:rsidRDefault="00896F1B" w:rsidP="00896F1B">
            <w:pPr>
              <w:pStyle w:val="CE-StandardText"/>
              <w:rPr>
                <w:rFonts w:eastAsia="Calibri"/>
                <w:b/>
                <w:sz w:val="24"/>
              </w:rPr>
            </w:pPr>
            <w:r w:rsidRPr="00896F1B">
              <w:rPr>
                <w:rFonts w:eastAsia="Calibri"/>
                <w:b/>
                <w:sz w:val="24"/>
              </w:rPr>
              <w:t>Likes</w:t>
            </w:r>
          </w:p>
        </w:tc>
        <w:tc>
          <w:tcPr>
            <w:tcW w:w="6587" w:type="dxa"/>
            <w:shd w:val="clear" w:color="auto" w:fill="E5E9ED" w:themeFill="background2" w:themeFillTint="33"/>
          </w:tcPr>
          <w:p w14:paraId="0FB88C8F" w14:textId="67287DFC" w:rsidR="00896F1B" w:rsidRPr="00896F1B" w:rsidRDefault="00896F1B" w:rsidP="00896F1B">
            <w:pPr>
              <w:pStyle w:val="CE-StandardText"/>
              <w:rPr>
                <w:rFonts w:eastAsia="Calibri"/>
                <w:b/>
                <w:sz w:val="24"/>
              </w:rPr>
            </w:pPr>
            <w:r w:rsidRPr="00896F1B">
              <w:rPr>
                <w:rFonts w:eastAsia="Calibri"/>
                <w:b/>
                <w:sz w:val="24"/>
              </w:rPr>
              <w:t>Service</w:t>
            </w:r>
          </w:p>
        </w:tc>
      </w:tr>
      <w:tr w:rsidR="0064324F" w:rsidRPr="00896F1B" w14:paraId="74523492" w14:textId="77777777" w:rsidTr="0064324F">
        <w:trPr>
          <w:trHeight w:val="2522"/>
          <w:jc w:val="center"/>
        </w:trPr>
        <w:tc>
          <w:tcPr>
            <w:tcW w:w="3293" w:type="dxa"/>
            <w:vMerge/>
            <w:shd w:val="clear" w:color="auto" w:fill="E5E9ED" w:themeFill="background2" w:themeFillTint="33"/>
          </w:tcPr>
          <w:p w14:paraId="1393E5CC" w14:textId="77777777" w:rsidR="00896F1B" w:rsidRPr="00896F1B" w:rsidRDefault="00896F1B" w:rsidP="00896F1B">
            <w:pPr>
              <w:pStyle w:val="CE-StandardText"/>
              <w:rPr>
                <w:rFonts w:eastAsia="Calibri"/>
                <w:b/>
                <w:sz w:val="24"/>
              </w:rPr>
            </w:pPr>
          </w:p>
        </w:tc>
        <w:tc>
          <w:tcPr>
            <w:tcW w:w="3293" w:type="dxa"/>
            <w:shd w:val="clear" w:color="auto" w:fill="E5E9ED" w:themeFill="background2" w:themeFillTint="33"/>
          </w:tcPr>
          <w:p w14:paraId="2BE3819A" w14:textId="288BF6DC" w:rsidR="00896F1B" w:rsidRPr="00896F1B" w:rsidRDefault="00896F1B" w:rsidP="00896F1B">
            <w:pPr>
              <w:pStyle w:val="CE-StandardText"/>
              <w:rPr>
                <w:rFonts w:eastAsia="Calibri"/>
                <w:b/>
                <w:sz w:val="24"/>
              </w:rPr>
            </w:pPr>
            <w:r w:rsidRPr="00896F1B">
              <w:rPr>
                <w:rFonts w:eastAsia="Calibri"/>
                <w:b/>
                <w:sz w:val="24"/>
              </w:rPr>
              <w:t>Dislikes/frustrations</w:t>
            </w:r>
          </w:p>
        </w:tc>
        <w:tc>
          <w:tcPr>
            <w:tcW w:w="6587" w:type="dxa"/>
            <w:shd w:val="clear" w:color="auto" w:fill="E5E9ED" w:themeFill="background2" w:themeFillTint="33"/>
          </w:tcPr>
          <w:p w14:paraId="51EFB727" w14:textId="17761839" w:rsidR="00896F1B" w:rsidRPr="00896F1B" w:rsidRDefault="00896F1B" w:rsidP="00896F1B">
            <w:pPr>
              <w:pStyle w:val="CE-StandardText"/>
              <w:rPr>
                <w:rFonts w:eastAsia="Calibri"/>
                <w:b/>
                <w:sz w:val="24"/>
              </w:rPr>
            </w:pPr>
            <w:r w:rsidRPr="00896F1B">
              <w:rPr>
                <w:rFonts w:eastAsia="Calibri"/>
                <w:b/>
                <w:sz w:val="24"/>
              </w:rPr>
              <w:t>Product</w:t>
            </w:r>
          </w:p>
        </w:tc>
      </w:tr>
      <w:tr w:rsidR="00896F1B" w:rsidRPr="00896F1B" w14:paraId="4CB630FD" w14:textId="77777777" w:rsidTr="0064324F">
        <w:trPr>
          <w:trHeight w:val="2522"/>
          <w:jc w:val="center"/>
        </w:trPr>
        <w:tc>
          <w:tcPr>
            <w:tcW w:w="6586" w:type="dxa"/>
            <w:gridSpan w:val="2"/>
            <w:shd w:val="clear" w:color="auto" w:fill="E5E9ED" w:themeFill="background2" w:themeFillTint="33"/>
          </w:tcPr>
          <w:p w14:paraId="10B7CA57" w14:textId="1C8A1996" w:rsidR="00896F1B" w:rsidRPr="00896F1B" w:rsidRDefault="00896F1B" w:rsidP="00896F1B">
            <w:pPr>
              <w:pStyle w:val="CE-StandardText"/>
              <w:rPr>
                <w:rFonts w:eastAsia="Calibri"/>
                <w:b/>
                <w:sz w:val="24"/>
              </w:rPr>
            </w:pPr>
            <w:r w:rsidRPr="00896F1B">
              <w:rPr>
                <w:rFonts w:eastAsia="Calibri"/>
                <w:b/>
                <w:sz w:val="24"/>
              </w:rPr>
              <w:t>Routines</w:t>
            </w:r>
          </w:p>
        </w:tc>
        <w:tc>
          <w:tcPr>
            <w:tcW w:w="6587" w:type="dxa"/>
            <w:shd w:val="clear" w:color="auto" w:fill="E5E9ED" w:themeFill="background2" w:themeFillTint="33"/>
          </w:tcPr>
          <w:p w14:paraId="75DA2479" w14:textId="790443CA" w:rsidR="00896F1B" w:rsidRPr="00896F1B" w:rsidRDefault="00896F1B" w:rsidP="00896F1B">
            <w:pPr>
              <w:pStyle w:val="CE-StandardText"/>
              <w:rPr>
                <w:rFonts w:eastAsia="Calibri"/>
                <w:b/>
                <w:sz w:val="24"/>
              </w:rPr>
            </w:pPr>
            <w:r w:rsidRPr="00896F1B">
              <w:rPr>
                <w:rFonts w:eastAsia="Calibri"/>
                <w:b/>
                <w:sz w:val="24"/>
              </w:rPr>
              <w:t>Others</w:t>
            </w:r>
          </w:p>
        </w:tc>
      </w:tr>
      <w:bookmarkEnd w:id="8"/>
    </w:tbl>
    <w:p w14:paraId="438C84E4" w14:textId="51815FBF" w:rsidR="00896F1B" w:rsidRDefault="00896F1B">
      <w:pPr>
        <w:spacing w:before="0" w:line="240" w:lineRule="auto"/>
        <w:ind w:left="0" w:right="0"/>
        <w:jc w:val="left"/>
        <w:rPr>
          <w:rFonts w:ascii="Trebuchet MS" w:hAnsi="Trebuchet MS"/>
          <w:b/>
          <w:bCs/>
          <w:iCs/>
          <w:noProof/>
          <w:color w:val="7D8B8A" w:themeColor="accent1"/>
          <w:spacing w:val="-10"/>
          <w:sz w:val="28"/>
          <w:szCs w:val="26"/>
          <w:lang w:val="en-GB" w:eastAsia="de-AT"/>
        </w:rPr>
      </w:pPr>
      <w:r>
        <w:br w:type="page"/>
      </w:r>
    </w:p>
    <w:p w14:paraId="367C1915" w14:textId="117B5585" w:rsidR="005B5CA1" w:rsidRPr="00620F10" w:rsidRDefault="005B5CA1" w:rsidP="005B5CA1">
      <w:pPr>
        <w:pStyle w:val="CE-Headline2"/>
      </w:pPr>
      <w:bookmarkStart w:id="9" w:name="_Toc5190930"/>
      <w:r w:rsidRPr="00620F10">
        <w:lastRenderedPageBreak/>
        <w:t>Customer Journey(s) (per segment)</w:t>
      </w:r>
      <w:bookmarkEnd w:id="9"/>
    </w:p>
    <w:tbl>
      <w:tblPr>
        <w:tblStyle w:val="TableGrid"/>
        <w:tblW w:w="0" w:type="auto"/>
        <w:tblLook w:val="04A0" w:firstRow="1" w:lastRow="0" w:firstColumn="1" w:lastColumn="0" w:noHBand="0" w:noVBand="1"/>
      </w:tblPr>
      <w:tblGrid>
        <w:gridCol w:w="3681"/>
        <w:gridCol w:w="11334"/>
      </w:tblGrid>
      <w:tr w:rsidR="00896988" w14:paraId="376AC720" w14:textId="77777777" w:rsidTr="00E71C1F">
        <w:tc>
          <w:tcPr>
            <w:tcW w:w="15015" w:type="dxa"/>
            <w:gridSpan w:val="2"/>
            <w:shd w:val="clear" w:color="auto" w:fill="B0BFC7" w:themeFill="accent3" w:themeFillShade="E6"/>
          </w:tcPr>
          <w:p w14:paraId="31FFA507" w14:textId="5591FC6A" w:rsidR="00896988" w:rsidRPr="00E803EC" w:rsidRDefault="008D4F71" w:rsidP="00E71C1F">
            <w:pPr>
              <w:pStyle w:val="CE-StandardText"/>
              <w:spacing w:after="240"/>
              <w:rPr>
                <w:b/>
                <w:color w:val="auto"/>
              </w:rPr>
            </w:pPr>
            <w:bookmarkStart w:id="10" w:name="_Hlk511119662"/>
            <w:r w:rsidRPr="008D4F71">
              <w:rPr>
                <w:b/>
                <w:color w:val="auto"/>
              </w:rPr>
              <w:t>This tool is used to visually capture the entire cycle of customer’s experience from the moment the customer’s problem emerges until after the solution is applied. Stages of the journey can be generic (preparation, purchase, delivery, use, supplements, maintenance, disposal) or more precisely defined. After all stages are defined, customers behaviour at every stage should be analysed (define what is the customer doing-thinking-feeling) so any unsatisfactory experience (pain points) can be identified and recognized as possible opportunity.</w:t>
            </w:r>
          </w:p>
        </w:tc>
      </w:tr>
      <w:tr w:rsidR="00896988" w14:paraId="359E0484" w14:textId="77777777" w:rsidTr="004003D3">
        <w:tc>
          <w:tcPr>
            <w:tcW w:w="3681" w:type="dxa"/>
            <w:shd w:val="clear" w:color="auto" w:fill="D2DDDF" w:themeFill="accent2" w:themeFillTint="66"/>
            <w:vAlign w:val="center"/>
          </w:tcPr>
          <w:p w14:paraId="1665D857" w14:textId="77777777" w:rsidR="00896988" w:rsidRPr="00E803EC" w:rsidRDefault="00896988" w:rsidP="00E71C1F">
            <w:pPr>
              <w:pStyle w:val="CE-StandardText"/>
              <w:spacing w:after="240"/>
              <w:jc w:val="center"/>
              <w:rPr>
                <w:b/>
                <w:color w:val="auto"/>
              </w:rPr>
            </w:pPr>
            <w:r>
              <w:rPr>
                <w:b/>
                <w:color w:val="auto"/>
              </w:rPr>
              <w:t>Guidelines on implementation:</w:t>
            </w:r>
          </w:p>
        </w:tc>
        <w:tc>
          <w:tcPr>
            <w:tcW w:w="11334" w:type="dxa"/>
            <w:shd w:val="clear" w:color="auto" w:fill="D2DDDF" w:themeFill="accent2" w:themeFillTint="66"/>
          </w:tcPr>
          <w:p w14:paraId="5C29408B" w14:textId="1BC218C2" w:rsidR="00896988" w:rsidRPr="00F065F6" w:rsidRDefault="00896988" w:rsidP="00E71C1F">
            <w:pPr>
              <w:pStyle w:val="CE-StandardText"/>
              <w:spacing w:after="240"/>
              <w:rPr>
                <w:b/>
                <w:color w:val="auto"/>
              </w:rPr>
            </w:pPr>
            <w:r w:rsidRPr="00F065F6">
              <w:rPr>
                <w:b/>
                <w:color w:val="auto"/>
              </w:rPr>
              <w:t xml:space="preserve">D.T1.3.1 - Phase </w:t>
            </w:r>
            <w:r>
              <w:rPr>
                <w:b/>
                <w:color w:val="auto"/>
              </w:rPr>
              <w:t>2</w:t>
            </w:r>
            <w:r w:rsidRPr="00F065F6">
              <w:rPr>
                <w:b/>
                <w:color w:val="auto"/>
              </w:rPr>
              <w:t xml:space="preserve"> – </w:t>
            </w:r>
            <w:r>
              <w:rPr>
                <w:b/>
                <w:color w:val="auto"/>
              </w:rPr>
              <w:t>Workshop</w:t>
            </w:r>
            <w:r w:rsidR="001923BE">
              <w:rPr>
                <w:b/>
                <w:color w:val="auto"/>
              </w:rPr>
              <w:t xml:space="preserve"> / Phase 3 – Workshop </w:t>
            </w:r>
          </w:p>
        </w:tc>
      </w:tr>
      <w:bookmarkEnd w:id="10"/>
    </w:tbl>
    <w:p w14:paraId="1E4ED011" w14:textId="77777777" w:rsidR="00896988" w:rsidRDefault="00896988" w:rsidP="00F51A4D">
      <w:pPr>
        <w:pStyle w:val="CE-StandardText"/>
        <w:jc w:val="both"/>
      </w:pPr>
    </w:p>
    <w:p w14:paraId="53363423" w14:textId="26AB8D0C" w:rsidR="0086503B" w:rsidRPr="00BA7F15" w:rsidRDefault="005E167A" w:rsidP="00F51A4D">
      <w:pPr>
        <w:pStyle w:val="CE-StandardText"/>
        <w:jc w:val="both"/>
      </w:pPr>
      <w:r w:rsidRPr="00BA7F15">
        <w:t>This Customer Journey form is used to</w:t>
      </w:r>
      <w:r w:rsidR="0086503B" w:rsidRPr="00BA7F15">
        <w:t xml:space="preserve"> describe and document </w:t>
      </w:r>
      <w:r w:rsidR="00C47EA7" w:rsidRPr="00BA7F15">
        <w:t>tasks and behaviour</w:t>
      </w:r>
      <w:r w:rsidR="0086503B" w:rsidRPr="00BA7F15">
        <w:t xml:space="preserve"> </w:t>
      </w:r>
      <w:r w:rsidR="00C47EA7" w:rsidRPr="00BA7F15">
        <w:t xml:space="preserve">of </w:t>
      </w:r>
      <w:r w:rsidRPr="00BA7F15">
        <w:t>different</w:t>
      </w:r>
      <w:r w:rsidR="0086503B" w:rsidRPr="00BA7F15">
        <w:t xml:space="preserve"> customer</w:t>
      </w:r>
      <w:r w:rsidRPr="00BA7F15">
        <w:t xml:space="preserve"> segments while going through the cycle of using the product or service</w:t>
      </w:r>
      <w:r w:rsidR="0086503B" w:rsidRPr="00BA7F15">
        <w:t>.</w:t>
      </w:r>
      <w:r w:rsidRPr="00BA7F15">
        <w:t xml:space="preserve"> </w:t>
      </w:r>
      <w:r w:rsidR="005A715E" w:rsidRPr="00BA7F15">
        <w:t>The customer journey is the overall scope of the average customer’s experiences with a product or service, from first touch to the moment they decide to move on to a competitor or no longer need the services. Describing the journey focuses on the customer's psychometric-emotional status related to a specific persona and contextual stream. It helps build customer-experience empathy and organizational capability to track and tune-up the customer experience into customer success.</w:t>
      </w:r>
    </w:p>
    <w:p w14:paraId="79459A03" w14:textId="51190D07" w:rsidR="00F51A4D" w:rsidRPr="00BA7F15" w:rsidRDefault="004C757F" w:rsidP="00F51A4D">
      <w:pPr>
        <w:pStyle w:val="CE-StandardText"/>
        <w:jc w:val="both"/>
      </w:pPr>
      <w:r w:rsidRPr="00BA7F15">
        <w:t>Customer journey</w:t>
      </w:r>
      <w:r w:rsidR="000D3F5D" w:rsidRPr="00BA7F15">
        <w:t xml:space="preserve"> </w:t>
      </w:r>
      <w:r w:rsidRPr="00BA7F15">
        <w:t>gives overview of</w:t>
      </w:r>
      <w:r w:rsidR="000D3F5D" w:rsidRPr="00BA7F15">
        <w:t xml:space="preserve"> key interactions that the customer has with the organization</w:t>
      </w:r>
      <w:r w:rsidRPr="00BA7F15">
        <w:t xml:space="preserve"> by describing</w:t>
      </w:r>
      <w:r w:rsidR="000D3F5D" w:rsidRPr="00BA7F15">
        <w:t xml:space="preserve"> user’s feelings, motivations and </w:t>
      </w:r>
      <w:r w:rsidR="00192A51">
        <w:t>goals</w:t>
      </w:r>
      <w:r w:rsidR="000D3F5D" w:rsidRPr="00BA7F15">
        <w:t xml:space="preserve"> for each of </w:t>
      </w:r>
      <w:r w:rsidRPr="00BA7F15">
        <w:t xml:space="preserve">the </w:t>
      </w:r>
      <w:r w:rsidR="000D3F5D" w:rsidRPr="00BA7F15">
        <w:t>touchpoints</w:t>
      </w:r>
      <w:r w:rsidRPr="00BA7F15">
        <w:t>. It provides insight into customer motivation for what they wish to achieve and what are their expectations of the organization.</w:t>
      </w:r>
      <w:r w:rsidR="00C01EC1" w:rsidRPr="00BA7F15">
        <w:t xml:space="preserve"> This information allows companies to identify opportunities and possibilities to improve their offer and the overall customer experience</w:t>
      </w:r>
      <w:r w:rsidR="002A5400" w:rsidRPr="00BA7F15">
        <w:t xml:space="preserve"> by </w:t>
      </w:r>
      <w:r w:rsidR="00192A51">
        <w:t>potentially adding a service component</w:t>
      </w:r>
      <w:r w:rsidR="00C01EC1" w:rsidRPr="00BA7F15">
        <w:t>.</w:t>
      </w:r>
    </w:p>
    <w:p w14:paraId="35BA06F7" w14:textId="77777777" w:rsidR="002A5400" w:rsidRPr="00BA7F15" w:rsidRDefault="002A5400" w:rsidP="00F51A4D">
      <w:pPr>
        <w:pStyle w:val="CE-StandardText"/>
        <w:jc w:val="both"/>
      </w:pPr>
    </w:p>
    <w:p w14:paraId="615FBF29" w14:textId="77777777" w:rsidR="002A5400" w:rsidRPr="00BA7F15" w:rsidRDefault="002A5400" w:rsidP="00F51A4D">
      <w:pPr>
        <w:pStyle w:val="CE-StandardText"/>
        <w:jc w:val="both"/>
      </w:pPr>
    </w:p>
    <w:p w14:paraId="68DEF05D" w14:textId="77777777" w:rsidR="002A5400" w:rsidRPr="00BA7F15" w:rsidRDefault="002A5400" w:rsidP="00F51A4D">
      <w:pPr>
        <w:pStyle w:val="CE-StandardText"/>
        <w:jc w:val="both"/>
      </w:pPr>
    </w:p>
    <w:tbl>
      <w:tblPr>
        <w:tblStyle w:val="TableGrid"/>
        <w:tblW w:w="5000" w:type="pct"/>
        <w:tblLook w:val="04A0" w:firstRow="1" w:lastRow="0" w:firstColumn="1" w:lastColumn="0" w:noHBand="0" w:noVBand="1"/>
      </w:tblPr>
      <w:tblGrid>
        <w:gridCol w:w="3183"/>
        <w:gridCol w:w="11832"/>
      </w:tblGrid>
      <w:tr w:rsidR="002A5400" w:rsidRPr="00BA7F15" w14:paraId="5CC6C024" w14:textId="77777777" w:rsidTr="00DC760A">
        <w:trPr>
          <w:trHeight w:val="2211"/>
        </w:trPr>
        <w:tc>
          <w:tcPr>
            <w:tcW w:w="1060" w:type="pct"/>
            <w:shd w:val="clear" w:color="auto" w:fill="FFC000"/>
            <w:vAlign w:val="center"/>
          </w:tcPr>
          <w:p w14:paraId="4BB80084" w14:textId="77777777" w:rsidR="002A5400" w:rsidRPr="00BA7F15" w:rsidRDefault="002A5400" w:rsidP="00DC760A">
            <w:pPr>
              <w:spacing w:before="0" w:line="240" w:lineRule="auto"/>
              <w:ind w:left="0" w:right="0"/>
              <w:jc w:val="center"/>
              <w:rPr>
                <w:rFonts w:ascii="Trebuchet MS" w:hAnsi="Trebuchet MS"/>
                <w:b/>
                <w:color w:val="4D4D4E"/>
                <w:sz w:val="22"/>
                <w:szCs w:val="18"/>
                <w:lang w:val="en-GB"/>
              </w:rPr>
            </w:pPr>
            <w:r w:rsidRPr="00BA7F15">
              <w:rPr>
                <w:rFonts w:ascii="Trebuchet MS" w:hAnsi="Trebuchet MS"/>
                <w:b/>
                <w:color w:val="4D4D4E"/>
                <w:sz w:val="22"/>
                <w:szCs w:val="18"/>
                <w:lang w:val="en-GB"/>
              </w:rPr>
              <w:t>Additional sources:</w:t>
            </w:r>
          </w:p>
        </w:tc>
        <w:tc>
          <w:tcPr>
            <w:tcW w:w="3940" w:type="pct"/>
            <w:vAlign w:val="center"/>
          </w:tcPr>
          <w:p w14:paraId="6C0EB11E" w14:textId="46B45714" w:rsidR="002A5400" w:rsidRPr="00BA7F15" w:rsidRDefault="002A5400" w:rsidP="002A5400">
            <w:pPr>
              <w:pStyle w:val="CE-BulletPoint1"/>
            </w:pPr>
            <w:proofErr w:type="spellStart"/>
            <w:r w:rsidRPr="00BA7F15">
              <w:t>Stickdorn</w:t>
            </w:r>
            <w:proofErr w:type="spellEnd"/>
            <w:r w:rsidRPr="00BA7F15">
              <w:t xml:space="preserve">, M.; </w:t>
            </w:r>
            <w:proofErr w:type="spellStart"/>
            <w:r w:rsidRPr="00BA7F15">
              <w:t>Schnaider</w:t>
            </w:r>
            <w:proofErr w:type="spellEnd"/>
            <w:r w:rsidRPr="00BA7F15">
              <w:t>, J.; et al.: This is service design thinking, John Wiley &amp; Sons, Hoboken, New Jersey, 2011</w:t>
            </w:r>
          </w:p>
          <w:p w14:paraId="12C3D9BE" w14:textId="06875A3B" w:rsidR="002A5400" w:rsidRPr="00BA7F15" w:rsidRDefault="00252FB5" w:rsidP="00DC760A">
            <w:pPr>
              <w:pStyle w:val="CE-BulletPoint1"/>
            </w:pPr>
            <w:hyperlink r:id="rId16" w:history="1">
              <w:r w:rsidR="002A5400" w:rsidRPr="00BA7F15">
                <w:rPr>
                  <w:rStyle w:val="Hyperlink"/>
                </w:rPr>
                <w:t>https://www.patlive.com/blog/customer-journey-mapping-for-small-business/</w:t>
              </w:r>
            </w:hyperlink>
          </w:p>
          <w:p w14:paraId="1FFD8564" w14:textId="119D3F29" w:rsidR="002A5400" w:rsidRPr="00BA7F15" w:rsidRDefault="00252FB5" w:rsidP="002A5400">
            <w:pPr>
              <w:pStyle w:val="CE-BulletPoint1"/>
            </w:pPr>
            <w:hyperlink r:id="rId17" w:history="1">
              <w:r w:rsidR="002A5400" w:rsidRPr="00BA7F15">
                <w:rPr>
                  <w:rStyle w:val="Hyperlink"/>
                </w:rPr>
                <w:t>https://www.sailthru.com/marketing-blog/customer-journey-mapping-need-to-know/</w:t>
              </w:r>
            </w:hyperlink>
          </w:p>
          <w:p w14:paraId="5E6C0F58" w14:textId="588CC46F" w:rsidR="002A5400" w:rsidRPr="00BA7F15" w:rsidRDefault="00252FB5" w:rsidP="002A5400">
            <w:pPr>
              <w:pStyle w:val="CE-BulletPoint1"/>
            </w:pPr>
            <w:hyperlink r:id="rId18" w:history="1">
              <w:r w:rsidR="002A5400" w:rsidRPr="00BA7F15">
                <w:rPr>
                  <w:rStyle w:val="Hyperlink"/>
                </w:rPr>
                <w:t>https://conversionxl.com/blog/customer-journey-mapping-examples/</w:t>
              </w:r>
            </w:hyperlink>
          </w:p>
          <w:p w14:paraId="7A16EE74" w14:textId="2B58CD89" w:rsidR="002A5400" w:rsidRPr="00BA7F15" w:rsidRDefault="00252FB5" w:rsidP="002A5400">
            <w:pPr>
              <w:pStyle w:val="CE-BulletPoint1"/>
            </w:pPr>
            <w:hyperlink r:id="rId19" w:history="1">
              <w:r w:rsidR="002A5400" w:rsidRPr="00BA7F15">
                <w:rPr>
                  <w:rStyle w:val="Hyperlink"/>
                </w:rPr>
                <w:t>https://hbr.org/2013/09/the-truth-about-customer-experience</w:t>
              </w:r>
            </w:hyperlink>
          </w:p>
        </w:tc>
      </w:tr>
    </w:tbl>
    <w:p w14:paraId="0B0E6B18" w14:textId="77777777" w:rsidR="00CD0C92" w:rsidRDefault="00CD0C92" w:rsidP="00F51A4D">
      <w:pPr>
        <w:pStyle w:val="CE-StandardText"/>
        <w:jc w:val="both"/>
      </w:pPr>
    </w:p>
    <w:p w14:paraId="16C57FCC" w14:textId="77777777" w:rsidR="005A2289" w:rsidRDefault="00CD0C92" w:rsidP="005A2289">
      <w:pPr>
        <w:pStyle w:val="CE-StandardText"/>
        <w:keepNext/>
        <w:jc w:val="center"/>
      </w:pPr>
      <w:r>
        <w:rPr>
          <w:rFonts w:ascii="medium-content-sans-serif-font" w:hAnsi="medium-content-sans-serif-font" w:cs="Arial"/>
          <w:noProof/>
          <w:sz w:val="30"/>
          <w:szCs w:val="30"/>
          <w:lang w:val="en-US"/>
        </w:rPr>
        <w:drawing>
          <wp:inline distT="0" distB="0" distL="0" distR="0" wp14:anchorId="3A52A568" wp14:editId="1FA71571">
            <wp:extent cx="7985100" cy="4284921"/>
            <wp:effectExtent l="19050" t="19050" r="16510" b="20955"/>
            <wp:docPr id="7" name="Picture 7" descr="https://cdn-images-1.medium.com/max/1540/1*jAfZXNWAx50fWEvoF-eW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540/1*jAfZXNWAx50fWEvoF-eWL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10882" cy="4298756"/>
                    </a:xfrm>
                    <a:prstGeom prst="rect">
                      <a:avLst/>
                    </a:prstGeom>
                    <a:noFill/>
                    <a:ln>
                      <a:solidFill>
                        <a:schemeClr val="accent1"/>
                      </a:solidFill>
                    </a:ln>
                  </pic:spPr>
                </pic:pic>
              </a:graphicData>
            </a:graphic>
          </wp:inline>
        </w:drawing>
      </w:r>
    </w:p>
    <w:p w14:paraId="032ECB5D" w14:textId="4E07C5F1" w:rsidR="00CD0C92" w:rsidRPr="005A2289" w:rsidRDefault="005A2289" w:rsidP="005A2289">
      <w:pPr>
        <w:pStyle w:val="Caption"/>
        <w:ind w:left="0"/>
        <w:jc w:val="center"/>
        <w:rPr>
          <w:color w:val="7E93A5" w:themeColor="background2"/>
          <w:lang w:val="en-GB"/>
        </w:rPr>
      </w:pPr>
      <w:r w:rsidRPr="005A2289">
        <w:rPr>
          <w:color w:val="7E93A5" w:themeColor="background2"/>
          <w:lang w:val="en-GB"/>
        </w:rPr>
        <w:t xml:space="preserve">Figure </w:t>
      </w:r>
      <w:r w:rsidRPr="005A2289">
        <w:rPr>
          <w:color w:val="7E93A5" w:themeColor="background2"/>
          <w:lang w:val="en-GB"/>
        </w:rPr>
        <w:fldChar w:fldCharType="begin"/>
      </w:r>
      <w:r w:rsidRPr="005A2289">
        <w:rPr>
          <w:color w:val="7E93A5" w:themeColor="background2"/>
          <w:lang w:val="en-GB"/>
        </w:rPr>
        <w:instrText xml:space="preserve"> SEQ Figure \* ARABIC </w:instrText>
      </w:r>
      <w:r w:rsidRPr="005A2289">
        <w:rPr>
          <w:color w:val="7E93A5" w:themeColor="background2"/>
          <w:lang w:val="en-GB"/>
        </w:rPr>
        <w:fldChar w:fldCharType="separate"/>
      </w:r>
      <w:r w:rsidR="00720B17">
        <w:rPr>
          <w:noProof/>
          <w:color w:val="7E93A5" w:themeColor="background2"/>
          <w:lang w:val="en-GB"/>
        </w:rPr>
        <w:t>4</w:t>
      </w:r>
      <w:r w:rsidRPr="005A2289">
        <w:rPr>
          <w:color w:val="7E93A5" w:themeColor="background2"/>
          <w:lang w:val="en-GB"/>
        </w:rPr>
        <w:fldChar w:fldCharType="end"/>
      </w:r>
      <w:r w:rsidRPr="005A2289">
        <w:rPr>
          <w:color w:val="7E93A5" w:themeColor="background2"/>
          <w:lang w:val="en-GB"/>
        </w:rPr>
        <w:t xml:space="preserve"> Example of a filled-out Customer Journey (source: https://uxplanet.org/)</w:t>
      </w:r>
    </w:p>
    <w:p w14:paraId="2AE5367A" w14:textId="77777777" w:rsidR="00CD0C92" w:rsidRDefault="00CD0C92" w:rsidP="00F51A4D">
      <w:pPr>
        <w:pStyle w:val="CE-StandardText"/>
        <w:jc w:val="both"/>
      </w:pPr>
    </w:p>
    <w:p w14:paraId="3C8E4FDB" w14:textId="77777777" w:rsidR="005A2289" w:rsidRDefault="00CD0C92" w:rsidP="005A2289">
      <w:pPr>
        <w:pStyle w:val="CE-StandardText"/>
        <w:keepNext/>
        <w:jc w:val="center"/>
      </w:pPr>
      <w:r>
        <w:rPr>
          <w:noProof/>
          <w:lang w:val="en-US"/>
        </w:rPr>
        <w:lastRenderedPageBreak/>
        <w:drawing>
          <wp:inline distT="0" distB="0" distL="0" distR="0" wp14:anchorId="71534411" wp14:editId="4E9EB057">
            <wp:extent cx="5692140" cy="4262273"/>
            <wp:effectExtent l="19050" t="19050" r="22860" b="24130"/>
            <wp:docPr id="8" name="Picture 8" descr="https://centricconsulting.com/wp-content/uploads/2016/01/customer-journey-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https://centricconsulting.com/wp-content/uploads/2016/01/customer-journey-ma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677" cy="4272409"/>
                    </a:xfrm>
                    <a:prstGeom prst="rect">
                      <a:avLst/>
                    </a:prstGeom>
                    <a:noFill/>
                    <a:ln>
                      <a:solidFill>
                        <a:schemeClr val="accent1"/>
                      </a:solidFill>
                    </a:ln>
                  </pic:spPr>
                </pic:pic>
              </a:graphicData>
            </a:graphic>
          </wp:inline>
        </w:drawing>
      </w:r>
    </w:p>
    <w:p w14:paraId="36EE70AD" w14:textId="1910CCD2" w:rsidR="00CD0C92" w:rsidRPr="005A2289" w:rsidRDefault="005A2289" w:rsidP="005A2289">
      <w:pPr>
        <w:pStyle w:val="Caption"/>
        <w:ind w:left="0"/>
        <w:jc w:val="center"/>
        <w:rPr>
          <w:color w:val="7E93A5" w:themeColor="background2"/>
          <w:lang w:val="en-GB"/>
        </w:rPr>
      </w:pPr>
      <w:r w:rsidRPr="005A2289">
        <w:rPr>
          <w:color w:val="7E93A5" w:themeColor="background2"/>
          <w:lang w:val="en-GB"/>
        </w:rPr>
        <w:t xml:space="preserve">Figure </w:t>
      </w:r>
      <w:r w:rsidRPr="005A2289">
        <w:rPr>
          <w:color w:val="7E93A5" w:themeColor="background2"/>
          <w:lang w:val="en-GB"/>
        </w:rPr>
        <w:fldChar w:fldCharType="begin"/>
      </w:r>
      <w:r w:rsidRPr="005A2289">
        <w:rPr>
          <w:color w:val="7E93A5" w:themeColor="background2"/>
          <w:lang w:val="en-GB"/>
        </w:rPr>
        <w:instrText xml:space="preserve"> SEQ Figure \* ARABIC </w:instrText>
      </w:r>
      <w:r w:rsidRPr="005A2289">
        <w:rPr>
          <w:color w:val="7E93A5" w:themeColor="background2"/>
          <w:lang w:val="en-GB"/>
        </w:rPr>
        <w:fldChar w:fldCharType="separate"/>
      </w:r>
      <w:r w:rsidR="00720B17">
        <w:rPr>
          <w:noProof/>
          <w:color w:val="7E93A5" w:themeColor="background2"/>
          <w:lang w:val="en-GB"/>
        </w:rPr>
        <w:t>5</w:t>
      </w:r>
      <w:r w:rsidRPr="005A2289">
        <w:rPr>
          <w:color w:val="7E93A5" w:themeColor="background2"/>
          <w:lang w:val="en-GB"/>
        </w:rPr>
        <w:fldChar w:fldCharType="end"/>
      </w:r>
      <w:r w:rsidRPr="005A2289">
        <w:rPr>
          <w:color w:val="7E93A5" w:themeColor="background2"/>
          <w:lang w:val="en-GB"/>
        </w:rPr>
        <w:t xml:space="preserve"> Example of a Customer Journey Map (source: https://centricconsulting.com)</w:t>
      </w:r>
    </w:p>
    <w:p w14:paraId="3FB82088" w14:textId="3D8B06AB" w:rsidR="005A2289" w:rsidRDefault="005A2289">
      <w:pPr>
        <w:spacing w:before="0" w:line="240" w:lineRule="auto"/>
        <w:ind w:left="0" w:right="0"/>
        <w:jc w:val="left"/>
        <w:rPr>
          <w:rFonts w:ascii="Trebuchet MS" w:hAnsi="Trebuchet MS"/>
          <w:color w:val="4D4D4E"/>
          <w:sz w:val="22"/>
          <w:szCs w:val="18"/>
          <w:lang w:val="en-GB"/>
        </w:rPr>
      </w:pPr>
      <w:r>
        <w:br w:type="page"/>
      </w:r>
    </w:p>
    <w:p w14:paraId="198BA8A3" w14:textId="77777777" w:rsidR="005E167A" w:rsidRPr="00BA7F15" w:rsidRDefault="005E167A" w:rsidP="0086503B">
      <w:pPr>
        <w:pStyle w:val="CE-StandardText"/>
      </w:pPr>
    </w:p>
    <w:tbl>
      <w:tblPr>
        <w:tblStyle w:val="TableGrid"/>
        <w:tblW w:w="5000" w:type="pct"/>
        <w:tblLook w:val="04A0" w:firstRow="1" w:lastRow="0" w:firstColumn="1" w:lastColumn="0" w:noHBand="0" w:noVBand="1"/>
      </w:tblPr>
      <w:tblGrid>
        <w:gridCol w:w="1914"/>
        <w:gridCol w:w="1872"/>
        <w:gridCol w:w="1872"/>
        <w:gridCol w:w="1872"/>
        <w:gridCol w:w="1872"/>
        <w:gridCol w:w="1871"/>
        <w:gridCol w:w="1871"/>
        <w:gridCol w:w="1871"/>
      </w:tblGrid>
      <w:tr w:rsidR="00F41588" w:rsidRPr="00BA7F15" w14:paraId="7B122ED9" w14:textId="77777777" w:rsidTr="00F51A4D">
        <w:trPr>
          <w:cantSplit/>
          <w:trHeight w:val="1134"/>
        </w:trPr>
        <w:tc>
          <w:tcPr>
            <w:tcW w:w="637" w:type="pct"/>
            <w:shd w:val="clear" w:color="auto" w:fill="CBD3DB" w:themeFill="background2" w:themeFillTint="66"/>
            <w:tcMar>
              <w:top w:w="57" w:type="dxa"/>
              <w:bottom w:w="57" w:type="dxa"/>
            </w:tcMar>
            <w:vAlign w:val="center"/>
          </w:tcPr>
          <w:p w14:paraId="617AF79B" w14:textId="5E4DDBF9" w:rsidR="0086503B" w:rsidRPr="00BA7F15" w:rsidRDefault="0086503B" w:rsidP="00F51A4D">
            <w:pPr>
              <w:pStyle w:val="CE-StandardText"/>
              <w:jc w:val="center"/>
              <w:rPr>
                <w:b/>
              </w:rPr>
            </w:pPr>
            <w:bookmarkStart w:id="11" w:name="_Hlk511119718"/>
            <w:bookmarkStart w:id="12" w:name="_Hlk511120012"/>
            <w:r w:rsidRPr="00BA7F15">
              <w:rPr>
                <w:b/>
              </w:rPr>
              <w:t>Stages</w:t>
            </w:r>
            <w:r w:rsidR="00F51A4D" w:rsidRPr="00BA7F15">
              <w:rPr>
                <w:b/>
              </w:rPr>
              <w:t>:</w:t>
            </w:r>
          </w:p>
        </w:tc>
        <w:tc>
          <w:tcPr>
            <w:tcW w:w="623" w:type="pct"/>
            <w:shd w:val="clear" w:color="auto" w:fill="CBD3DB" w:themeFill="background2" w:themeFillTint="66"/>
            <w:tcMar>
              <w:top w:w="57" w:type="dxa"/>
              <w:bottom w:w="57" w:type="dxa"/>
            </w:tcMar>
            <w:vAlign w:val="center"/>
          </w:tcPr>
          <w:p w14:paraId="4579EDCB" w14:textId="77777777" w:rsidR="0086503B" w:rsidRPr="00BA7F15" w:rsidRDefault="0086503B" w:rsidP="00F51A4D">
            <w:pPr>
              <w:pStyle w:val="CE-StandardText"/>
              <w:jc w:val="center"/>
            </w:pPr>
            <w:r w:rsidRPr="00BA7F15">
              <w:t>Getting information</w:t>
            </w:r>
          </w:p>
          <w:p w14:paraId="71A46194" w14:textId="77777777" w:rsidR="0086503B" w:rsidRPr="00BA7F15" w:rsidRDefault="0086503B" w:rsidP="00F51A4D">
            <w:pPr>
              <w:pStyle w:val="CE-StandardText"/>
              <w:jc w:val="center"/>
            </w:pPr>
            <w:r w:rsidRPr="00BA7F15">
              <w:t>Preparing</w:t>
            </w:r>
          </w:p>
        </w:tc>
        <w:tc>
          <w:tcPr>
            <w:tcW w:w="623" w:type="pct"/>
            <w:shd w:val="clear" w:color="auto" w:fill="CBD3DB" w:themeFill="background2" w:themeFillTint="66"/>
            <w:tcMar>
              <w:top w:w="57" w:type="dxa"/>
              <w:bottom w:w="57" w:type="dxa"/>
            </w:tcMar>
            <w:vAlign w:val="center"/>
          </w:tcPr>
          <w:p w14:paraId="4A406CFE" w14:textId="77777777" w:rsidR="0086503B" w:rsidRPr="00BA7F15" w:rsidRDefault="0086503B" w:rsidP="00F51A4D">
            <w:pPr>
              <w:pStyle w:val="CE-StandardText"/>
              <w:jc w:val="center"/>
              <w:rPr>
                <w:b/>
              </w:rPr>
            </w:pPr>
            <w:r w:rsidRPr="00BA7F15">
              <w:rPr>
                <w:b/>
              </w:rPr>
              <w:t>Buy</w:t>
            </w:r>
          </w:p>
          <w:p w14:paraId="24A21A6D" w14:textId="77777777" w:rsidR="0086503B" w:rsidRPr="00BA7F15" w:rsidRDefault="0086503B" w:rsidP="00F51A4D">
            <w:pPr>
              <w:pStyle w:val="CE-StandardText"/>
              <w:jc w:val="center"/>
            </w:pPr>
            <w:r w:rsidRPr="00BA7F15">
              <w:t>Purchase</w:t>
            </w:r>
          </w:p>
        </w:tc>
        <w:tc>
          <w:tcPr>
            <w:tcW w:w="623" w:type="pct"/>
            <w:shd w:val="clear" w:color="auto" w:fill="CBD3DB" w:themeFill="background2" w:themeFillTint="66"/>
            <w:tcMar>
              <w:top w:w="57" w:type="dxa"/>
              <w:bottom w:w="57" w:type="dxa"/>
            </w:tcMar>
            <w:vAlign w:val="center"/>
          </w:tcPr>
          <w:p w14:paraId="79DC8C61" w14:textId="77777777" w:rsidR="0086503B" w:rsidRPr="00BA7F15" w:rsidRDefault="0086503B" w:rsidP="00F51A4D">
            <w:pPr>
              <w:pStyle w:val="CE-StandardText"/>
              <w:jc w:val="center"/>
            </w:pPr>
            <w:r w:rsidRPr="00BA7F15">
              <w:t>Deliver</w:t>
            </w:r>
          </w:p>
        </w:tc>
        <w:tc>
          <w:tcPr>
            <w:tcW w:w="623" w:type="pct"/>
            <w:shd w:val="clear" w:color="auto" w:fill="CBD3DB" w:themeFill="background2" w:themeFillTint="66"/>
            <w:tcMar>
              <w:top w:w="57" w:type="dxa"/>
              <w:bottom w:w="57" w:type="dxa"/>
            </w:tcMar>
            <w:vAlign w:val="center"/>
          </w:tcPr>
          <w:p w14:paraId="1D025BB4" w14:textId="77777777" w:rsidR="0086503B" w:rsidRPr="00BA7F15" w:rsidRDefault="0086503B" w:rsidP="00F51A4D">
            <w:pPr>
              <w:pStyle w:val="CE-StandardText"/>
              <w:jc w:val="center"/>
              <w:rPr>
                <w:b/>
              </w:rPr>
            </w:pPr>
            <w:r w:rsidRPr="00BA7F15">
              <w:rPr>
                <w:b/>
              </w:rPr>
              <w:t>Use</w:t>
            </w:r>
          </w:p>
          <w:p w14:paraId="7E84C29B" w14:textId="77777777" w:rsidR="0086503B" w:rsidRPr="00BA7F15" w:rsidRDefault="0086503B" w:rsidP="00F51A4D">
            <w:pPr>
              <w:pStyle w:val="CE-StandardText"/>
              <w:jc w:val="center"/>
            </w:pPr>
            <w:r w:rsidRPr="00BA7F15">
              <w:t>Consume</w:t>
            </w:r>
          </w:p>
        </w:tc>
        <w:tc>
          <w:tcPr>
            <w:tcW w:w="623" w:type="pct"/>
            <w:shd w:val="clear" w:color="auto" w:fill="CBD3DB" w:themeFill="background2" w:themeFillTint="66"/>
            <w:vAlign w:val="center"/>
          </w:tcPr>
          <w:p w14:paraId="462AB9AE" w14:textId="77777777" w:rsidR="0086503B" w:rsidRPr="00BA7F15" w:rsidRDefault="0086503B" w:rsidP="00F51A4D">
            <w:pPr>
              <w:pStyle w:val="CE-StandardText"/>
              <w:jc w:val="center"/>
            </w:pPr>
            <w:r w:rsidRPr="00BA7F15">
              <w:t>Add-ons</w:t>
            </w:r>
          </w:p>
          <w:p w14:paraId="70222E56" w14:textId="77777777" w:rsidR="0086503B" w:rsidRPr="00BA7F15" w:rsidRDefault="0086503B" w:rsidP="00F51A4D">
            <w:pPr>
              <w:pStyle w:val="CE-StandardText"/>
              <w:jc w:val="center"/>
            </w:pPr>
            <w:r w:rsidRPr="00BA7F15">
              <w:t>Supplements</w:t>
            </w:r>
          </w:p>
        </w:tc>
        <w:tc>
          <w:tcPr>
            <w:tcW w:w="623" w:type="pct"/>
            <w:shd w:val="clear" w:color="auto" w:fill="CBD3DB" w:themeFill="background2" w:themeFillTint="66"/>
            <w:vAlign w:val="center"/>
          </w:tcPr>
          <w:p w14:paraId="6A58892F" w14:textId="77777777" w:rsidR="0086503B" w:rsidRPr="00BA7F15" w:rsidRDefault="0086503B" w:rsidP="00F51A4D">
            <w:pPr>
              <w:pStyle w:val="CE-StandardText"/>
              <w:jc w:val="center"/>
            </w:pPr>
            <w:r w:rsidRPr="00BA7F15">
              <w:t>Maintenance</w:t>
            </w:r>
          </w:p>
        </w:tc>
        <w:tc>
          <w:tcPr>
            <w:tcW w:w="623" w:type="pct"/>
            <w:shd w:val="clear" w:color="auto" w:fill="CBD3DB" w:themeFill="background2" w:themeFillTint="66"/>
            <w:tcMar>
              <w:top w:w="57" w:type="dxa"/>
              <w:bottom w:w="57" w:type="dxa"/>
            </w:tcMar>
            <w:vAlign w:val="center"/>
          </w:tcPr>
          <w:p w14:paraId="6193B84C" w14:textId="77777777" w:rsidR="0086503B" w:rsidRPr="00BA7F15" w:rsidRDefault="0086503B" w:rsidP="00F51A4D">
            <w:pPr>
              <w:pStyle w:val="CE-StandardText"/>
              <w:jc w:val="center"/>
            </w:pPr>
            <w:r w:rsidRPr="00BA7F15">
              <w:t>Disposal</w:t>
            </w:r>
          </w:p>
        </w:tc>
      </w:tr>
      <w:tr w:rsidR="00F41588" w:rsidRPr="00BA7F15" w14:paraId="66FF87EA" w14:textId="77777777" w:rsidTr="006A27C3">
        <w:trPr>
          <w:cantSplit/>
          <w:trHeight w:val="955"/>
        </w:trPr>
        <w:tc>
          <w:tcPr>
            <w:tcW w:w="637" w:type="pct"/>
            <w:shd w:val="clear" w:color="auto" w:fill="E5E9ED" w:themeFill="background2" w:themeFillTint="33"/>
            <w:tcMar>
              <w:top w:w="57" w:type="dxa"/>
              <w:bottom w:w="57" w:type="dxa"/>
            </w:tcMar>
          </w:tcPr>
          <w:p w14:paraId="039C229D" w14:textId="77777777" w:rsidR="0086503B" w:rsidRPr="00BA7F15" w:rsidRDefault="0086503B" w:rsidP="0086503B">
            <w:pPr>
              <w:pStyle w:val="CE-StandardText"/>
            </w:pPr>
            <w:r w:rsidRPr="00BA7F15">
              <w:t>Doing</w:t>
            </w:r>
          </w:p>
        </w:tc>
        <w:tc>
          <w:tcPr>
            <w:tcW w:w="623" w:type="pct"/>
            <w:tcMar>
              <w:top w:w="57" w:type="dxa"/>
              <w:bottom w:w="57" w:type="dxa"/>
            </w:tcMar>
          </w:tcPr>
          <w:p w14:paraId="17E8842E"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4E239374" w14:textId="77777777" w:rsidR="0086503B" w:rsidRPr="00BA7F15" w:rsidRDefault="0086503B" w:rsidP="0086503B">
            <w:pPr>
              <w:pStyle w:val="CE-StandardText"/>
            </w:pPr>
          </w:p>
        </w:tc>
        <w:tc>
          <w:tcPr>
            <w:tcW w:w="623" w:type="pct"/>
            <w:tcMar>
              <w:top w:w="57" w:type="dxa"/>
              <w:bottom w:w="57" w:type="dxa"/>
            </w:tcMar>
          </w:tcPr>
          <w:p w14:paraId="45DCB291"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3EBB2DF5" w14:textId="77777777" w:rsidR="0086503B" w:rsidRPr="00BA7F15" w:rsidRDefault="0086503B" w:rsidP="0086503B">
            <w:pPr>
              <w:pStyle w:val="CE-StandardText"/>
            </w:pPr>
          </w:p>
        </w:tc>
        <w:tc>
          <w:tcPr>
            <w:tcW w:w="623" w:type="pct"/>
          </w:tcPr>
          <w:p w14:paraId="2DDEDC35" w14:textId="77777777" w:rsidR="0086503B" w:rsidRPr="00BA7F15" w:rsidRDefault="0086503B" w:rsidP="0086503B">
            <w:pPr>
              <w:pStyle w:val="CE-StandardText"/>
            </w:pPr>
          </w:p>
        </w:tc>
        <w:tc>
          <w:tcPr>
            <w:tcW w:w="623" w:type="pct"/>
          </w:tcPr>
          <w:p w14:paraId="59B2ACAD" w14:textId="77777777" w:rsidR="0086503B" w:rsidRPr="00BA7F15" w:rsidRDefault="0086503B" w:rsidP="0086503B">
            <w:pPr>
              <w:pStyle w:val="CE-StandardText"/>
            </w:pPr>
          </w:p>
        </w:tc>
        <w:tc>
          <w:tcPr>
            <w:tcW w:w="623" w:type="pct"/>
            <w:tcMar>
              <w:top w:w="57" w:type="dxa"/>
              <w:bottom w:w="57" w:type="dxa"/>
            </w:tcMar>
          </w:tcPr>
          <w:p w14:paraId="3697575E" w14:textId="77777777" w:rsidR="0086503B" w:rsidRPr="00BA7F15" w:rsidRDefault="0086503B" w:rsidP="0086503B">
            <w:pPr>
              <w:pStyle w:val="CE-StandardText"/>
            </w:pPr>
          </w:p>
        </w:tc>
      </w:tr>
      <w:tr w:rsidR="00F41588" w:rsidRPr="00BA7F15" w14:paraId="00D98A98" w14:textId="77777777" w:rsidTr="006A27C3">
        <w:trPr>
          <w:cantSplit/>
          <w:trHeight w:val="955"/>
        </w:trPr>
        <w:tc>
          <w:tcPr>
            <w:tcW w:w="637" w:type="pct"/>
            <w:shd w:val="clear" w:color="auto" w:fill="E5E9ED" w:themeFill="background2" w:themeFillTint="33"/>
            <w:tcMar>
              <w:top w:w="57" w:type="dxa"/>
              <w:bottom w:w="57" w:type="dxa"/>
            </w:tcMar>
          </w:tcPr>
          <w:p w14:paraId="740E02E2" w14:textId="77777777" w:rsidR="0086503B" w:rsidRPr="00BA7F15" w:rsidRDefault="0086503B" w:rsidP="0086503B">
            <w:pPr>
              <w:pStyle w:val="CE-StandardText"/>
            </w:pPr>
            <w:r w:rsidRPr="00BA7F15">
              <w:t>Thinking</w:t>
            </w:r>
          </w:p>
        </w:tc>
        <w:tc>
          <w:tcPr>
            <w:tcW w:w="623" w:type="pct"/>
            <w:tcMar>
              <w:top w:w="57" w:type="dxa"/>
              <w:bottom w:w="57" w:type="dxa"/>
            </w:tcMar>
          </w:tcPr>
          <w:p w14:paraId="58918100"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610EC23A" w14:textId="77777777" w:rsidR="0086503B" w:rsidRPr="00BA7F15" w:rsidRDefault="0086503B" w:rsidP="0086503B">
            <w:pPr>
              <w:pStyle w:val="CE-StandardText"/>
            </w:pPr>
          </w:p>
        </w:tc>
        <w:tc>
          <w:tcPr>
            <w:tcW w:w="623" w:type="pct"/>
            <w:tcMar>
              <w:top w:w="57" w:type="dxa"/>
              <w:bottom w:w="57" w:type="dxa"/>
            </w:tcMar>
          </w:tcPr>
          <w:p w14:paraId="0E3E1420"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7E96B60F" w14:textId="77777777" w:rsidR="0086503B" w:rsidRPr="00BA7F15" w:rsidRDefault="0086503B" w:rsidP="0086503B">
            <w:pPr>
              <w:pStyle w:val="CE-StandardText"/>
            </w:pPr>
          </w:p>
        </w:tc>
        <w:tc>
          <w:tcPr>
            <w:tcW w:w="623" w:type="pct"/>
          </w:tcPr>
          <w:p w14:paraId="76D3649E" w14:textId="77777777" w:rsidR="0086503B" w:rsidRPr="00BA7F15" w:rsidRDefault="0086503B" w:rsidP="0086503B">
            <w:pPr>
              <w:pStyle w:val="CE-StandardText"/>
            </w:pPr>
          </w:p>
        </w:tc>
        <w:tc>
          <w:tcPr>
            <w:tcW w:w="623" w:type="pct"/>
          </w:tcPr>
          <w:p w14:paraId="26C7F550" w14:textId="77777777" w:rsidR="0086503B" w:rsidRPr="00BA7F15" w:rsidRDefault="0086503B" w:rsidP="0086503B">
            <w:pPr>
              <w:pStyle w:val="CE-StandardText"/>
            </w:pPr>
          </w:p>
        </w:tc>
        <w:tc>
          <w:tcPr>
            <w:tcW w:w="623" w:type="pct"/>
            <w:tcMar>
              <w:top w:w="57" w:type="dxa"/>
              <w:bottom w:w="57" w:type="dxa"/>
            </w:tcMar>
          </w:tcPr>
          <w:p w14:paraId="601AD7E6" w14:textId="77777777" w:rsidR="0086503B" w:rsidRPr="00BA7F15" w:rsidRDefault="0086503B" w:rsidP="0086503B">
            <w:pPr>
              <w:pStyle w:val="CE-StandardText"/>
            </w:pPr>
          </w:p>
        </w:tc>
      </w:tr>
      <w:tr w:rsidR="00F41588" w:rsidRPr="00BA7F15" w14:paraId="260E26F1" w14:textId="77777777" w:rsidTr="006A27C3">
        <w:trPr>
          <w:cantSplit/>
          <w:trHeight w:val="955"/>
        </w:trPr>
        <w:tc>
          <w:tcPr>
            <w:tcW w:w="637" w:type="pct"/>
            <w:shd w:val="clear" w:color="auto" w:fill="E5E9ED" w:themeFill="background2" w:themeFillTint="33"/>
            <w:tcMar>
              <w:top w:w="57" w:type="dxa"/>
              <w:bottom w:w="57" w:type="dxa"/>
            </w:tcMar>
          </w:tcPr>
          <w:p w14:paraId="34A69C3F" w14:textId="77777777" w:rsidR="0086503B" w:rsidRPr="00BA7F15" w:rsidRDefault="0086503B" w:rsidP="0086503B">
            <w:pPr>
              <w:pStyle w:val="CE-StandardText"/>
            </w:pPr>
            <w:r w:rsidRPr="00BA7F15">
              <w:t>Feeling</w:t>
            </w:r>
          </w:p>
          <w:p w14:paraId="76C4EB1C" w14:textId="77777777" w:rsidR="0086503B" w:rsidRPr="00BA7F15" w:rsidRDefault="0086503B" w:rsidP="0086503B">
            <w:pPr>
              <w:pStyle w:val="CE-StandardText"/>
            </w:pPr>
            <w:r w:rsidRPr="00BA7F15">
              <w:t>Experience</w:t>
            </w:r>
          </w:p>
        </w:tc>
        <w:tc>
          <w:tcPr>
            <w:tcW w:w="623" w:type="pct"/>
            <w:tcMar>
              <w:top w:w="57" w:type="dxa"/>
              <w:bottom w:w="57" w:type="dxa"/>
            </w:tcMar>
          </w:tcPr>
          <w:p w14:paraId="7B7C8EC9"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747EB61E" w14:textId="77777777" w:rsidR="0086503B" w:rsidRPr="00BA7F15" w:rsidRDefault="0086503B" w:rsidP="0086503B">
            <w:pPr>
              <w:pStyle w:val="CE-StandardText"/>
            </w:pPr>
          </w:p>
        </w:tc>
        <w:tc>
          <w:tcPr>
            <w:tcW w:w="623" w:type="pct"/>
            <w:tcMar>
              <w:top w:w="57" w:type="dxa"/>
              <w:bottom w:w="57" w:type="dxa"/>
            </w:tcMar>
          </w:tcPr>
          <w:p w14:paraId="3C1D9BE7"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56F2C243" w14:textId="77777777" w:rsidR="0086503B" w:rsidRPr="00BA7F15" w:rsidRDefault="0086503B" w:rsidP="0086503B">
            <w:pPr>
              <w:pStyle w:val="CE-StandardText"/>
            </w:pPr>
          </w:p>
        </w:tc>
        <w:tc>
          <w:tcPr>
            <w:tcW w:w="623" w:type="pct"/>
          </w:tcPr>
          <w:p w14:paraId="3A1359E9" w14:textId="77777777" w:rsidR="0086503B" w:rsidRPr="00BA7F15" w:rsidRDefault="0086503B" w:rsidP="0086503B">
            <w:pPr>
              <w:pStyle w:val="CE-StandardText"/>
            </w:pPr>
          </w:p>
        </w:tc>
        <w:tc>
          <w:tcPr>
            <w:tcW w:w="623" w:type="pct"/>
          </w:tcPr>
          <w:p w14:paraId="136D03C2" w14:textId="77777777" w:rsidR="0086503B" w:rsidRPr="00BA7F15" w:rsidRDefault="0086503B" w:rsidP="0086503B">
            <w:pPr>
              <w:pStyle w:val="CE-StandardText"/>
            </w:pPr>
          </w:p>
        </w:tc>
        <w:tc>
          <w:tcPr>
            <w:tcW w:w="623" w:type="pct"/>
            <w:tcMar>
              <w:top w:w="57" w:type="dxa"/>
              <w:bottom w:w="57" w:type="dxa"/>
            </w:tcMar>
          </w:tcPr>
          <w:p w14:paraId="5835E139" w14:textId="77777777" w:rsidR="0086503B" w:rsidRPr="00BA7F15" w:rsidRDefault="0086503B" w:rsidP="0086503B">
            <w:pPr>
              <w:pStyle w:val="CE-StandardText"/>
            </w:pPr>
          </w:p>
        </w:tc>
      </w:tr>
      <w:tr w:rsidR="00F41588" w:rsidRPr="00BA7F15" w14:paraId="67D7F9B3" w14:textId="77777777" w:rsidTr="006A27C3">
        <w:trPr>
          <w:cantSplit/>
          <w:trHeight w:val="955"/>
        </w:trPr>
        <w:tc>
          <w:tcPr>
            <w:tcW w:w="637" w:type="pct"/>
            <w:shd w:val="clear" w:color="auto" w:fill="E5E9ED" w:themeFill="background2" w:themeFillTint="33"/>
            <w:tcMar>
              <w:top w:w="57" w:type="dxa"/>
              <w:bottom w:w="57" w:type="dxa"/>
            </w:tcMar>
          </w:tcPr>
          <w:p w14:paraId="07F8C039" w14:textId="77777777" w:rsidR="0086503B" w:rsidRPr="00BA7F15" w:rsidRDefault="0086503B" w:rsidP="0086503B">
            <w:pPr>
              <w:pStyle w:val="CE-StandardText"/>
            </w:pPr>
            <w:r w:rsidRPr="00BA7F15">
              <w:t>Front end</w:t>
            </w:r>
          </w:p>
          <w:p w14:paraId="6CF307EC" w14:textId="77777777" w:rsidR="0086503B" w:rsidRPr="00BA7F15" w:rsidRDefault="0086503B" w:rsidP="0086503B">
            <w:pPr>
              <w:pStyle w:val="CE-StandardText"/>
            </w:pPr>
            <w:r w:rsidRPr="00BA7F15">
              <w:t>Touchpoints</w:t>
            </w:r>
          </w:p>
        </w:tc>
        <w:tc>
          <w:tcPr>
            <w:tcW w:w="623" w:type="pct"/>
            <w:tcMar>
              <w:top w:w="57" w:type="dxa"/>
              <w:bottom w:w="57" w:type="dxa"/>
            </w:tcMar>
          </w:tcPr>
          <w:p w14:paraId="4283D1EF"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56199890" w14:textId="77777777" w:rsidR="0086503B" w:rsidRPr="00BA7F15" w:rsidRDefault="0086503B" w:rsidP="0086503B">
            <w:pPr>
              <w:pStyle w:val="CE-StandardText"/>
            </w:pPr>
          </w:p>
        </w:tc>
        <w:tc>
          <w:tcPr>
            <w:tcW w:w="623" w:type="pct"/>
            <w:tcMar>
              <w:top w:w="57" w:type="dxa"/>
              <w:bottom w:w="57" w:type="dxa"/>
            </w:tcMar>
          </w:tcPr>
          <w:p w14:paraId="2EFEA4E1"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7A081A09" w14:textId="77777777" w:rsidR="0086503B" w:rsidRPr="00BA7F15" w:rsidRDefault="0086503B" w:rsidP="0086503B">
            <w:pPr>
              <w:pStyle w:val="CE-StandardText"/>
            </w:pPr>
          </w:p>
        </w:tc>
        <w:tc>
          <w:tcPr>
            <w:tcW w:w="623" w:type="pct"/>
          </w:tcPr>
          <w:p w14:paraId="23DBC45B" w14:textId="77777777" w:rsidR="0086503B" w:rsidRPr="00BA7F15" w:rsidRDefault="0086503B" w:rsidP="0086503B">
            <w:pPr>
              <w:pStyle w:val="CE-StandardText"/>
            </w:pPr>
          </w:p>
        </w:tc>
        <w:tc>
          <w:tcPr>
            <w:tcW w:w="623" w:type="pct"/>
          </w:tcPr>
          <w:p w14:paraId="41089EEA" w14:textId="77777777" w:rsidR="0086503B" w:rsidRPr="00BA7F15" w:rsidRDefault="0086503B" w:rsidP="0086503B">
            <w:pPr>
              <w:pStyle w:val="CE-StandardText"/>
            </w:pPr>
          </w:p>
        </w:tc>
        <w:tc>
          <w:tcPr>
            <w:tcW w:w="623" w:type="pct"/>
            <w:tcMar>
              <w:top w:w="57" w:type="dxa"/>
              <w:bottom w:w="57" w:type="dxa"/>
            </w:tcMar>
          </w:tcPr>
          <w:p w14:paraId="02C55845" w14:textId="77777777" w:rsidR="0086503B" w:rsidRPr="00BA7F15" w:rsidRDefault="0086503B" w:rsidP="0086503B">
            <w:pPr>
              <w:pStyle w:val="CE-StandardText"/>
            </w:pPr>
          </w:p>
        </w:tc>
      </w:tr>
      <w:tr w:rsidR="00F41588" w:rsidRPr="00BA7F15" w14:paraId="03EAD410" w14:textId="77777777" w:rsidTr="006A27C3">
        <w:trPr>
          <w:cantSplit/>
          <w:trHeight w:val="955"/>
        </w:trPr>
        <w:tc>
          <w:tcPr>
            <w:tcW w:w="637" w:type="pct"/>
            <w:shd w:val="clear" w:color="auto" w:fill="E5E9ED" w:themeFill="background2" w:themeFillTint="33"/>
            <w:tcMar>
              <w:top w:w="57" w:type="dxa"/>
              <w:bottom w:w="57" w:type="dxa"/>
            </w:tcMar>
          </w:tcPr>
          <w:p w14:paraId="63932F6E" w14:textId="77777777" w:rsidR="0086503B" w:rsidRPr="00BA7F15" w:rsidRDefault="0086503B" w:rsidP="0086503B">
            <w:pPr>
              <w:pStyle w:val="CE-StandardText"/>
            </w:pPr>
            <w:r w:rsidRPr="00BA7F15">
              <w:t>Back end</w:t>
            </w:r>
          </w:p>
          <w:p w14:paraId="208F72EB" w14:textId="77777777" w:rsidR="0086503B" w:rsidRPr="00BA7F15" w:rsidRDefault="0086503B" w:rsidP="0086503B">
            <w:pPr>
              <w:pStyle w:val="CE-StandardText"/>
            </w:pPr>
            <w:r w:rsidRPr="00BA7F15">
              <w:t>Infrastructure</w:t>
            </w:r>
          </w:p>
        </w:tc>
        <w:tc>
          <w:tcPr>
            <w:tcW w:w="623" w:type="pct"/>
            <w:tcMar>
              <w:top w:w="57" w:type="dxa"/>
              <w:bottom w:w="57" w:type="dxa"/>
            </w:tcMar>
          </w:tcPr>
          <w:p w14:paraId="3A3860B0"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1FE20613" w14:textId="77777777" w:rsidR="0086503B" w:rsidRPr="00BA7F15" w:rsidRDefault="0086503B" w:rsidP="0086503B">
            <w:pPr>
              <w:pStyle w:val="CE-StandardText"/>
            </w:pPr>
          </w:p>
        </w:tc>
        <w:tc>
          <w:tcPr>
            <w:tcW w:w="623" w:type="pct"/>
            <w:tcMar>
              <w:top w:w="57" w:type="dxa"/>
              <w:bottom w:w="57" w:type="dxa"/>
            </w:tcMar>
          </w:tcPr>
          <w:p w14:paraId="3D0FBAFA"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1F84EBE1" w14:textId="77777777" w:rsidR="0086503B" w:rsidRPr="00BA7F15" w:rsidRDefault="0086503B" w:rsidP="0086503B">
            <w:pPr>
              <w:pStyle w:val="CE-StandardText"/>
            </w:pPr>
          </w:p>
        </w:tc>
        <w:tc>
          <w:tcPr>
            <w:tcW w:w="623" w:type="pct"/>
          </w:tcPr>
          <w:p w14:paraId="4959CF29" w14:textId="77777777" w:rsidR="0086503B" w:rsidRPr="00BA7F15" w:rsidRDefault="0086503B" w:rsidP="0086503B">
            <w:pPr>
              <w:pStyle w:val="CE-StandardText"/>
            </w:pPr>
          </w:p>
        </w:tc>
        <w:tc>
          <w:tcPr>
            <w:tcW w:w="623" w:type="pct"/>
          </w:tcPr>
          <w:p w14:paraId="156D291F" w14:textId="77777777" w:rsidR="0086503B" w:rsidRPr="00BA7F15" w:rsidRDefault="0086503B" w:rsidP="0086503B">
            <w:pPr>
              <w:pStyle w:val="CE-StandardText"/>
            </w:pPr>
          </w:p>
        </w:tc>
        <w:tc>
          <w:tcPr>
            <w:tcW w:w="623" w:type="pct"/>
            <w:tcMar>
              <w:top w:w="57" w:type="dxa"/>
              <w:bottom w:w="57" w:type="dxa"/>
            </w:tcMar>
          </w:tcPr>
          <w:p w14:paraId="17CF39D8" w14:textId="77777777" w:rsidR="0086503B" w:rsidRPr="00BA7F15" w:rsidRDefault="0086503B" w:rsidP="0086503B">
            <w:pPr>
              <w:pStyle w:val="CE-StandardText"/>
            </w:pPr>
          </w:p>
        </w:tc>
      </w:tr>
      <w:tr w:rsidR="00F41588" w:rsidRPr="00BA7F15" w14:paraId="2507F00A" w14:textId="77777777" w:rsidTr="006A27C3">
        <w:trPr>
          <w:cantSplit/>
          <w:trHeight w:val="955"/>
        </w:trPr>
        <w:tc>
          <w:tcPr>
            <w:tcW w:w="637" w:type="pct"/>
            <w:shd w:val="clear" w:color="auto" w:fill="E5E9ED" w:themeFill="background2" w:themeFillTint="33"/>
            <w:tcMar>
              <w:top w:w="57" w:type="dxa"/>
              <w:bottom w:w="57" w:type="dxa"/>
            </w:tcMar>
          </w:tcPr>
          <w:p w14:paraId="62D60CF4" w14:textId="7401F2BD" w:rsidR="0086503B" w:rsidRPr="00BA7F15" w:rsidRDefault="00894358" w:rsidP="0086503B">
            <w:pPr>
              <w:pStyle w:val="CE-StandardText"/>
            </w:pPr>
            <w:r>
              <w:t xml:space="preserve">Customer Pains </w:t>
            </w:r>
            <w:r w:rsidR="0086503B" w:rsidRPr="00BA7F15">
              <w:t>Opportunities</w:t>
            </w:r>
          </w:p>
        </w:tc>
        <w:tc>
          <w:tcPr>
            <w:tcW w:w="623" w:type="pct"/>
            <w:tcMar>
              <w:top w:w="57" w:type="dxa"/>
              <w:bottom w:w="57" w:type="dxa"/>
            </w:tcMar>
          </w:tcPr>
          <w:p w14:paraId="48BBCDBF"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67D101CF" w14:textId="77777777" w:rsidR="0086503B" w:rsidRPr="00BA7F15" w:rsidRDefault="0086503B" w:rsidP="0086503B">
            <w:pPr>
              <w:pStyle w:val="CE-StandardText"/>
            </w:pPr>
          </w:p>
        </w:tc>
        <w:tc>
          <w:tcPr>
            <w:tcW w:w="623" w:type="pct"/>
            <w:tcMar>
              <w:top w:w="57" w:type="dxa"/>
              <w:bottom w:w="57" w:type="dxa"/>
            </w:tcMar>
          </w:tcPr>
          <w:p w14:paraId="583F51D7" w14:textId="77777777" w:rsidR="0086503B" w:rsidRPr="00BA7F15" w:rsidRDefault="0086503B" w:rsidP="0086503B">
            <w:pPr>
              <w:pStyle w:val="CE-StandardText"/>
            </w:pPr>
          </w:p>
        </w:tc>
        <w:tc>
          <w:tcPr>
            <w:tcW w:w="623" w:type="pct"/>
            <w:shd w:val="clear" w:color="auto" w:fill="F2F2F2" w:themeFill="background1" w:themeFillShade="F2"/>
            <w:tcMar>
              <w:top w:w="57" w:type="dxa"/>
              <w:bottom w:w="57" w:type="dxa"/>
            </w:tcMar>
          </w:tcPr>
          <w:p w14:paraId="103397AD" w14:textId="77777777" w:rsidR="0086503B" w:rsidRPr="00BA7F15" w:rsidRDefault="0086503B" w:rsidP="0086503B">
            <w:pPr>
              <w:pStyle w:val="CE-StandardText"/>
            </w:pPr>
          </w:p>
        </w:tc>
        <w:tc>
          <w:tcPr>
            <w:tcW w:w="623" w:type="pct"/>
          </w:tcPr>
          <w:p w14:paraId="264E70E9" w14:textId="77777777" w:rsidR="0086503B" w:rsidRPr="00BA7F15" w:rsidRDefault="0086503B" w:rsidP="0086503B">
            <w:pPr>
              <w:pStyle w:val="CE-StandardText"/>
            </w:pPr>
          </w:p>
        </w:tc>
        <w:tc>
          <w:tcPr>
            <w:tcW w:w="623" w:type="pct"/>
          </w:tcPr>
          <w:p w14:paraId="2A4E62CD" w14:textId="77777777" w:rsidR="0086503B" w:rsidRPr="00BA7F15" w:rsidRDefault="0086503B" w:rsidP="0086503B">
            <w:pPr>
              <w:pStyle w:val="CE-StandardText"/>
            </w:pPr>
          </w:p>
        </w:tc>
        <w:tc>
          <w:tcPr>
            <w:tcW w:w="623" w:type="pct"/>
            <w:tcMar>
              <w:top w:w="57" w:type="dxa"/>
              <w:bottom w:w="57" w:type="dxa"/>
            </w:tcMar>
          </w:tcPr>
          <w:p w14:paraId="1C31293E" w14:textId="77777777" w:rsidR="0086503B" w:rsidRPr="00BA7F15" w:rsidRDefault="0086503B" w:rsidP="0086503B">
            <w:pPr>
              <w:pStyle w:val="CE-StandardText"/>
            </w:pPr>
          </w:p>
        </w:tc>
      </w:tr>
      <w:bookmarkEnd w:id="11"/>
    </w:tbl>
    <w:p w14:paraId="53AD115A" w14:textId="77777777" w:rsidR="006558FB" w:rsidRPr="00BA7F15" w:rsidRDefault="006558FB" w:rsidP="0086503B">
      <w:pPr>
        <w:pStyle w:val="CE-StandardText"/>
      </w:pPr>
      <w:r w:rsidRPr="00BA7F15">
        <w:br w:type="page"/>
      </w:r>
    </w:p>
    <w:bookmarkEnd w:id="12"/>
    <w:p w14:paraId="0A6FF7EB" w14:textId="76430BC0" w:rsidR="00F41588" w:rsidRPr="00BA7F15" w:rsidRDefault="00F41588">
      <w:pPr>
        <w:spacing w:before="0" w:line="240" w:lineRule="auto"/>
        <w:ind w:left="0" w:right="0"/>
        <w:jc w:val="left"/>
        <w:rPr>
          <w:lang w:val="en-GB"/>
        </w:rPr>
      </w:pPr>
    </w:p>
    <w:p w14:paraId="20BBC106" w14:textId="30CDDCED" w:rsidR="00BA7F15" w:rsidRPr="00896611" w:rsidRDefault="0025723F" w:rsidP="0025723F">
      <w:pPr>
        <w:pStyle w:val="CE-Headline2"/>
      </w:pPr>
      <w:bookmarkStart w:id="13" w:name="_Toc5190931"/>
      <w:r w:rsidRPr="00896611">
        <w:t>Servitization opportunities</w:t>
      </w:r>
      <w:bookmarkEnd w:id="13"/>
    </w:p>
    <w:tbl>
      <w:tblPr>
        <w:tblStyle w:val="TableGrid"/>
        <w:tblW w:w="0" w:type="auto"/>
        <w:tblLook w:val="04A0" w:firstRow="1" w:lastRow="0" w:firstColumn="1" w:lastColumn="0" w:noHBand="0" w:noVBand="1"/>
      </w:tblPr>
      <w:tblGrid>
        <w:gridCol w:w="3681"/>
        <w:gridCol w:w="11334"/>
      </w:tblGrid>
      <w:tr w:rsidR="00CA7FA7" w14:paraId="5A8209EC" w14:textId="77777777" w:rsidTr="00E71C1F">
        <w:tc>
          <w:tcPr>
            <w:tcW w:w="15015" w:type="dxa"/>
            <w:gridSpan w:val="2"/>
            <w:shd w:val="clear" w:color="auto" w:fill="B0BFC7" w:themeFill="accent3" w:themeFillShade="E6"/>
          </w:tcPr>
          <w:p w14:paraId="604ECC26" w14:textId="77777777" w:rsidR="00002FC8" w:rsidRPr="00002FC8" w:rsidRDefault="00002FC8" w:rsidP="00002FC8">
            <w:pPr>
              <w:pStyle w:val="CE-StandardText"/>
              <w:spacing w:after="120"/>
              <w:rPr>
                <w:b/>
                <w:color w:val="auto"/>
              </w:rPr>
            </w:pPr>
            <w:bookmarkStart w:id="14" w:name="_Hlk511121763"/>
            <w:r w:rsidRPr="00002FC8">
              <w:rPr>
                <w:b/>
                <w:color w:val="auto"/>
              </w:rPr>
              <w:t xml:space="preserve">The second phase ends with the formulation of the </w:t>
            </w:r>
            <w:proofErr w:type="spellStart"/>
            <w:r w:rsidRPr="00002FC8">
              <w:rPr>
                <w:b/>
                <w:color w:val="auto"/>
              </w:rPr>
              <w:t>servitization</w:t>
            </w:r>
            <w:proofErr w:type="spellEnd"/>
            <w:r w:rsidRPr="00002FC8">
              <w:rPr>
                <w:b/>
                <w:color w:val="auto"/>
              </w:rPr>
              <w:t xml:space="preserve"> concept. If there are more opportunities, they should be defined and assessed. The assessment is based on the insights gained from more detailed analysis of the customer segment, pain points identified during customers journey and eventually feedback gained from direct interactions with the customers.</w:t>
            </w:r>
          </w:p>
          <w:p w14:paraId="34C3E702" w14:textId="49FAADA3" w:rsidR="00BC225A" w:rsidRPr="00E803EC" w:rsidRDefault="00002FC8" w:rsidP="00002FC8">
            <w:pPr>
              <w:pStyle w:val="CE-StandardText"/>
              <w:spacing w:after="120"/>
              <w:rPr>
                <w:b/>
                <w:color w:val="auto"/>
              </w:rPr>
            </w:pPr>
            <w:r w:rsidRPr="00002FC8">
              <w:rPr>
                <w:b/>
                <w:color w:val="auto"/>
              </w:rPr>
              <w:t>The framework used is: customer related advantages (importance and relevance) and general attractiveness for the company (possibility and profitability).</w:t>
            </w:r>
          </w:p>
        </w:tc>
      </w:tr>
      <w:tr w:rsidR="00CA7FA7" w14:paraId="2E8BE6C0" w14:textId="77777777" w:rsidTr="004003D3">
        <w:tc>
          <w:tcPr>
            <w:tcW w:w="3681" w:type="dxa"/>
            <w:shd w:val="clear" w:color="auto" w:fill="D2DDDF" w:themeFill="accent2" w:themeFillTint="66"/>
            <w:vAlign w:val="center"/>
          </w:tcPr>
          <w:p w14:paraId="49C3868A" w14:textId="77777777" w:rsidR="00CA7FA7" w:rsidRPr="00E803EC" w:rsidRDefault="00CA7FA7" w:rsidP="00E71C1F">
            <w:pPr>
              <w:pStyle w:val="CE-StandardText"/>
              <w:spacing w:after="240"/>
              <w:jc w:val="center"/>
              <w:rPr>
                <w:b/>
                <w:color w:val="auto"/>
              </w:rPr>
            </w:pPr>
            <w:r>
              <w:rPr>
                <w:b/>
                <w:color w:val="auto"/>
              </w:rPr>
              <w:t>Guidelines on implementation:</w:t>
            </w:r>
          </w:p>
        </w:tc>
        <w:tc>
          <w:tcPr>
            <w:tcW w:w="11334" w:type="dxa"/>
            <w:shd w:val="clear" w:color="auto" w:fill="D2DDDF" w:themeFill="accent2" w:themeFillTint="66"/>
          </w:tcPr>
          <w:p w14:paraId="6D0D33DF" w14:textId="5C359195" w:rsidR="00CA7FA7" w:rsidRPr="00F065F6" w:rsidRDefault="00CA7FA7" w:rsidP="00E71C1F">
            <w:pPr>
              <w:pStyle w:val="CE-StandardText"/>
              <w:spacing w:after="240"/>
              <w:rPr>
                <w:b/>
                <w:color w:val="auto"/>
              </w:rPr>
            </w:pPr>
            <w:r w:rsidRPr="00F065F6">
              <w:rPr>
                <w:b/>
                <w:color w:val="auto"/>
              </w:rPr>
              <w:t xml:space="preserve">D.T1.3.1 - Phase </w:t>
            </w:r>
            <w:r>
              <w:rPr>
                <w:b/>
                <w:color w:val="auto"/>
              </w:rPr>
              <w:t>2</w:t>
            </w:r>
            <w:r w:rsidRPr="00F065F6">
              <w:rPr>
                <w:b/>
                <w:color w:val="auto"/>
              </w:rPr>
              <w:t xml:space="preserve"> – </w:t>
            </w:r>
            <w:r w:rsidR="00002FC8">
              <w:rPr>
                <w:b/>
                <w:color w:val="auto"/>
              </w:rPr>
              <w:t>Workshop</w:t>
            </w:r>
          </w:p>
        </w:tc>
      </w:tr>
      <w:bookmarkEnd w:id="14"/>
    </w:tbl>
    <w:p w14:paraId="79545EC0" w14:textId="77777777" w:rsidR="00CA7FA7" w:rsidRPr="00CA7FA7" w:rsidRDefault="00CA7FA7" w:rsidP="00CA7FA7">
      <w:pPr>
        <w:pStyle w:val="CE-StandardText"/>
        <w:rPr>
          <w:highlight w:val="yellow"/>
          <w:lang w:eastAsia="de-AT"/>
        </w:rPr>
      </w:pPr>
    </w:p>
    <w:p w14:paraId="09003BF1" w14:textId="3579A37F" w:rsidR="00360A8F" w:rsidRDefault="00BA7F15" w:rsidP="00BD1AF3">
      <w:pPr>
        <w:pStyle w:val="CE-StandardText"/>
        <w:jc w:val="both"/>
      </w:pPr>
      <w:r w:rsidRPr="00BA7F15">
        <w:t>Based on the insight and acknowledg</w:t>
      </w:r>
      <w:r w:rsidR="00FB0805">
        <w:t>m</w:t>
      </w:r>
      <w:r w:rsidRPr="00BA7F15">
        <w:t>e</w:t>
      </w:r>
      <w:r w:rsidR="00FB0805">
        <w:t>nts on external developments</w:t>
      </w:r>
      <w:r w:rsidR="00360A8F">
        <w:t xml:space="preserve"> and customer behaviour</w:t>
      </w:r>
      <w:r w:rsidRPr="00BA7F15">
        <w:t xml:space="preserve"> acquired </w:t>
      </w:r>
      <w:r w:rsidR="00360A8F">
        <w:t>by using the proposed tools</w:t>
      </w:r>
      <w:r w:rsidRPr="00BA7F15">
        <w:t xml:space="preserve">, servitization opportunities can be </w:t>
      </w:r>
      <w:r>
        <w:t>formulated and evaluated.</w:t>
      </w:r>
      <w:r w:rsidR="00360A8F">
        <w:t xml:space="preserve"> Evaluation should be performed based on both the customer’s and the company’s perspective</w:t>
      </w:r>
      <w:r w:rsidR="00AB501F">
        <w:t xml:space="preserve"> so it can be assessed if the opportunity presents important solution for the customer while also a significant value for the company</w:t>
      </w:r>
      <w:r w:rsidR="00360A8F">
        <w:t>.</w:t>
      </w:r>
    </w:p>
    <w:p w14:paraId="16821FA6" w14:textId="66C2759A" w:rsidR="00E73F88" w:rsidRDefault="00BD1AF3" w:rsidP="00BD1AF3">
      <w:pPr>
        <w:pStyle w:val="CE-StandardText"/>
        <w:jc w:val="both"/>
      </w:pPr>
      <w:r>
        <w:t xml:space="preserve">Assessment of customer experience with a certain product should provide details on problems that arise during the customer journey. </w:t>
      </w:r>
      <w:r w:rsidR="00351207">
        <w:t>These problems and needs should be described along with evaluation of their importance for the customer.</w:t>
      </w:r>
    </w:p>
    <w:p w14:paraId="0F3C4182" w14:textId="77777777" w:rsidR="001A484F" w:rsidRPr="007A6CC4" w:rsidRDefault="001A484F" w:rsidP="001A484F">
      <w:pPr>
        <w:pStyle w:val="CE-StandardText"/>
        <w:rPr>
          <w:lang w:eastAsia="de-AT"/>
        </w:rPr>
      </w:pPr>
      <w:r w:rsidRPr="007A6CC4">
        <w:rPr>
          <w:lang w:eastAsia="de-AT"/>
        </w:rPr>
        <w:t>Any idea for a new additional service or transformation of the product into a service, incremental improvements or radical initiatives, should be:</w:t>
      </w:r>
    </w:p>
    <w:p w14:paraId="15A9CD81" w14:textId="77777777" w:rsidR="001A484F" w:rsidRPr="007A6CC4" w:rsidRDefault="001A484F" w:rsidP="001A484F">
      <w:pPr>
        <w:pStyle w:val="CE-StandardText"/>
        <w:numPr>
          <w:ilvl w:val="0"/>
          <w:numId w:val="51"/>
        </w:numPr>
        <w:rPr>
          <w:lang w:eastAsia="de-AT"/>
        </w:rPr>
      </w:pPr>
      <w:r w:rsidRPr="007A6CC4">
        <w:rPr>
          <w:lang w:eastAsia="de-AT"/>
        </w:rPr>
        <w:t xml:space="preserve">Named (if possible) and briefly described </w:t>
      </w:r>
    </w:p>
    <w:p w14:paraId="07E03A76" w14:textId="77777777" w:rsidR="001A484F" w:rsidRPr="007A6CC4" w:rsidRDefault="001A484F" w:rsidP="001A484F">
      <w:pPr>
        <w:pStyle w:val="CE-StandardText"/>
        <w:rPr>
          <w:lang w:eastAsia="de-AT"/>
        </w:rPr>
      </w:pPr>
      <w:r w:rsidRPr="007A6CC4">
        <w:rPr>
          <w:lang w:eastAsia="de-AT"/>
        </w:rPr>
        <w:t>And assessed from:</w:t>
      </w:r>
    </w:p>
    <w:p w14:paraId="402F6B47" w14:textId="4789F668" w:rsidR="001A484F" w:rsidRPr="007A6CC4" w:rsidRDefault="001A484F" w:rsidP="001A484F">
      <w:pPr>
        <w:pStyle w:val="CE-StandardText"/>
        <w:numPr>
          <w:ilvl w:val="0"/>
          <w:numId w:val="51"/>
        </w:numPr>
        <w:rPr>
          <w:lang w:eastAsia="de-AT"/>
        </w:rPr>
      </w:pPr>
      <w:r w:rsidRPr="007A6CC4">
        <w:rPr>
          <w:lang w:eastAsia="de-AT"/>
        </w:rPr>
        <w:t>The customer perspective (</w:t>
      </w:r>
      <w:r w:rsidR="00BC225A">
        <w:rPr>
          <w:lang w:eastAsia="de-AT"/>
        </w:rPr>
        <w:t>Not just h</w:t>
      </w:r>
      <w:r w:rsidRPr="007A6CC4">
        <w:rPr>
          <w:lang w:eastAsia="de-AT"/>
        </w:rPr>
        <w:t>ow the participants from the company think based on the experience and previous relations</w:t>
      </w:r>
      <w:r w:rsidR="00BC225A">
        <w:rPr>
          <w:lang w:eastAsia="de-AT"/>
        </w:rPr>
        <w:t>, but also based on the detailed assessment of customer segment through interaction with the customers during Phase 2</w:t>
      </w:r>
      <w:r w:rsidRPr="007A6CC4">
        <w:rPr>
          <w:lang w:eastAsia="de-AT"/>
        </w:rPr>
        <w:t>):</w:t>
      </w:r>
    </w:p>
    <w:p w14:paraId="76335549" w14:textId="77777777" w:rsidR="001A484F" w:rsidRPr="007A6CC4" w:rsidRDefault="001A484F" w:rsidP="001A484F">
      <w:pPr>
        <w:pStyle w:val="CE-StandardText"/>
        <w:numPr>
          <w:ilvl w:val="1"/>
          <w:numId w:val="51"/>
        </w:numPr>
        <w:rPr>
          <w:lang w:eastAsia="de-AT"/>
        </w:rPr>
      </w:pPr>
      <w:r w:rsidRPr="007A6CC4">
        <w:rPr>
          <w:lang w:eastAsia="de-AT"/>
        </w:rPr>
        <w:t>Is it important for the customers?</w:t>
      </w:r>
      <w:r w:rsidRPr="007A6CC4">
        <w:rPr>
          <w:lang w:eastAsia="de-AT"/>
        </w:rPr>
        <w:br/>
        <w:t>Will it create substantial benefits for the customers? Will customers experience tangible benefits from additional services?</w:t>
      </w:r>
    </w:p>
    <w:p w14:paraId="2A5BD133" w14:textId="77777777" w:rsidR="001A484F" w:rsidRPr="007A6CC4" w:rsidRDefault="001A484F" w:rsidP="001A484F">
      <w:pPr>
        <w:pStyle w:val="CE-StandardText"/>
        <w:numPr>
          <w:ilvl w:val="1"/>
          <w:numId w:val="51"/>
        </w:numPr>
        <w:rPr>
          <w:lang w:eastAsia="de-AT"/>
        </w:rPr>
      </w:pPr>
      <w:r w:rsidRPr="007A6CC4">
        <w:rPr>
          <w:lang w:eastAsia="de-AT"/>
        </w:rPr>
        <w:t>Unsatisfied customer problem</w:t>
      </w:r>
      <w:r w:rsidRPr="007A6CC4">
        <w:rPr>
          <w:lang w:eastAsia="de-AT"/>
        </w:rPr>
        <w:br/>
        <w:t>Do customers have unsolved problem during our product lifecycle? Is it important for the customers? Do we get a lot of complaints regarding it?</w:t>
      </w:r>
    </w:p>
    <w:p w14:paraId="1F7558C9" w14:textId="77777777" w:rsidR="001A484F" w:rsidRPr="007A6CC4" w:rsidRDefault="001A484F" w:rsidP="001A484F">
      <w:pPr>
        <w:pStyle w:val="CE-StandardText"/>
        <w:numPr>
          <w:ilvl w:val="0"/>
          <w:numId w:val="51"/>
        </w:numPr>
        <w:rPr>
          <w:lang w:eastAsia="de-AT"/>
        </w:rPr>
      </w:pPr>
      <w:r w:rsidRPr="007A6CC4">
        <w:rPr>
          <w:lang w:eastAsia="de-AT"/>
        </w:rPr>
        <w:t>The company perspective and its existing way of doing business, competences, organisational capacity, values and beliefs, etc.:</w:t>
      </w:r>
    </w:p>
    <w:p w14:paraId="73DBE6E4" w14:textId="77777777" w:rsidR="001A484F" w:rsidRPr="007A6CC4" w:rsidRDefault="001A484F" w:rsidP="001A484F">
      <w:pPr>
        <w:pStyle w:val="CE-StandardText"/>
        <w:numPr>
          <w:ilvl w:val="1"/>
          <w:numId w:val="51"/>
        </w:numPr>
        <w:rPr>
          <w:lang w:eastAsia="de-AT"/>
        </w:rPr>
      </w:pPr>
      <w:r w:rsidRPr="007A6CC4">
        <w:rPr>
          <w:lang w:eastAsia="de-AT"/>
        </w:rPr>
        <w:lastRenderedPageBreak/>
        <w:t xml:space="preserve">Is it doable? </w:t>
      </w:r>
      <w:r w:rsidRPr="007A6CC4">
        <w:rPr>
          <w:lang w:eastAsia="de-AT"/>
        </w:rPr>
        <w:br/>
        <w:t>Is it p</w:t>
      </w:r>
      <w:r w:rsidRPr="007A6CC4">
        <w:t>ossible to implement it with acceptable level of effort and investment? Within manageable timeframe?</w:t>
      </w:r>
    </w:p>
    <w:p w14:paraId="5635AACB" w14:textId="77777777" w:rsidR="001A484F" w:rsidRPr="007A6CC4" w:rsidRDefault="001A484F" w:rsidP="001A484F">
      <w:pPr>
        <w:pStyle w:val="CE-StandardText"/>
        <w:numPr>
          <w:ilvl w:val="1"/>
          <w:numId w:val="51"/>
        </w:numPr>
        <w:rPr>
          <w:lang w:eastAsia="de-AT"/>
        </w:rPr>
      </w:pPr>
      <w:r w:rsidRPr="007A6CC4">
        <w:t>Is it financially sound - lucrative?</w:t>
      </w:r>
      <w:r w:rsidRPr="007A6CC4">
        <w:br/>
        <w:t>Are there great number of customers with that problem and purchasing power and willingness to pay?</w:t>
      </w:r>
    </w:p>
    <w:p w14:paraId="1F9A9203" w14:textId="77777777" w:rsidR="001A484F" w:rsidRDefault="001A484F" w:rsidP="00413A98">
      <w:pPr>
        <w:pStyle w:val="CE-StandardText"/>
        <w:spacing w:before="0"/>
        <w:ind w:left="1440"/>
      </w:pPr>
    </w:p>
    <w:p w14:paraId="319647AF" w14:textId="4495BA8D" w:rsidR="00360A8F" w:rsidRDefault="00360A8F" w:rsidP="00413A98">
      <w:pPr>
        <w:pStyle w:val="CE-StandardText"/>
        <w:spacing w:before="0"/>
        <w:ind w:left="1440"/>
      </w:pPr>
      <w:r>
        <w:br w:type="page"/>
      </w:r>
    </w:p>
    <w:p w14:paraId="1CBE439B" w14:textId="77777777" w:rsidR="00360A8F" w:rsidRPr="00360A8F" w:rsidRDefault="00360A8F" w:rsidP="00BA7F15">
      <w:pPr>
        <w:pStyle w:val="CE-StandardText"/>
        <w:sectPr w:rsidR="00360A8F" w:rsidRPr="00360A8F" w:rsidSect="0064324F">
          <w:footerReference w:type="default" r:id="rId22"/>
          <w:pgSz w:w="16838" w:h="11906" w:orient="landscape" w:code="9"/>
          <w:pgMar w:top="1843" w:right="962" w:bottom="1134" w:left="851" w:header="0" w:footer="0" w:gutter="0"/>
          <w:pgNumType w:start="1"/>
          <w:cols w:space="708"/>
          <w:docGrid w:linePitch="360"/>
        </w:sectPr>
      </w:pPr>
    </w:p>
    <w:p w14:paraId="1380B3F3" w14:textId="77777777" w:rsidR="00034A46" w:rsidRDefault="00034A46" w:rsidP="00034A46">
      <w:pPr>
        <w:pStyle w:val="CE-StandardText"/>
        <w:rPr>
          <w:b/>
          <w:sz w:val="28"/>
        </w:rPr>
      </w:pPr>
      <w:bookmarkStart w:id="15" w:name="_Hlk511121850"/>
      <w:r w:rsidRPr="00586F99">
        <w:rPr>
          <w:b/>
          <w:sz w:val="28"/>
        </w:rPr>
        <w:lastRenderedPageBreak/>
        <w:t>High value opportunities</w:t>
      </w:r>
    </w:p>
    <w:p w14:paraId="2F9D7D53" w14:textId="54A3A5E2" w:rsidR="00D3205B" w:rsidRPr="00BA7F15" w:rsidRDefault="00D3205B" w:rsidP="0061035A">
      <w:pPr>
        <w:spacing w:before="0" w:line="240" w:lineRule="auto"/>
        <w:ind w:left="0" w:right="0"/>
        <w:jc w:val="left"/>
        <w:rPr>
          <w:rFonts w:ascii="Trebuchet MS" w:hAnsi="Trebuchet MS"/>
          <w:b/>
          <w:bCs/>
          <w:iCs/>
          <w:noProof/>
          <w:color w:val="7D8B8A" w:themeColor="accent1"/>
          <w:spacing w:val="-10"/>
          <w:sz w:val="28"/>
          <w:szCs w:val="26"/>
          <w:lang w:val="en-GB" w:eastAsia="de-AT"/>
        </w:rPr>
      </w:pPr>
    </w:p>
    <w:tbl>
      <w:tblPr>
        <w:tblStyle w:val="TableGrid"/>
        <w:tblW w:w="9634" w:type="dxa"/>
        <w:jc w:val="center"/>
        <w:tblLook w:val="04A0" w:firstRow="1" w:lastRow="0" w:firstColumn="1" w:lastColumn="0" w:noHBand="0" w:noVBand="1"/>
      </w:tblPr>
      <w:tblGrid>
        <w:gridCol w:w="2739"/>
        <w:gridCol w:w="1323"/>
        <w:gridCol w:w="1569"/>
        <w:gridCol w:w="1347"/>
        <w:gridCol w:w="1573"/>
        <w:gridCol w:w="1083"/>
      </w:tblGrid>
      <w:tr w:rsidR="003F6119" w:rsidRPr="00BA7F15" w14:paraId="7974F24C" w14:textId="77777777" w:rsidTr="007F4D77">
        <w:trPr>
          <w:cantSplit/>
          <w:trHeight w:val="814"/>
          <w:jc w:val="center"/>
        </w:trPr>
        <w:tc>
          <w:tcPr>
            <w:tcW w:w="2972" w:type="dxa"/>
            <w:vMerge w:val="restart"/>
            <w:shd w:val="clear" w:color="auto" w:fill="CBD3DB" w:themeFill="background2" w:themeFillTint="66"/>
            <w:vAlign w:val="center"/>
          </w:tcPr>
          <w:p w14:paraId="161DEE25" w14:textId="412C9AA4" w:rsidR="003F6119" w:rsidRPr="00B1675D" w:rsidRDefault="003F6119" w:rsidP="00DC760A">
            <w:pPr>
              <w:pStyle w:val="CE-StandardText"/>
              <w:rPr>
                <w:b/>
              </w:rPr>
            </w:pPr>
            <w:bookmarkStart w:id="16" w:name="_Hlk510530390"/>
            <w:r w:rsidRPr="00B1675D">
              <w:rPr>
                <w:b/>
              </w:rPr>
              <w:t>Opportunity</w:t>
            </w:r>
          </w:p>
          <w:p w14:paraId="1545BE10" w14:textId="77777777" w:rsidR="003F6119" w:rsidRPr="00B1675D" w:rsidRDefault="003F6119" w:rsidP="00DC760A">
            <w:pPr>
              <w:pStyle w:val="CE-StandardText"/>
            </w:pPr>
          </w:p>
          <w:p w14:paraId="2F991D44" w14:textId="77777777" w:rsidR="003F6119" w:rsidRPr="00B1675D" w:rsidRDefault="003F6119" w:rsidP="00DC760A">
            <w:pPr>
              <w:pStyle w:val="CE-StandardText"/>
            </w:pPr>
            <w:r w:rsidRPr="00B1675D">
              <w:t>What customer want?</w:t>
            </w:r>
          </w:p>
          <w:p w14:paraId="20048F0C" w14:textId="77777777" w:rsidR="003F6119" w:rsidRPr="00B1675D" w:rsidRDefault="003F6119" w:rsidP="00DC760A">
            <w:pPr>
              <w:pStyle w:val="CE-StandardText"/>
            </w:pPr>
            <w:r w:rsidRPr="00B1675D">
              <w:t>Or think that is important?</w:t>
            </w:r>
          </w:p>
          <w:p w14:paraId="69F094ED" w14:textId="77777777" w:rsidR="003F6119" w:rsidRPr="00BA7F15" w:rsidRDefault="003F6119" w:rsidP="00DC760A">
            <w:pPr>
              <w:pStyle w:val="CE-StandardText"/>
            </w:pPr>
            <w:r w:rsidRPr="00B1675D">
              <w:br/>
              <w:t>(description of a problem or challenge customer face while buying and using our product)</w:t>
            </w:r>
          </w:p>
        </w:tc>
        <w:tc>
          <w:tcPr>
            <w:tcW w:w="3102" w:type="dxa"/>
            <w:gridSpan w:val="2"/>
            <w:shd w:val="clear" w:color="auto" w:fill="CBD3DB" w:themeFill="background2" w:themeFillTint="66"/>
            <w:vAlign w:val="center"/>
          </w:tcPr>
          <w:p w14:paraId="4D8E3292" w14:textId="77777777" w:rsidR="003F6119" w:rsidRPr="00BA7F15" w:rsidRDefault="003F6119" w:rsidP="003F6119">
            <w:pPr>
              <w:pStyle w:val="CE-StandardText"/>
              <w:jc w:val="center"/>
            </w:pPr>
            <w:r w:rsidRPr="00BA7F15">
              <w:t>Customer</w:t>
            </w:r>
            <w:r w:rsidRPr="00BA7F15">
              <w:br/>
              <w:t>perspective</w:t>
            </w:r>
          </w:p>
        </w:tc>
        <w:tc>
          <w:tcPr>
            <w:tcW w:w="3135" w:type="dxa"/>
            <w:gridSpan w:val="2"/>
            <w:shd w:val="clear" w:color="auto" w:fill="CBD3DB" w:themeFill="background2" w:themeFillTint="66"/>
            <w:vAlign w:val="center"/>
          </w:tcPr>
          <w:p w14:paraId="6336E926" w14:textId="54D5B0C7" w:rsidR="003F6119" w:rsidRPr="00BA7F15" w:rsidRDefault="004D6494" w:rsidP="003F6119">
            <w:pPr>
              <w:pStyle w:val="CE-StandardText"/>
              <w:jc w:val="center"/>
            </w:pPr>
            <w:r w:rsidRPr="004D6494">
              <w:t>Commercial – business perspective</w:t>
            </w:r>
          </w:p>
        </w:tc>
        <w:tc>
          <w:tcPr>
            <w:tcW w:w="425" w:type="dxa"/>
            <w:vMerge w:val="restart"/>
            <w:shd w:val="clear" w:color="auto" w:fill="E5E9ED" w:themeFill="background2" w:themeFillTint="33"/>
            <w:textDirection w:val="btLr"/>
            <w:vAlign w:val="center"/>
          </w:tcPr>
          <w:p w14:paraId="4C9B360A" w14:textId="36E6DA9E" w:rsidR="003F6119" w:rsidRPr="00BA7F15" w:rsidRDefault="003F6119" w:rsidP="00512BB6">
            <w:pPr>
              <w:pStyle w:val="CE-StandardText"/>
              <w:ind w:left="113" w:right="113"/>
            </w:pPr>
            <w:r w:rsidRPr="00BA7F15">
              <w:rPr>
                <w:sz w:val="28"/>
              </w:rPr>
              <w:t>Opportunity</w:t>
            </w:r>
          </w:p>
        </w:tc>
      </w:tr>
      <w:bookmarkEnd w:id="16"/>
      <w:tr w:rsidR="004D6494" w:rsidRPr="00BA7F15" w14:paraId="2E017105" w14:textId="77777777" w:rsidTr="007F4D77">
        <w:trPr>
          <w:cantSplit/>
          <w:trHeight w:val="3958"/>
          <w:jc w:val="center"/>
        </w:trPr>
        <w:tc>
          <w:tcPr>
            <w:tcW w:w="2972" w:type="dxa"/>
            <w:vMerge/>
            <w:shd w:val="clear" w:color="auto" w:fill="CBD3DB" w:themeFill="background2" w:themeFillTint="66"/>
            <w:vAlign w:val="center"/>
          </w:tcPr>
          <w:p w14:paraId="1680578E" w14:textId="77777777" w:rsidR="004D6494" w:rsidRPr="00BA7F15" w:rsidRDefault="004D6494" w:rsidP="004D6494">
            <w:pPr>
              <w:pStyle w:val="CE-StandardText"/>
            </w:pPr>
          </w:p>
        </w:tc>
        <w:tc>
          <w:tcPr>
            <w:tcW w:w="1406" w:type="dxa"/>
            <w:shd w:val="clear" w:color="auto" w:fill="CBD3DB" w:themeFill="background2" w:themeFillTint="66"/>
            <w:textDirection w:val="btLr"/>
            <w:vAlign w:val="center"/>
          </w:tcPr>
          <w:p w14:paraId="77FD90C0" w14:textId="77777777" w:rsidR="004D6494" w:rsidRPr="00EE4859" w:rsidRDefault="004D6494" w:rsidP="004D6494">
            <w:pPr>
              <w:pStyle w:val="CE-StandardText"/>
              <w:spacing w:before="0"/>
              <w:rPr>
                <w:b/>
              </w:rPr>
            </w:pPr>
            <w:r w:rsidRPr="00EE4859">
              <w:rPr>
                <w:b/>
              </w:rPr>
              <w:t>Important for customers</w:t>
            </w:r>
          </w:p>
          <w:p w14:paraId="54ABA57F" w14:textId="73029525" w:rsidR="004D6494" w:rsidRPr="00BA7F15" w:rsidRDefault="004D6494" w:rsidP="004D6494">
            <w:pPr>
              <w:pStyle w:val="CE-StandardText"/>
            </w:pPr>
            <w:r w:rsidRPr="00EE4859">
              <w:t>Creation of substantial customer benefits which are considered to be relevant and important.</w:t>
            </w:r>
          </w:p>
        </w:tc>
        <w:tc>
          <w:tcPr>
            <w:tcW w:w="1696" w:type="dxa"/>
            <w:shd w:val="clear" w:color="auto" w:fill="CBD3DB" w:themeFill="background2" w:themeFillTint="66"/>
            <w:textDirection w:val="btLr"/>
            <w:vAlign w:val="center"/>
          </w:tcPr>
          <w:p w14:paraId="077486BF" w14:textId="77777777" w:rsidR="004D6494" w:rsidRPr="00EE4859" w:rsidRDefault="004D6494" w:rsidP="004D6494">
            <w:pPr>
              <w:pStyle w:val="CE-StandardText"/>
              <w:spacing w:before="0"/>
              <w:rPr>
                <w:b/>
              </w:rPr>
            </w:pPr>
            <w:r w:rsidRPr="00EE4859">
              <w:rPr>
                <w:b/>
              </w:rPr>
              <w:t>Unsatisfied customer problem</w:t>
            </w:r>
          </w:p>
          <w:p w14:paraId="00F064EB" w14:textId="5258F099" w:rsidR="004D6494" w:rsidRPr="00BA7F15" w:rsidRDefault="004D6494" w:rsidP="004D6494">
            <w:pPr>
              <w:pStyle w:val="CE-StandardText"/>
            </w:pPr>
            <w:r w:rsidRPr="00EE4859">
              <w:t>Appropriate solution to unsolved problems, risks or damages; Superior to available solutions or previously underserved or excluded customers.</w:t>
            </w:r>
          </w:p>
        </w:tc>
        <w:tc>
          <w:tcPr>
            <w:tcW w:w="1434" w:type="dxa"/>
            <w:shd w:val="clear" w:color="auto" w:fill="CBD3DB" w:themeFill="background2" w:themeFillTint="66"/>
            <w:textDirection w:val="btLr"/>
            <w:vAlign w:val="center"/>
          </w:tcPr>
          <w:p w14:paraId="542C2AFA" w14:textId="77777777" w:rsidR="004D6494" w:rsidRPr="00EE4859" w:rsidRDefault="004D6494" w:rsidP="004D6494">
            <w:pPr>
              <w:pStyle w:val="CE-StandardText"/>
              <w:spacing w:before="0"/>
              <w:rPr>
                <w:b/>
              </w:rPr>
            </w:pPr>
            <w:r w:rsidRPr="00EE4859">
              <w:rPr>
                <w:b/>
              </w:rPr>
              <w:t>Doable and scalable</w:t>
            </w:r>
          </w:p>
          <w:p w14:paraId="69378FC6" w14:textId="57FB6A73" w:rsidR="004D6494" w:rsidRPr="00BA7F15" w:rsidRDefault="004D6494" w:rsidP="004D6494">
            <w:pPr>
              <w:pStyle w:val="CE-StandardText"/>
            </w:pPr>
            <w:r w:rsidRPr="00EE4859">
              <w:t>Possible to implement with acceptable level of effort and investment</w:t>
            </w:r>
            <w:r>
              <w:t>; Having a</w:t>
            </w:r>
            <w:r w:rsidRPr="00EE4859">
              <w:t xml:space="preserve"> substantial growth potential</w:t>
            </w:r>
            <w:r w:rsidR="007F4D77">
              <w:t>.</w:t>
            </w:r>
          </w:p>
        </w:tc>
        <w:tc>
          <w:tcPr>
            <w:tcW w:w="1701" w:type="dxa"/>
            <w:shd w:val="clear" w:color="auto" w:fill="CBD3DB" w:themeFill="background2" w:themeFillTint="66"/>
            <w:textDirection w:val="btLr"/>
            <w:vAlign w:val="center"/>
          </w:tcPr>
          <w:p w14:paraId="1054D55A" w14:textId="77777777" w:rsidR="004D6494" w:rsidRPr="00EE4859" w:rsidRDefault="004D6494" w:rsidP="004D6494">
            <w:pPr>
              <w:pStyle w:val="CE-StandardText"/>
              <w:spacing w:before="0"/>
              <w:rPr>
                <w:b/>
              </w:rPr>
            </w:pPr>
            <w:r w:rsidRPr="00EE4859">
              <w:rPr>
                <w:b/>
              </w:rPr>
              <w:t>Valuable and lucrative</w:t>
            </w:r>
          </w:p>
          <w:p w14:paraId="1D3D8BBD" w14:textId="632FAA46" w:rsidR="004D6494" w:rsidRPr="00BA7F15" w:rsidRDefault="004D6494" w:rsidP="004D6494">
            <w:pPr>
              <w:pStyle w:val="CE-StandardText"/>
            </w:pPr>
            <w:r w:rsidRPr="00EE4859">
              <w:t xml:space="preserve">Great number of customers with purchasing power and willingness to pay; </w:t>
            </w:r>
            <w:r>
              <w:t>C</w:t>
            </w:r>
            <w:r w:rsidRPr="00EE4859">
              <w:t>ustomers identified in different and unrelated markets</w:t>
            </w:r>
            <w:r w:rsidR="007F4D77">
              <w:t>.</w:t>
            </w:r>
          </w:p>
        </w:tc>
        <w:tc>
          <w:tcPr>
            <w:tcW w:w="425" w:type="dxa"/>
            <w:vMerge/>
            <w:shd w:val="clear" w:color="auto" w:fill="E5E9ED" w:themeFill="background2" w:themeFillTint="33"/>
            <w:textDirection w:val="btLr"/>
            <w:vAlign w:val="center"/>
          </w:tcPr>
          <w:p w14:paraId="5D26A128" w14:textId="183EA905" w:rsidR="004D6494" w:rsidRPr="00BA7F15" w:rsidRDefault="004D6494" w:rsidP="004D6494">
            <w:pPr>
              <w:pStyle w:val="CE-StandardText"/>
            </w:pPr>
          </w:p>
        </w:tc>
      </w:tr>
      <w:tr w:rsidR="003E4974" w:rsidRPr="00BA7F15" w14:paraId="0CC94173" w14:textId="77777777" w:rsidTr="007F4D77">
        <w:trPr>
          <w:jc w:val="center"/>
        </w:trPr>
        <w:tc>
          <w:tcPr>
            <w:tcW w:w="2972" w:type="dxa"/>
            <w:vMerge/>
            <w:shd w:val="clear" w:color="auto" w:fill="CBD3DB" w:themeFill="background2" w:themeFillTint="66"/>
            <w:vAlign w:val="center"/>
          </w:tcPr>
          <w:p w14:paraId="08599F77" w14:textId="77777777" w:rsidR="0061035A" w:rsidRPr="00BA7F15" w:rsidRDefault="0061035A" w:rsidP="00896611">
            <w:pPr>
              <w:pStyle w:val="CE-StandardText"/>
              <w:jc w:val="center"/>
            </w:pPr>
          </w:p>
        </w:tc>
        <w:tc>
          <w:tcPr>
            <w:tcW w:w="1406" w:type="dxa"/>
            <w:shd w:val="clear" w:color="auto" w:fill="E5E9ED" w:themeFill="background2" w:themeFillTint="33"/>
            <w:vAlign w:val="center"/>
          </w:tcPr>
          <w:p w14:paraId="7147591E" w14:textId="77777777" w:rsidR="0061035A" w:rsidRPr="00BA7F15" w:rsidRDefault="0061035A" w:rsidP="00896611">
            <w:pPr>
              <w:pStyle w:val="CE-StandardText"/>
              <w:jc w:val="center"/>
            </w:pPr>
            <w:r w:rsidRPr="00BA7F15">
              <w:t>A</w:t>
            </w:r>
          </w:p>
          <w:p w14:paraId="5932B946" w14:textId="77777777" w:rsidR="0061035A" w:rsidRPr="00BA7F15" w:rsidRDefault="0061035A" w:rsidP="00896611">
            <w:pPr>
              <w:pStyle w:val="CE-StandardText"/>
              <w:jc w:val="center"/>
            </w:pPr>
            <w:r w:rsidRPr="00BA7F15">
              <w:rPr>
                <w:sz w:val="18"/>
              </w:rPr>
              <w:t>1min-5max</w:t>
            </w:r>
          </w:p>
        </w:tc>
        <w:tc>
          <w:tcPr>
            <w:tcW w:w="1696" w:type="dxa"/>
            <w:shd w:val="clear" w:color="auto" w:fill="E5E9ED" w:themeFill="background2" w:themeFillTint="33"/>
            <w:vAlign w:val="center"/>
          </w:tcPr>
          <w:p w14:paraId="09FAA97F" w14:textId="77777777" w:rsidR="0061035A" w:rsidRPr="00BA7F15" w:rsidRDefault="0061035A" w:rsidP="00896611">
            <w:pPr>
              <w:pStyle w:val="CE-StandardText"/>
              <w:jc w:val="center"/>
            </w:pPr>
            <w:r w:rsidRPr="00BA7F15">
              <w:t>B</w:t>
            </w:r>
          </w:p>
          <w:p w14:paraId="7045124C" w14:textId="77777777" w:rsidR="0061035A" w:rsidRPr="00BA7F15" w:rsidRDefault="0061035A" w:rsidP="00896611">
            <w:pPr>
              <w:pStyle w:val="CE-StandardText"/>
              <w:jc w:val="center"/>
            </w:pPr>
            <w:r w:rsidRPr="00BA7F15">
              <w:rPr>
                <w:sz w:val="18"/>
              </w:rPr>
              <w:t>1min-5max</w:t>
            </w:r>
          </w:p>
        </w:tc>
        <w:tc>
          <w:tcPr>
            <w:tcW w:w="1434" w:type="dxa"/>
            <w:shd w:val="clear" w:color="auto" w:fill="E5E9ED" w:themeFill="background2" w:themeFillTint="33"/>
            <w:vAlign w:val="center"/>
          </w:tcPr>
          <w:p w14:paraId="24DBF169" w14:textId="77777777" w:rsidR="0061035A" w:rsidRPr="00BA7F15" w:rsidRDefault="0061035A" w:rsidP="00896611">
            <w:pPr>
              <w:pStyle w:val="CE-StandardText"/>
              <w:jc w:val="center"/>
            </w:pPr>
            <w:r w:rsidRPr="00BA7F15">
              <w:t>C</w:t>
            </w:r>
          </w:p>
          <w:p w14:paraId="24C9101B" w14:textId="77777777" w:rsidR="0061035A" w:rsidRPr="00BA7F15" w:rsidRDefault="0061035A" w:rsidP="00896611">
            <w:pPr>
              <w:pStyle w:val="CE-StandardText"/>
              <w:jc w:val="center"/>
            </w:pPr>
            <w:r w:rsidRPr="00BA7F15">
              <w:rPr>
                <w:sz w:val="18"/>
              </w:rPr>
              <w:t>1min-5max</w:t>
            </w:r>
          </w:p>
        </w:tc>
        <w:tc>
          <w:tcPr>
            <w:tcW w:w="1701" w:type="dxa"/>
            <w:shd w:val="clear" w:color="auto" w:fill="E5E9ED" w:themeFill="background2" w:themeFillTint="33"/>
            <w:vAlign w:val="center"/>
          </w:tcPr>
          <w:p w14:paraId="507B8FCF" w14:textId="77777777" w:rsidR="0061035A" w:rsidRPr="00BA7F15" w:rsidRDefault="0061035A" w:rsidP="00896611">
            <w:pPr>
              <w:pStyle w:val="CE-StandardText"/>
              <w:jc w:val="center"/>
            </w:pPr>
            <w:r w:rsidRPr="00BA7F15">
              <w:t>D</w:t>
            </w:r>
          </w:p>
          <w:p w14:paraId="2F48D44A" w14:textId="77777777" w:rsidR="0061035A" w:rsidRPr="00BA7F15" w:rsidRDefault="0061035A" w:rsidP="00896611">
            <w:pPr>
              <w:pStyle w:val="CE-StandardText"/>
              <w:jc w:val="center"/>
            </w:pPr>
            <w:r w:rsidRPr="00BA7F15">
              <w:rPr>
                <w:sz w:val="18"/>
              </w:rPr>
              <w:t>1min-5max</w:t>
            </w:r>
          </w:p>
        </w:tc>
        <w:tc>
          <w:tcPr>
            <w:tcW w:w="425" w:type="dxa"/>
            <w:shd w:val="clear" w:color="auto" w:fill="E5E9ED" w:themeFill="background2" w:themeFillTint="33"/>
            <w:vAlign w:val="center"/>
          </w:tcPr>
          <w:p w14:paraId="1804D76D" w14:textId="77777777" w:rsidR="0061035A" w:rsidRPr="00BA7F15" w:rsidRDefault="0061035A" w:rsidP="00896611">
            <w:pPr>
              <w:pStyle w:val="CE-StandardText"/>
              <w:jc w:val="center"/>
            </w:pPr>
            <w:r w:rsidRPr="00BA7F15">
              <w:t>A+B+C+D</w:t>
            </w:r>
          </w:p>
        </w:tc>
      </w:tr>
      <w:tr w:rsidR="003E4974" w:rsidRPr="00BA7F15" w14:paraId="7D18898F" w14:textId="77777777" w:rsidTr="007F4D77">
        <w:trPr>
          <w:trHeight w:val="1134"/>
          <w:jc w:val="center"/>
        </w:trPr>
        <w:tc>
          <w:tcPr>
            <w:tcW w:w="2972" w:type="dxa"/>
          </w:tcPr>
          <w:p w14:paraId="1FE08BE1" w14:textId="77777777" w:rsidR="0061035A" w:rsidRPr="00BA7F15" w:rsidRDefault="0061035A" w:rsidP="00DC760A">
            <w:pPr>
              <w:pStyle w:val="CE-StandardText"/>
            </w:pPr>
          </w:p>
        </w:tc>
        <w:tc>
          <w:tcPr>
            <w:tcW w:w="1406" w:type="dxa"/>
          </w:tcPr>
          <w:p w14:paraId="04630BF0" w14:textId="77777777" w:rsidR="0061035A" w:rsidRPr="00BA7F15" w:rsidRDefault="0061035A" w:rsidP="00DC760A">
            <w:pPr>
              <w:pStyle w:val="CE-StandardText"/>
            </w:pPr>
          </w:p>
        </w:tc>
        <w:tc>
          <w:tcPr>
            <w:tcW w:w="1696" w:type="dxa"/>
          </w:tcPr>
          <w:p w14:paraId="66CD9774" w14:textId="77777777" w:rsidR="0061035A" w:rsidRPr="00BA7F15" w:rsidRDefault="0061035A" w:rsidP="00DC760A">
            <w:pPr>
              <w:pStyle w:val="CE-StandardText"/>
            </w:pPr>
          </w:p>
        </w:tc>
        <w:tc>
          <w:tcPr>
            <w:tcW w:w="1434" w:type="dxa"/>
          </w:tcPr>
          <w:p w14:paraId="78382FDA" w14:textId="77777777" w:rsidR="0061035A" w:rsidRPr="00BA7F15" w:rsidRDefault="0061035A" w:rsidP="00DC760A">
            <w:pPr>
              <w:pStyle w:val="CE-StandardText"/>
            </w:pPr>
          </w:p>
        </w:tc>
        <w:tc>
          <w:tcPr>
            <w:tcW w:w="1701" w:type="dxa"/>
          </w:tcPr>
          <w:p w14:paraId="1E90C1EC" w14:textId="77777777" w:rsidR="0061035A" w:rsidRPr="00BA7F15" w:rsidRDefault="0061035A" w:rsidP="00DC760A">
            <w:pPr>
              <w:pStyle w:val="CE-StandardText"/>
            </w:pPr>
          </w:p>
        </w:tc>
        <w:tc>
          <w:tcPr>
            <w:tcW w:w="425" w:type="dxa"/>
          </w:tcPr>
          <w:p w14:paraId="326C3ACD" w14:textId="77777777" w:rsidR="0061035A" w:rsidRPr="00BA7F15" w:rsidRDefault="0061035A" w:rsidP="00DC760A">
            <w:pPr>
              <w:pStyle w:val="CE-StandardText"/>
            </w:pPr>
          </w:p>
        </w:tc>
      </w:tr>
      <w:tr w:rsidR="003E4974" w:rsidRPr="00BA7F15" w14:paraId="4B347554" w14:textId="77777777" w:rsidTr="007F4D77">
        <w:trPr>
          <w:trHeight w:val="1134"/>
          <w:jc w:val="center"/>
        </w:trPr>
        <w:tc>
          <w:tcPr>
            <w:tcW w:w="2972" w:type="dxa"/>
          </w:tcPr>
          <w:p w14:paraId="316230E8" w14:textId="77777777" w:rsidR="0061035A" w:rsidRPr="00BA7F15" w:rsidRDefault="0061035A" w:rsidP="00DC760A">
            <w:pPr>
              <w:pStyle w:val="CE-StandardText"/>
            </w:pPr>
          </w:p>
        </w:tc>
        <w:tc>
          <w:tcPr>
            <w:tcW w:w="1406" w:type="dxa"/>
          </w:tcPr>
          <w:p w14:paraId="1EFAF4CC" w14:textId="77777777" w:rsidR="0061035A" w:rsidRPr="00BA7F15" w:rsidRDefault="0061035A" w:rsidP="00DC760A">
            <w:pPr>
              <w:pStyle w:val="CE-StandardText"/>
            </w:pPr>
          </w:p>
        </w:tc>
        <w:tc>
          <w:tcPr>
            <w:tcW w:w="1696" w:type="dxa"/>
          </w:tcPr>
          <w:p w14:paraId="1C8DF8A6" w14:textId="77777777" w:rsidR="0061035A" w:rsidRPr="00BA7F15" w:rsidRDefault="0061035A" w:rsidP="00DC760A">
            <w:pPr>
              <w:pStyle w:val="CE-StandardText"/>
            </w:pPr>
          </w:p>
        </w:tc>
        <w:tc>
          <w:tcPr>
            <w:tcW w:w="1434" w:type="dxa"/>
          </w:tcPr>
          <w:p w14:paraId="0D88B72C" w14:textId="77777777" w:rsidR="0061035A" w:rsidRPr="00BA7F15" w:rsidRDefault="0061035A" w:rsidP="00DC760A">
            <w:pPr>
              <w:pStyle w:val="CE-StandardText"/>
            </w:pPr>
          </w:p>
        </w:tc>
        <w:tc>
          <w:tcPr>
            <w:tcW w:w="1701" w:type="dxa"/>
          </w:tcPr>
          <w:p w14:paraId="50E7D5AB" w14:textId="77777777" w:rsidR="0061035A" w:rsidRPr="00BA7F15" w:rsidRDefault="0061035A" w:rsidP="00DC760A">
            <w:pPr>
              <w:pStyle w:val="CE-StandardText"/>
            </w:pPr>
          </w:p>
        </w:tc>
        <w:tc>
          <w:tcPr>
            <w:tcW w:w="425" w:type="dxa"/>
          </w:tcPr>
          <w:p w14:paraId="68FCF449" w14:textId="77777777" w:rsidR="0061035A" w:rsidRPr="00BA7F15" w:rsidRDefault="0061035A" w:rsidP="00DC760A">
            <w:pPr>
              <w:pStyle w:val="CE-StandardText"/>
            </w:pPr>
          </w:p>
        </w:tc>
      </w:tr>
      <w:tr w:rsidR="003E4974" w:rsidRPr="00BA7F15" w14:paraId="61FD70CD" w14:textId="77777777" w:rsidTr="007F4D77">
        <w:trPr>
          <w:trHeight w:val="1134"/>
          <w:jc w:val="center"/>
        </w:trPr>
        <w:tc>
          <w:tcPr>
            <w:tcW w:w="2972" w:type="dxa"/>
          </w:tcPr>
          <w:p w14:paraId="3685E511" w14:textId="77777777" w:rsidR="0061035A" w:rsidRPr="00BA7F15" w:rsidRDefault="0061035A" w:rsidP="00DC760A">
            <w:pPr>
              <w:pStyle w:val="CE-StandardText"/>
            </w:pPr>
          </w:p>
        </w:tc>
        <w:tc>
          <w:tcPr>
            <w:tcW w:w="1406" w:type="dxa"/>
          </w:tcPr>
          <w:p w14:paraId="49B196F1" w14:textId="77777777" w:rsidR="0061035A" w:rsidRPr="00BA7F15" w:rsidRDefault="0061035A" w:rsidP="00DC760A">
            <w:pPr>
              <w:pStyle w:val="CE-StandardText"/>
            </w:pPr>
          </w:p>
        </w:tc>
        <w:tc>
          <w:tcPr>
            <w:tcW w:w="1696" w:type="dxa"/>
          </w:tcPr>
          <w:p w14:paraId="3CF86641" w14:textId="77777777" w:rsidR="0061035A" w:rsidRPr="00BA7F15" w:rsidRDefault="0061035A" w:rsidP="00DC760A">
            <w:pPr>
              <w:pStyle w:val="CE-StandardText"/>
            </w:pPr>
          </w:p>
        </w:tc>
        <w:tc>
          <w:tcPr>
            <w:tcW w:w="1434" w:type="dxa"/>
          </w:tcPr>
          <w:p w14:paraId="2077A920" w14:textId="77777777" w:rsidR="0061035A" w:rsidRPr="00BA7F15" w:rsidRDefault="0061035A" w:rsidP="00DC760A">
            <w:pPr>
              <w:pStyle w:val="CE-StandardText"/>
            </w:pPr>
          </w:p>
        </w:tc>
        <w:tc>
          <w:tcPr>
            <w:tcW w:w="1701" w:type="dxa"/>
          </w:tcPr>
          <w:p w14:paraId="299FFE7A" w14:textId="77777777" w:rsidR="0061035A" w:rsidRPr="00BA7F15" w:rsidRDefault="0061035A" w:rsidP="00DC760A">
            <w:pPr>
              <w:pStyle w:val="CE-StandardText"/>
            </w:pPr>
          </w:p>
        </w:tc>
        <w:tc>
          <w:tcPr>
            <w:tcW w:w="425" w:type="dxa"/>
          </w:tcPr>
          <w:p w14:paraId="79F25D97" w14:textId="77777777" w:rsidR="0061035A" w:rsidRPr="00BA7F15" w:rsidRDefault="0061035A" w:rsidP="00DC760A">
            <w:pPr>
              <w:pStyle w:val="CE-StandardText"/>
            </w:pPr>
          </w:p>
        </w:tc>
      </w:tr>
      <w:tr w:rsidR="003E4974" w:rsidRPr="00BA7F15" w14:paraId="4118E0A7" w14:textId="77777777" w:rsidTr="007F4D77">
        <w:trPr>
          <w:trHeight w:val="1134"/>
          <w:jc w:val="center"/>
        </w:trPr>
        <w:tc>
          <w:tcPr>
            <w:tcW w:w="2972" w:type="dxa"/>
          </w:tcPr>
          <w:p w14:paraId="52DD478E" w14:textId="77777777" w:rsidR="0061035A" w:rsidRPr="00BA7F15" w:rsidRDefault="0061035A" w:rsidP="00DC760A">
            <w:pPr>
              <w:pStyle w:val="CE-StandardText"/>
            </w:pPr>
          </w:p>
        </w:tc>
        <w:tc>
          <w:tcPr>
            <w:tcW w:w="1406" w:type="dxa"/>
          </w:tcPr>
          <w:p w14:paraId="0E0EFFAF" w14:textId="77777777" w:rsidR="0061035A" w:rsidRPr="00BA7F15" w:rsidRDefault="0061035A" w:rsidP="00DC760A">
            <w:pPr>
              <w:pStyle w:val="CE-StandardText"/>
            </w:pPr>
          </w:p>
        </w:tc>
        <w:tc>
          <w:tcPr>
            <w:tcW w:w="1696" w:type="dxa"/>
          </w:tcPr>
          <w:p w14:paraId="7073A208" w14:textId="77777777" w:rsidR="0061035A" w:rsidRPr="00BA7F15" w:rsidRDefault="0061035A" w:rsidP="00DC760A">
            <w:pPr>
              <w:pStyle w:val="CE-StandardText"/>
            </w:pPr>
          </w:p>
        </w:tc>
        <w:tc>
          <w:tcPr>
            <w:tcW w:w="1434" w:type="dxa"/>
          </w:tcPr>
          <w:p w14:paraId="1F1BF55C" w14:textId="77777777" w:rsidR="0061035A" w:rsidRPr="00BA7F15" w:rsidRDefault="0061035A" w:rsidP="00DC760A">
            <w:pPr>
              <w:pStyle w:val="CE-StandardText"/>
            </w:pPr>
          </w:p>
        </w:tc>
        <w:tc>
          <w:tcPr>
            <w:tcW w:w="1701" w:type="dxa"/>
          </w:tcPr>
          <w:p w14:paraId="0EA085FE" w14:textId="77777777" w:rsidR="0061035A" w:rsidRPr="00BA7F15" w:rsidRDefault="0061035A" w:rsidP="00DC760A">
            <w:pPr>
              <w:pStyle w:val="CE-StandardText"/>
            </w:pPr>
          </w:p>
        </w:tc>
        <w:tc>
          <w:tcPr>
            <w:tcW w:w="425" w:type="dxa"/>
          </w:tcPr>
          <w:p w14:paraId="3F412442" w14:textId="77777777" w:rsidR="0061035A" w:rsidRPr="00BA7F15" w:rsidRDefault="0061035A" w:rsidP="00DC760A">
            <w:pPr>
              <w:pStyle w:val="CE-StandardText"/>
            </w:pPr>
          </w:p>
        </w:tc>
      </w:tr>
    </w:tbl>
    <w:p w14:paraId="164638B2" w14:textId="77777777" w:rsidR="0061035A" w:rsidRPr="00BA7F15" w:rsidRDefault="0061035A">
      <w:pPr>
        <w:spacing w:before="0" w:line="240" w:lineRule="auto"/>
        <w:ind w:left="0" w:right="0"/>
        <w:jc w:val="left"/>
        <w:rPr>
          <w:lang w:val="en-GB"/>
        </w:rPr>
        <w:sectPr w:rsidR="0061035A" w:rsidRPr="00BA7F15" w:rsidSect="003E4974">
          <w:headerReference w:type="default" r:id="rId23"/>
          <w:pgSz w:w="11906" w:h="16838" w:code="9"/>
          <w:pgMar w:top="1417" w:right="1417" w:bottom="1417" w:left="1417" w:header="0" w:footer="0" w:gutter="0"/>
          <w:cols w:space="708"/>
          <w:docGrid w:linePitch="360"/>
        </w:sectPr>
      </w:pPr>
    </w:p>
    <w:p w14:paraId="0526B85E" w14:textId="2D903F96" w:rsidR="00D02995" w:rsidRPr="00AA2145" w:rsidRDefault="00D02995" w:rsidP="00D02995">
      <w:pPr>
        <w:pStyle w:val="CE-Headline2"/>
      </w:pPr>
      <w:bookmarkStart w:id="17" w:name="_Toc5190932"/>
      <w:bookmarkEnd w:id="15"/>
      <w:r w:rsidRPr="00AA2145">
        <w:lastRenderedPageBreak/>
        <w:t>Prioritized Opportunities</w:t>
      </w:r>
      <w:r w:rsidR="001A484F">
        <w:t xml:space="preserve"> (Company Perspective)</w:t>
      </w:r>
      <w:bookmarkEnd w:id="17"/>
    </w:p>
    <w:tbl>
      <w:tblPr>
        <w:tblStyle w:val="TableGrid"/>
        <w:tblW w:w="0" w:type="auto"/>
        <w:tblLook w:val="04A0" w:firstRow="1" w:lastRow="0" w:firstColumn="1" w:lastColumn="0" w:noHBand="0" w:noVBand="1"/>
      </w:tblPr>
      <w:tblGrid>
        <w:gridCol w:w="3681"/>
        <w:gridCol w:w="11334"/>
      </w:tblGrid>
      <w:tr w:rsidR="008C70A2" w14:paraId="5110D3A8" w14:textId="77777777" w:rsidTr="00E71C1F">
        <w:tc>
          <w:tcPr>
            <w:tcW w:w="15015" w:type="dxa"/>
            <w:gridSpan w:val="2"/>
            <w:shd w:val="clear" w:color="auto" w:fill="B0BFC7" w:themeFill="accent3" w:themeFillShade="E6"/>
          </w:tcPr>
          <w:p w14:paraId="1D034977" w14:textId="77777777" w:rsidR="00002FC8" w:rsidRPr="00002FC8" w:rsidRDefault="00002FC8" w:rsidP="00002FC8">
            <w:pPr>
              <w:pStyle w:val="CE-StandardText"/>
              <w:spacing w:after="240"/>
              <w:rPr>
                <w:b/>
                <w:color w:val="auto"/>
              </w:rPr>
            </w:pPr>
            <w:bookmarkStart w:id="18" w:name="_Hlk511122069"/>
            <w:r w:rsidRPr="00002FC8">
              <w:rPr>
                <w:b/>
                <w:color w:val="auto"/>
              </w:rPr>
              <w:t xml:space="preserve">At the end of the second phase, if there is more than one, key opportunities should be compared and evaluated in terms of their applicability, feasibility and sustainability. Most promising opportunity will be formulated into initial </w:t>
            </w:r>
            <w:proofErr w:type="spellStart"/>
            <w:r w:rsidRPr="00002FC8">
              <w:rPr>
                <w:b/>
                <w:color w:val="auto"/>
              </w:rPr>
              <w:t>servitization</w:t>
            </w:r>
            <w:proofErr w:type="spellEnd"/>
            <w:r w:rsidRPr="00002FC8">
              <w:rPr>
                <w:b/>
                <w:color w:val="auto"/>
              </w:rPr>
              <w:t xml:space="preserve"> concept.</w:t>
            </w:r>
          </w:p>
          <w:p w14:paraId="7B1E362A" w14:textId="22260A69" w:rsidR="008C70A2" w:rsidRPr="00E803EC" w:rsidRDefault="00002FC8" w:rsidP="00002FC8">
            <w:pPr>
              <w:pStyle w:val="CE-StandardText"/>
              <w:spacing w:after="240"/>
              <w:jc w:val="both"/>
              <w:rPr>
                <w:b/>
                <w:color w:val="auto"/>
              </w:rPr>
            </w:pPr>
            <w:r w:rsidRPr="00002FC8">
              <w:rPr>
                <w:b/>
                <w:color w:val="auto"/>
              </w:rPr>
              <w:t>Previous prioritization of the opportunities was assessing opportunities – their market and industry perspective. Opportunity that has great potential in general might not be appropriate for the particular company – final assessment should be done from the perspective of the company and its capabilities to perform and implement.</w:t>
            </w:r>
          </w:p>
        </w:tc>
      </w:tr>
      <w:tr w:rsidR="008C70A2" w14:paraId="5668CFE6" w14:textId="77777777" w:rsidTr="004003D3">
        <w:tc>
          <w:tcPr>
            <w:tcW w:w="3681" w:type="dxa"/>
            <w:shd w:val="clear" w:color="auto" w:fill="D2DDDF" w:themeFill="accent2" w:themeFillTint="66"/>
            <w:vAlign w:val="center"/>
          </w:tcPr>
          <w:p w14:paraId="0D94AB2D" w14:textId="77777777" w:rsidR="008C70A2" w:rsidRPr="00E803EC" w:rsidRDefault="008C70A2" w:rsidP="00E71C1F">
            <w:pPr>
              <w:pStyle w:val="CE-StandardText"/>
              <w:spacing w:after="240"/>
              <w:jc w:val="center"/>
              <w:rPr>
                <w:b/>
                <w:color w:val="auto"/>
              </w:rPr>
            </w:pPr>
            <w:r>
              <w:rPr>
                <w:b/>
                <w:color w:val="auto"/>
              </w:rPr>
              <w:t>Guidelines on implementation:</w:t>
            </w:r>
          </w:p>
        </w:tc>
        <w:tc>
          <w:tcPr>
            <w:tcW w:w="11334" w:type="dxa"/>
            <w:shd w:val="clear" w:color="auto" w:fill="D2DDDF" w:themeFill="accent2" w:themeFillTint="66"/>
          </w:tcPr>
          <w:p w14:paraId="1B779A58" w14:textId="7B373081" w:rsidR="008C70A2" w:rsidRPr="00F065F6" w:rsidRDefault="008C70A2" w:rsidP="00E71C1F">
            <w:pPr>
              <w:pStyle w:val="CE-StandardText"/>
              <w:spacing w:after="240"/>
              <w:rPr>
                <w:b/>
                <w:color w:val="auto"/>
              </w:rPr>
            </w:pPr>
            <w:r w:rsidRPr="00F065F6">
              <w:rPr>
                <w:b/>
                <w:color w:val="auto"/>
              </w:rPr>
              <w:t xml:space="preserve">D.T1.3.1 - Phase </w:t>
            </w:r>
            <w:r>
              <w:rPr>
                <w:b/>
                <w:color w:val="auto"/>
              </w:rPr>
              <w:t>2</w:t>
            </w:r>
            <w:r w:rsidRPr="00F065F6">
              <w:rPr>
                <w:b/>
                <w:color w:val="auto"/>
              </w:rPr>
              <w:t xml:space="preserve"> – </w:t>
            </w:r>
            <w:r w:rsidR="00002FC8">
              <w:rPr>
                <w:b/>
                <w:color w:val="auto"/>
              </w:rPr>
              <w:t>Workshop</w:t>
            </w:r>
          </w:p>
        </w:tc>
      </w:tr>
      <w:bookmarkEnd w:id="18"/>
    </w:tbl>
    <w:p w14:paraId="4F54967E" w14:textId="77777777" w:rsidR="008C70A2" w:rsidRPr="008C70A2" w:rsidRDefault="008C70A2" w:rsidP="008C70A2">
      <w:pPr>
        <w:pStyle w:val="CE-StandardText"/>
        <w:rPr>
          <w:highlight w:val="yellow"/>
          <w:lang w:eastAsia="de-AT"/>
        </w:rPr>
      </w:pPr>
    </w:p>
    <w:p w14:paraId="1ED0506B" w14:textId="1AE9F303" w:rsidR="00C83C14" w:rsidRDefault="00D02995" w:rsidP="00D02995">
      <w:pPr>
        <w:pStyle w:val="CE-StandardText"/>
        <w:jc w:val="both"/>
        <w:rPr>
          <w:lang w:eastAsia="de-AT"/>
        </w:rPr>
      </w:pPr>
      <w:r w:rsidRPr="00BA7F15">
        <w:rPr>
          <w:lang w:eastAsia="de-AT"/>
        </w:rPr>
        <w:t xml:space="preserve">After identifying different opportunities and possibilities to improve customer experience and </w:t>
      </w:r>
      <w:r w:rsidR="001A484F">
        <w:rPr>
          <w:lang w:eastAsia="de-AT"/>
        </w:rPr>
        <w:t xml:space="preserve">their </w:t>
      </w:r>
      <w:r w:rsidRPr="00BA7F15">
        <w:rPr>
          <w:lang w:eastAsia="de-AT"/>
        </w:rPr>
        <w:t xml:space="preserve">relation with </w:t>
      </w:r>
      <w:proofErr w:type="gramStart"/>
      <w:r w:rsidRPr="00BA7F15">
        <w:rPr>
          <w:lang w:eastAsia="de-AT"/>
        </w:rPr>
        <w:t>the</w:t>
      </w:r>
      <w:r w:rsidR="00480B8D">
        <w:rPr>
          <w:lang w:eastAsia="de-AT"/>
        </w:rPr>
        <w:t xml:space="preserve"> </w:t>
      </w:r>
      <w:r w:rsidR="001A484F">
        <w:rPr>
          <w:lang w:eastAsia="de-AT"/>
        </w:rPr>
        <w:t>”industry</w:t>
      </w:r>
      <w:proofErr w:type="gramEnd"/>
      <w:r w:rsidR="001A484F">
        <w:rPr>
          <w:lang w:eastAsia="de-AT"/>
        </w:rPr>
        <w:t>”</w:t>
      </w:r>
      <w:r w:rsidR="00C83C14">
        <w:rPr>
          <w:lang w:eastAsia="de-AT"/>
        </w:rPr>
        <w:t xml:space="preserve">, certain features of those that are </w:t>
      </w:r>
      <w:r w:rsidR="001A484F">
        <w:rPr>
          <w:lang w:eastAsia="de-AT"/>
        </w:rPr>
        <w:t xml:space="preserve">the </w:t>
      </w:r>
      <w:r w:rsidR="00C83C14">
        <w:rPr>
          <w:lang w:eastAsia="de-AT"/>
        </w:rPr>
        <w:t xml:space="preserve">most interesting </w:t>
      </w:r>
      <w:r w:rsidRPr="00BA7F15">
        <w:rPr>
          <w:lang w:eastAsia="de-AT"/>
        </w:rPr>
        <w:t>need to be defined and</w:t>
      </w:r>
      <w:r w:rsidR="004D0310">
        <w:rPr>
          <w:lang w:eastAsia="de-AT"/>
        </w:rPr>
        <w:t xml:space="preserve"> assessed from the company perspective</w:t>
      </w:r>
      <w:r w:rsidRPr="00BA7F15">
        <w:rPr>
          <w:lang w:eastAsia="de-AT"/>
        </w:rPr>
        <w:t xml:space="preserve">. It needs to be </w:t>
      </w:r>
      <w:r w:rsidR="004D0310">
        <w:rPr>
          <w:lang w:eastAsia="de-AT"/>
        </w:rPr>
        <w:t>understood</w:t>
      </w:r>
      <w:r w:rsidR="004D0310" w:rsidRPr="00BA7F15">
        <w:rPr>
          <w:lang w:eastAsia="de-AT"/>
        </w:rPr>
        <w:t xml:space="preserve"> </w:t>
      </w:r>
      <w:r w:rsidRPr="00BA7F15">
        <w:rPr>
          <w:lang w:eastAsia="de-AT"/>
        </w:rPr>
        <w:t xml:space="preserve">which possible actions and improvements will have the greatest </w:t>
      </w:r>
      <w:r w:rsidR="004D0310">
        <w:rPr>
          <w:lang w:eastAsia="de-AT"/>
        </w:rPr>
        <w:t xml:space="preserve">market and financial </w:t>
      </w:r>
      <w:r w:rsidRPr="00BA7F15">
        <w:rPr>
          <w:lang w:eastAsia="de-AT"/>
        </w:rPr>
        <w:t>impact</w:t>
      </w:r>
      <w:r w:rsidR="00FD0FB1">
        <w:rPr>
          <w:lang w:eastAsia="de-AT"/>
        </w:rPr>
        <w:t>,</w:t>
      </w:r>
      <w:r w:rsidRPr="00BA7F15">
        <w:rPr>
          <w:lang w:eastAsia="de-AT"/>
        </w:rPr>
        <w:t xml:space="preserve"> while not being too demanding resource-wise and disruptive for the organisation</w:t>
      </w:r>
      <w:r w:rsidR="00FD0FB1">
        <w:rPr>
          <w:lang w:eastAsia="de-AT"/>
        </w:rPr>
        <w:t>’s</w:t>
      </w:r>
      <w:r w:rsidR="004D0310">
        <w:rPr>
          <w:lang w:eastAsia="de-AT"/>
        </w:rPr>
        <w:t xml:space="preserve"> every day’s business</w:t>
      </w:r>
      <w:r w:rsidRPr="00BA7F15">
        <w:rPr>
          <w:lang w:eastAsia="de-AT"/>
        </w:rPr>
        <w:t>.</w:t>
      </w:r>
      <w:r w:rsidR="00C83C14">
        <w:rPr>
          <w:lang w:eastAsia="de-AT"/>
        </w:rPr>
        <w:t xml:space="preserve"> </w:t>
      </w:r>
    </w:p>
    <w:p w14:paraId="7962549D" w14:textId="549309CC" w:rsidR="00BE3BD5" w:rsidRDefault="004D0310" w:rsidP="00403FA2">
      <w:pPr>
        <w:pStyle w:val="CE-StandardText"/>
        <w:jc w:val="both"/>
        <w:rPr>
          <w:lang w:eastAsia="de-AT"/>
        </w:rPr>
      </w:pPr>
      <w:r>
        <w:rPr>
          <w:lang w:eastAsia="de-AT"/>
        </w:rPr>
        <w:t xml:space="preserve">Previously identified opportunities are confronted with pilot company </w:t>
      </w:r>
      <w:r w:rsidR="00BE3BD5">
        <w:rPr>
          <w:lang w:eastAsia="de-AT"/>
        </w:rPr>
        <w:t xml:space="preserve">specifically </w:t>
      </w:r>
      <w:r>
        <w:rPr>
          <w:lang w:eastAsia="de-AT"/>
        </w:rPr>
        <w:t xml:space="preserve">defined </w:t>
      </w:r>
      <w:r w:rsidR="00BE3BD5">
        <w:rPr>
          <w:lang w:eastAsia="de-AT"/>
        </w:rPr>
        <w:t>solutions that</w:t>
      </w:r>
      <w:r>
        <w:rPr>
          <w:lang w:eastAsia="de-AT"/>
        </w:rPr>
        <w:t xml:space="preserve"> are expected to address the identified particular opportunity. </w:t>
      </w:r>
    </w:p>
    <w:p w14:paraId="431B7C31" w14:textId="58600ADA" w:rsidR="00D02995" w:rsidRDefault="00BE3BD5" w:rsidP="00403FA2">
      <w:pPr>
        <w:pStyle w:val="CE-StandardText"/>
        <w:jc w:val="both"/>
        <w:rPr>
          <w:lang w:eastAsia="de-AT"/>
        </w:rPr>
      </w:pPr>
      <w:r>
        <w:rPr>
          <w:lang w:eastAsia="de-AT"/>
        </w:rPr>
        <w:t>Those company specific solutions for the m</w:t>
      </w:r>
      <w:r w:rsidR="00C83C14">
        <w:rPr>
          <w:lang w:eastAsia="de-AT"/>
        </w:rPr>
        <w:t>ost appealing opportunities formulated during previous steps shall be evaluated based on the same criteria</w:t>
      </w:r>
      <w:r w:rsidR="004D0310">
        <w:rPr>
          <w:lang w:eastAsia="de-AT"/>
        </w:rPr>
        <w:t>:</w:t>
      </w:r>
    </w:p>
    <w:p w14:paraId="7D943293" w14:textId="51F78A5D" w:rsidR="004D0310" w:rsidRDefault="005F2CA3" w:rsidP="00316100">
      <w:pPr>
        <w:pStyle w:val="CE-BulletPoint1"/>
        <w:rPr>
          <w:lang w:eastAsia="de-AT"/>
        </w:rPr>
      </w:pPr>
      <w:r w:rsidRPr="00316100">
        <w:rPr>
          <w:b/>
          <w:lang w:eastAsia="de-AT"/>
        </w:rPr>
        <w:t xml:space="preserve">Investment level </w:t>
      </w:r>
      <w:r w:rsidR="00316100" w:rsidRPr="00316100">
        <w:rPr>
          <w:b/>
          <w:lang w:eastAsia="de-AT"/>
        </w:rPr>
        <w:t xml:space="preserve">- </w:t>
      </w:r>
      <w:r w:rsidR="004D0310">
        <w:rPr>
          <w:lang w:eastAsia="de-AT"/>
        </w:rPr>
        <w:t>Level of the investment needed for opportunity related servitization implementation.</w:t>
      </w:r>
    </w:p>
    <w:p w14:paraId="61A2EAD6" w14:textId="17016A78" w:rsidR="004D0310" w:rsidRDefault="005F2CA3" w:rsidP="00316100">
      <w:pPr>
        <w:pStyle w:val="CE-BulletPoint1"/>
        <w:rPr>
          <w:lang w:eastAsia="de-AT"/>
        </w:rPr>
      </w:pPr>
      <w:r w:rsidRPr="00316100">
        <w:rPr>
          <w:b/>
          <w:lang w:eastAsia="de-AT"/>
        </w:rPr>
        <w:t>Effort and time</w:t>
      </w:r>
      <w:r w:rsidR="00316100" w:rsidRPr="00316100">
        <w:rPr>
          <w:b/>
          <w:lang w:eastAsia="de-AT"/>
        </w:rPr>
        <w:t xml:space="preserve"> </w:t>
      </w:r>
      <w:r w:rsidR="00316100">
        <w:rPr>
          <w:b/>
          <w:lang w:eastAsia="de-AT"/>
        </w:rPr>
        <w:t>-</w:t>
      </w:r>
      <w:r w:rsidR="00316100">
        <w:rPr>
          <w:lang w:eastAsia="de-AT"/>
        </w:rPr>
        <w:t xml:space="preserve"> </w:t>
      </w:r>
      <w:r w:rsidR="004D0310">
        <w:rPr>
          <w:lang w:eastAsia="de-AT"/>
        </w:rPr>
        <w:t>Expected duration, manpower use and total effort needed from the perspective of the existing workload and workforce capabilities</w:t>
      </w:r>
      <w:r w:rsidR="00316100">
        <w:rPr>
          <w:lang w:eastAsia="de-AT"/>
        </w:rPr>
        <w:t xml:space="preserve">; </w:t>
      </w:r>
      <w:r w:rsidR="004D0310">
        <w:rPr>
          <w:lang w:eastAsia="de-AT"/>
        </w:rPr>
        <w:t>Complexity and scope of new employment, organizational change and adaptation.</w:t>
      </w:r>
    </w:p>
    <w:p w14:paraId="00E87F44" w14:textId="553B7D2D" w:rsidR="004D0310" w:rsidRDefault="005F2CA3" w:rsidP="00316100">
      <w:pPr>
        <w:pStyle w:val="CE-BulletPoint1"/>
        <w:rPr>
          <w:lang w:eastAsia="de-AT"/>
        </w:rPr>
      </w:pPr>
      <w:r w:rsidRPr="00316100">
        <w:rPr>
          <w:b/>
          <w:lang w:eastAsia="de-AT"/>
        </w:rPr>
        <w:t>Market risk</w:t>
      </w:r>
      <w:r w:rsidR="00316100" w:rsidRPr="00316100">
        <w:rPr>
          <w:b/>
          <w:lang w:eastAsia="de-AT"/>
        </w:rPr>
        <w:t xml:space="preserve"> - </w:t>
      </w:r>
      <w:r w:rsidR="004D0310">
        <w:rPr>
          <w:lang w:eastAsia="de-AT"/>
        </w:rPr>
        <w:t xml:space="preserve">Clear understanding of the </w:t>
      </w:r>
      <w:r w:rsidR="00BE3BD5">
        <w:rPr>
          <w:lang w:eastAsia="de-AT"/>
        </w:rPr>
        <w:t xml:space="preserve">needs of the accessible </w:t>
      </w:r>
      <w:r w:rsidR="004D0310">
        <w:rPr>
          <w:lang w:eastAsia="de-AT"/>
        </w:rPr>
        <w:t>market, willingness to pay, size of the pilot actions and market testing and introduction efforts.</w:t>
      </w:r>
    </w:p>
    <w:p w14:paraId="15067F4E" w14:textId="40697CE8" w:rsidR="004D0310" w:rsidRDefault="005F2CA3" w:rsidP="00316100">
      <w:pPr>
        <w:pStyle w:val="CE-BulletPoint1"/>
        <w:rPr>
          <w:lang w:eastAsia="de-AT"/>
        </w:rPr>
      </w:pPr>
      <w:r w:rsidRPr="00316100">
        <w:rPr>
          <w:b/>
          <w:lang w:eastAsia="de-AT"/>
        </w:rPr>
        <w:t>Technology risk</w:t>
      </w:r>
      <w:r w:rsidR="00316100" w:rsidRPr="00316100">
        <w:rPr>
          <w:b/>
          <w:lang w:eastAsia="de-AT"/>
        </w:rPr>
        <w:t xml:space="preserve"> - </w:t>
      </w:r>
      <w:r w:rsidR="00316100">
        <w:rPr>
          <w:lang w:eastAsia="de-AT"/>
        </w:rPr>
        <w:t>A</w:t>
      </w:r>
      <w:r w:rsidR="00BE3BD5">
        <w:rPr>
          <w:lang w:eastAsia="de-AT"/>
        </w:rPr>
        <w:t xml:space="preserve">vailable technologies and implementation challenges, technology maturity and robustness, </w:t>
      </w:r>
      <w:r>
        <w:rPr>
          <w:lang w:eastAsia="de-AT"/>
        </w:rPr>
        <w:t>is it</w:t>
      </w:r>
      <w:r w:rsidR="00BE3BD5">
        <w:rPr>
          <w:lang w:eastAsia="de-AT"/>
        </w:rPr>
        <w:t xml:space="preserve"> already in standard use or still in development, need for additional certification or industry standards adjustment etc.</w:t>
      </w:r>
    </w:p>
    <w:p w14:paraId="08854336" w14:textId="2F913607" w:rsidR="00BE3BD5" w:rsidRDefault="00316100" w:rsidP="00305A14">
      <w:pPr>
        <w:pStyle w:val="CE-BulletPoint1"/>
        <w:rPr>
          <w:lang w:eastAsia="de-AT"/>
        </w:rPr>
      </w:pPr>
      <w:r w:rsidRPr="00316100">
        <w:rPr>
          <w:b/>
          <w:lang w:eastAsia="de-AT"/>
        </w:rPr>
        <w:t>Change level</w:t>
      </w:r>
      <w:r>
        <w:rPr>
          <w:lang w:eastAsia="de-AT"/>
        </w:rPr>
        <w:t xml:space="preserve"> - </w:t>
      </w:r>
      <w:r w:rsidR="00BE3BD5">
        <w:rPr>
          <w:lang w:eastAsia="de-AT"/>
        </w:rPr>
        <w:t xml:space="preserve">General need for transformation of the organization, distribution channels, new partnerships, </w:t>
      </w:r>
      <w:r w:rsidR="00BE3BD5" w:rsidRPr="00641963">
        <w:rPr>
          <w:lang w:eastAsia="de-AT"/>
        </w:rPr>
        <w:t>scalability level (0,1x, 1x; 10x),</w:t>
      </w:r>
      <w:r w:rsidR="00BE3BD5">
        <w:rPr>
          <w:lang w:eastAsia="de-AT"/>
        </w:rPr>
        <w:t xml:space="preserve"> access to new markets or different industries/value chain elements, cultural differences etc.</w:t>
      </w:r>
    </w:p>
    <w:p w14:paraId="5905B35B" w14:textId="76F56326" w:rsidR="00584AC5" w:rsidRDefault="00BE3BD5" w:rsidP="00403FA2">
      <w:pPr>
        <w:pStyle w:val="CE-StandardText"/>
        <w:jc w:val="both"/>
        <w:rPr>
          <w:lang w:eastAsia="de-AT"/>
        </w:rPr>
      </w:pPr>
      <w:r>
        <w:rPr>
          <w:lang w:eastAsia="de-AT"/>
        </w:rPr>
        <w:lastRenderedPageBreak/>
        <w:t xml:space="preserve">Opportunities with the lowest score are the easiest to implement and the result has to be compared with </w:t>
      </w:r>
      <w:r w:rsidR="00584AC5">
        <w:rPr>
          <w:lang w:eastAsia="de-AT"/>
        </w:rPr>
        <w:t>previously identified impact potential to identify opportunity with highest potential for reward with lowest challenge level.</w:t>
      </w:r>
    </w:p>
    <w:p w14:paraId="2AF2C5D9" w14:textId="4ABE8745" w:rsidR="00403FA2" w:rsidRPr="00BA7F15" w:rsidRDefault="00BE3BD5" w:rsidP="00403FA2">
      <w:pPr>
        <w:pStyle w:val="CE-StandardText"/>
        <w:jc w:val="both"/>
        <w:rPr>
          <w:lang w:eastAsia="de-AT"/>
        </w:rPr>
      </w:pPr>
      <w:r>
        <w:rPr>
          <w:lang w:eastAsia="de-AT"/>
        </w:rPr>
        <w:t xml:space="preserve"> </w:t>
      </w:r>
    </w:p>
    <w:tbl>
      <w:tblPr>
        <w:tblStyle w:val="TableGrid"/>
        <w:tblW w:w="5019" w:type="pct"/>
        <w:jc w:val="center"/>
        <w:tblLook w:val="04A0" w:firstRow="1" w:lastRow="0" w:firstColumn="1" w:lastColumn="0" w:noHBand="0" w:noVBand="1"/>
      </w:tblPr>
      <w:tblGrid>
        <w:gridCol w:w="3244"/>
        <w:gridCol w:w="3488"/>
        <w:gridCol w:w="1507"/>
        <w:gridCol w:w="1338"/>
        <w:gridCol w:w="1369"/>
        <w:gridCol w:w="1531"/>
        <w:gridCol w:w="1320"/>
        <w:gridCol w:w="1275"/>
      </w:tblGrid>
      <w:tr w:rsidR="00D02995" w:rsidRPr="00BA7F15" w14:paraId="4316E514" w14:textId="77777777" w:rsidTr="00F37E66">
        <w:trPr>
          <w:trHeight w:val="1143"/>
          <w:jc w:val="center"/>
        </w:trPr>
        <w:tc>
          <w:tcPr>
            <w:tcW w:w="1076" w:type="pct"/>
            <w:shd w:val="clear" w:color="auto" w:fill="CBD3DB" w:themeFill="background2" w:themeFillTint="66"/>
            <w:vAlign w:val="center"/>
          </w:tcPr>
          <w:p w14:paraId="1078401E" w14:textId="77777777" w:rsidR="00D02995" w:rsidRPr="00BA7F15" w:rsidRDefault="00D02995" w:rsidP="00DC760A">
            <w:pPr>
              <w:pStyle w:val="CE-StandardText"/>
              <w:jc w:val="center"/>
              <w:rPr>
                <w:b/>
              </w:rPr>
            </w:pPr>
            <w:r w:rsidRPr="00BA7F15">
              <w:rPr>
                <w:b/>
              </w:rPr>
              <w:t>Customer related opportunity</w:t>
            </w:r>
          </w:p>
        </w:tc>
        <w:tc>
          <w:tcPr>
            <w:tcW w:w="1157" w:type="pct"/>
            <w:shd w:val="clear" w:color="auto" w:fill="CBD3DB" w:themeFill="background2" w:themeFillTint="66"/>
            <w:vAlign w:val="center"/>
          </w:tcPr>
          <w:p w14:paraId="704069FB" w14:textId="77777777" w:rsidR="00D02995" w:rsidRPr="00BA7F15" w:rsidRDefault="00D02995" w:rsidP="00DC760A">
            <w:pPr>
              <w:pStyle w:val="CE-StandardText"/>
              <w:jc w:val="center"/>
              <w:rPr>
                <w:b/>
              </w:rPr>
            </w:pPr>
            <w:r w:rsidRPr="00BA7F15">
              <w:rPr>
                <w:b/>
              </w:rPr>
              <w:t>Company’s solution</w:t>
            </w:r>
          </w:p>
        </w:tc>
        <w:tc>
          <w:tcPr>
            <w:tcW w:w="500" w:type="pct"/>
            <w:shd w:val="clear" w:color="auto" w:fill="CBD3DB" w:themeFill="background2" w:themeFillTint="66"/>
            <w:vAlign w:val="center"/>
          </w:tcPr>
          <w:p w14:paraId="1B688FEC" w14:textId="77777777" w:rsidR="00D02995" w:rsidRDefault="00D02995" w:rsidP="00DC760A">
            <w:pPr>
              <w:pStyle w:val="CE-StandardText"/>
              <w:jc w:val="center"/>
              <w:rPr>
                <w:b/>
              </w:rPr>
            </w:pPr>
            <w:r w:rsidRPr="00BA7F15">
              <w:rPr>
                <w:b/>
              </w:rPr>
              <w:t>Investment level</w:t>
            </w:r>
          </w:p>
          <w:p w14:paraId="722EAD07" w14:textId="747DE3D3" w:rsidR="00C83C14" w:rsidRPr="00C83C14" w:rsidRDefault="00C83C14" w:rsidP="00DC760A">
            <w:pPr>
              <w:pStyle w:val="CE-StandardText"/>
              <w:jc w:val="center"/>
            </w:pPr>
            <w:r w:rsidRPr="00C83C14">
              <w:t>1min-5max</w:t>
            </w:r>
          </w:p>
        </w:tc>
        <w:tc>
          <w:tcPr>
            <w:tcW w:w="444" w:type="pct"/>
            <w:shd w:val="clear" w:color="auto" w:fill="CBD3DB" w:themeFill="background2" w:themeFillTint="66"/>
            <w:vAlign w:val="center"/>
          </w:tcPr>
          <w:p w14:paraId="2E196F14" w14:textId="77777777" w:rsidR="004073CF" w:rsidRDefault="00D02995" w:rsidP="00DC760A">
            <w:pPr>
              <w:pStyle w:val="CE-StandardText"/>
              <w:jc w:val="center"/>
              <w:rPr>
                <w:b/>
              </w:rPr>
            </w:pPr>
            <w:r w:rsidRPr="00BA7F15">
              <w:rPr>
                <w:b/>
              </w:rPr>
              <w:t>Effort and time</w:t>
            </w:r>
          </w:p>
          <w:p w14:paraId="03B0E6A6" w14:textId="243F5E82" w:rsidR="00D02995" w:rsidRPr="00BA7F15" w:rsidRDefault="00C83C14" w:rsidP="00DC760A">
            <w:pPr>
              <w:pStyle w:val="CE-StandardText"/>
              <w:jc w:val="center"/>
              <w:rPr>
                <w:b/>
              </w:rPr>
            </w:pPr>
            <w:r w:rsidRPr="00C83C14">
              <w:t>1min-5max</w:t>
            </w:r>
          </w:p>
        </w:tc>
        <w:tc>
          <w:tcPr>
            <w:tcW w:w="454" w:type="pct"/>
            <w:shd w:val="clear" w:color="auto" w:fill="CBD3DB" w:themeFill="background2" w:themeFillTint="66"/>
            <w:vAlign w:val="center"/>
          </w:tcPr>
          <w:p w14:paraId="125E8BB8" w14:textId="77777777" w:rsidR="00D02995" w:rsidRDefault="00D02995" w:rsidP="00DC760A">
            <w:pPr>
              <w:pStyle w:val="CE-StandardText"/>
              <w:jc w:val="center"/>
              <w:rPr>
                <w:b/>
              </w:rPr>
            </w:pPr>
            <w:r w:rsidRPr="00BA7F15">
              <w:rPr>
                <w:b/>
              </w:rPr>
              <w:t>Market risk</w:t>
            </w:r>
          </w:p>
          <w:p w14:paraId="348D2095" w14:textId="5022CA7D" w:rsidR="004073CF" w:rsidRPr="00BA7F15" w:rsidRDefault="004073CF" w:rsidP="00DC760A">
            <w:pPr>
              <w:pStyle w:val="CE-StandardText"/>
              <w:jc w:val="center"/>
              <w:rPr>
                <w:b/>
              </w:rPr>
            </w:pPr>
            <w:r w:rsidRPr="00C83C14">
              <w:t>1min-5max</w:t>
            </w:r>
          </w:p>
        </w:tc>
        <w:tc>
          <w:tcPr>
            <w:tcW w:w="508" w:type="pct"/>
            <w:shd w:val="clear" w:color="auto" w:fill="CBD3DB" w:themeFill="background2" w:themeFillTint="66"/>
            <w:vAlign w:val="center"/>
          </w:tcPr>
          <w:p w14:paraId="77F78EB6" w14:textId="77777777" w:rsidR="00D02995" w:rsidRDefault="00D02995" w:rsidP="00DC760A">
            <w:pPr>
              <w:pStyle w:val="CE-StandardText"/>
              <w:jc w:val="center"/>
              <w:rPr>
                <w:b/>
              </w:rPr>
            </w:pPr>
            <w:r w:rsidRPr="00BA7F15">
              <w:rPr>
                <w:b/>
              </w:rPr>
              <w:t>Technology risk</w:t>
            </w:r>
          </w:p>
          <w:p w14:paraId="2527C966" w14:textId="6F2AC431" w:rsidR="004073CF" w:rsidRPr="00BA7F15" w:rsidRDefault="004073CF" w:rsidP="00DC760A">
            <w:pPr>
              <w:pStyle w:val="CE-StandardText"/>
              <w:jc w:val="center"/>
              <w:rPr>
                <w:b/>
              </w:rPr>
            </w:pPr>
            <w:r w:rsidRPr="00C83C14">
              <w:t>1min-5max</w:t>
            </w:r>
          </w:p>
        </w:tc>
        <w:tc>
          <w:tcPr>
            <w:tcW w:w="438" w:type="pct"/>
            <w:shd w:val="clear" w:color="auto" w:fill="CBD3DB" w:themeFill="background2" w:themeFillTint="66"/>
            <w:vAlign w:val="center"/>
          </w:tcPr>
          <w:p w14:paraId="09C3C26A" w14:textId="77777777" w:rsidR="00D02995" w:rsidRDefault="00D02995" w:rsidP="00DC760A">
            <w:pPr>
              <w:pStyle w:val="CE-StandardText"/>
              <w:jc w:val="center"/>
              <w:rPr>
                <w:b/>
              </w:rPr>
            </w:pPr>
            <w:r w:rsidRPr="00BA7F15">
              <w:rPr>
                <w:b/>
              </w:rPr>
              <w:t>Change level</w:t>
            </w:r>
          </w:p>
          <w:p w14:paraId="02661CA9" w14:textId="360601AC" w:rsidR="004073CF" w:rsidRPr="00BA7F15" w:rsidRDefault="004073CF" w:rsidP="00DC760A">
            <w:pPr>
              <w:pStyle w:val="CE-StandardText"/>
              <w:jc w:val="center"/>
              <w:rPr>
                <w:b/>
              </w:rPr>
            </w:pPr>
            <w:r w:rsidRPr="00C83C14">
              <w:t>1min-5max</w:t>
            </w:r>
          </w:p>
        </w:tc>
        <w:tc>
          <w:tcPr>
            <w:tcW w:w="423" w:type="pct"/>
            <w:shd w:val="clear" w:color="auto" w:fill="CBD3DB" w:themeFill="background2" w:themeFillTint="66"/>
            <w:vAlign w:val="center"/>
          </w:tcPr>
          <w:p w14:paraId="29B1E62C" w14:textId="77777777" w:rsidR="00D02995" w:rsidRDefault="00D02995" w:rsidP="00DC760A">
            <w:pPr>
              <w:pStyle w:val="CE-StandardText"/>
              <w:jc w:val="center"/>
              <w:rPr>
                <w:b/>
              </w:rPr>
            </w:pPr>
            <w:r w:rsidRPr="00BA7F15">
              <w:rPr>
                <w:b/>
              </w:rPr>
              <w:t>Score</w:t>
            </w:r>
          </w:p>
          <w:p w14:paraId="22662144" w14:textId="4065A0FA" w:rsidR="004073CF" w:rsidRPr="004073CF" w:rsidRDefault="004073CF" w:rsidP="00DC760A">
            <w:pPr>
              <w:pStyle w:val="CE-StandardText"/>
              <w:jc w:val="center"/>
            </w:pPr>
            <w:r w:rsidRPr="004073CF">
              <w:t>sum</w:t>
            </w:r>
          </w:p>
        </w:tc>
      </w:tr>
      <w:tr w:rsidR="00D02995" w:rsidRPr="00BA7F15" w14:paraId="56D104FE" w14:textId="77777777" w:rsidTr="00F37E66">
        <w:trPr>
          <w:trHeight w:val="1247"/>
          <w:jc w:val="center"/>
        </w:trPr>
        <w:tc>
          <w:tcPr>
            <w:tcW w:w="1076" w:type="pct"/>
          </w:tcPr>
          <w:p w14:paraId="605F03A9" w14:textId="77777777" w:rsidR="00D02995" w:rsidRPr="00BA7F15" w:rsidRDefault="00D02995" w:rsidP="00DC760A">
            <w:pPr>
              <w:pStyle w:val="CE-StandardText"/>
            </w:pPr>
          </w:p>
        </w:tc>
        <w:tc>
          <w:tcPr>
            <w:tcW w:w="1157" w:type="pct"/>
          </w:tcPr>
          <w:p w14:paraId="381C4A9A" w14:textId="77777777" w:rsidR="00D02995" w:rsidRPr="00BA7F15" w:rsidRDefault="00D02995" w:rsidP="00DC760A">
            <w:pPr>
              <w:pStyle w:val="CE-StandardText"/>
            </w:pPr>
          </w:p>
        </w:tc>
        <w:tc>
          <w:tcPr>
            <w:tcW w:w="500" w:type="pct"/>
          </w:tcPr>
          <w:p w14:paraId="3066D87A" w14:textId="77777777" w:rsidR="00D02995" w:rsidRPr="00BA7F15" w:rsidRDefault="00D02995" w:rsidP="00DC760A">
            <w:pPr>
              <w:pStyle w:val="CE-StandardText"/>
            </w:pPr>
          </w:p>
        </w:tc>
        <w:tc>
          <w:tcPr>
            <w:tcW w:w="444" w:type="pct"/>
          </w:tcPr>
          <w:p w14:paraId="748B94B0" w14:textId="77777777" w:rsidR="00D02995" w:rsidRPr="00BA7F15" w:rsidRDefault="00D02995" w:rsidP="00DC760A">
            <w:pPr>
              <w:pStyle w:val="CE-StandardText"/>
            </w:pPr>
          </w:p>
        </w:tc>
        <w:tc>
          <w:tcPr>
            <w:tcW w:w="454" w:type="pct"/>
          </w:tcPr>
          <w:p w14:paraId="29D41202" w14:textId="77777777" w:rsidR="00D02995" w:rsidRPr="00BA7F15" w:rsidRDefault="00D02995" w:rsidP="00DC760A">
            <w:pPr>
              <w:pStyle w:val="CE-StandardText"/>
            </w:pPr>
          </w:p>
        </w:tc>
        <w:tc>
          <w:tcPr>
            <w:tcW w:w="508" w:type="pct"/>
          </w:tcPr>
          <w:p w14:paraId="47C3AA1F" w14:textId="77777777" w:rsidR="00D02995" w:rsidRPr="00BA7F15" w:rsidRDefault="00D02995" w:rsidP="00DC760A">
            <w:pPr>
              <w:pStyle w:val="CE-StandardText"/>
            </w:pPr>
          </w:p>
        </w:tc>
        <w:tc>
          <w:tcPr>
            <w:tcW w:w="438" w:type="pct"/>
          </w:tcPr>
          <w:p w14:paraId="38624778" w14:textId="77777777" w:rsidR="00D02995" w:rsidRPr="00BA7F15" w:rsidRDefault="00D02995" w:rsidP="00DC760A">
            <w:pPr>
              <w:pStyle w:val="CE-StandardText"/>
            </w:pPr>
          </w:p>
        </w:tc>
        <w:tc>
          <w:tcPr>
            <w:tcW w:w="423" w:type="pct"/>
          </w:tcPr>
          <w:p w14:paraId="2D5CA920" w14:textId="77777777" w:rsidR="00D02995" w:rsidRPr="00BA7F15" w:rsidRDefault="00D02995" w:rsidP="00DC760A">
            <w:pPr>
              <w:pStyle w:val="CE-StandardText"/>
            </w:pPr>
          </w:p>
        </w:tc>
      </w:tr>
      <w:tr w:rsidR="00D02995" w:rsidRPr="00BA7F15" w14:paraId="4216CA14" w14:textId="77777777" w:rsidTr="00F37E66">
        <w:trPr>
          <w:trHeight w:val="1247"/>
          <w:jc w:val="center"/>
        </w:trPr>
        <w:tc>
          <w:tcPr>
            <w:tcW w:w="1076" w:type="pct"/>
          </w:tcPr>
          <w:p w14:paraId="2BB97258" w14:textId="77777777" w:rsidR="00D02995" w:rsidRPr="00BA7F15" w:rsidRDefault="00D02995" w:rsidP="00DC760A">
            <w:pPr>
              <w:pStyle w:val="CE-StandardText"/>
            </w:pPr>
          </w:p>
        </w:tc>
        <w:tc>
          <w:tcPr>
            <w:tcW w:w="1157" w:type="pct"/>
          </w:tcPr>
          <w:p w14:paraId="04646D4B" w14:textId="77777777" w:rsidR="00D02995" w:rsidRPr="00BA7F15" w:rsidRDefault="00D02995" w:rsidP="00DC760A">
            <w:pPr>
              <w:pStyle w:val="CE-StandardText"/>
            </w:pPr>
          </w:p>
        </w:tc>
        <w:tc>
          <w:tcPr>
            <w:tcW w:w="500" w:type="pct"/>
          </w:tcPr>
          <w:p w14:paraId="1BC18920" w14:textId="77777777" w:rsidR="00D02995" w:rsidRPr="00BA7F15" w:rsidRDefault="00D02995" w:rsidP="00DC760A">
            <w:pPr>
              <w:pStyle w:val="CE-StandardText"/>
            </w:pPr>
          </w:p>
        </w:tc>
        <w:tc>
          <w:tcPr>
            <w:tcW w:w="444" w:type="pct"/>
          </w:tcPr>
          <w:p w14:paraId="6AB650E9" w14:textId="77777777" w:rsidR="00D02995" w:rsidRPr="00BA7F15" w:rsidRDefault="00D02995" w:rsidP="00DC760A">
            <w:pPr>
              <w:pStyle w:val="CE-StandardText"/>
            </w:pPr>
          </w:p>
        </w:tc>
        <w:tc>
          <w:tcPr>
            <w:tcW w:w="454" w:type="pct"/>
          </w:tcPr>
          <w:p w14:paraId="6F4AF500" w14:textId="77777777" w:rsidR="00D02995" w:rsidRPr="00BA7F15" w:rsidRDefault="00D02995" w:rsidP="00DC760A">
            <w:pPr>
              <w:pStyle w:val="CE-StandardText"/>
            </w:pPr>
          </w:p>
        </w:tc>
        <w:tc>
          <w:tcPr>
            <w:tcW w:w="508" w:type="pct"/>
          </w:tcPr>
          <w:p w14:paraId="29A5F298" w14:textId="77777777" w:rsidR="00D02995" w:rsidRPr="00BA7F15" w:rsidRDefault="00D02995" w:rsidP="00DC760A">
            <w:pPr>
              <w:pStyle w:val="CE-StandardText"/>
            </w:pPr>
          </w:p>
        </w:tc>
        <w:tc>
          <w:tcPr>
            <w:tcW w:w="438" w:type="pct"/>
          </w:tcPr>
          <w:p w14:paraId="5E5872C8" w14:textId="77777777" w:rsidR="00D02995" w:rsidRPr="00BA7F15" w:rsidRDefault="00D02995" w:rsidP="00DC760A">
            <w:pPr>
              <w:pStyle w:val="CE-StandardText"/>
            </w:pPr>
          </w:p>
        </w:tc>
        <w:tc>
          <w:tcPr>
            <w:tcW w:w="423" w:type="pct"/>
          </w:tcPr>
          <w:p w14:paraId="02383A07" w14:textId="77777777" w:rsidR="00D02995" w:rsidRPr="00BA7F15" w:rsidRDefault="00D02995" w:rsidP="00DC760A">
            <w:pPr>
              <w:pStyle w:val="CE-StandardText"/>
            </w:pPr>
          </w:p>
        </w:tc>
      </w:tr>
      <w:tr w:rsidR="00D02995" w:rsidRPr="00BA7F15" w14:paraId="586E0D5D" w14:textId="77777777" w:rsidTr="00F37E66">
        <w:trPr>
          <w:trHeight w:val="1247"/>
          <w:jc w:val="center"/>
        </w:trPr>
        <w:tc>
          <w:tcPr>
            <w:tcW w:w="1076" w:type="pct"/>
          </w:tcPr>
          <w:p w14:paraId="7F532932" w14:textId="77777777" w:rsidR="00D02995" w:rsidRPr="00BA7F15" w:rsidRDefault="00D02995" w:rsidP="00DC760A">
            <w:pPr>
              <w:pStyle w:val="CE-StandardText"/>
            </w:pPr>
          </w:p>
        </w:tc>
        <w:tc>
          <w:tcPr>
            <w:tcW w:w="1157" w:type="pct"/>
          </w:tcPr>
          <w:p w14:paraId="34606265" w14:textId="77777777" w:rsidR="00D02995" w:rsidRPr="00BA7F15" w:rsidRDefault="00D02995" w:rsidP="00DC760A">
            <w:pPr>
              <w:pStyle w:val="CE-StandardText"/>
            </w:pPr>
          </w:p>
        </w:tc>
        <w:tc>
          <w:tcPr>
            <w:tcW w:w="500" w:type="pct"/>
          </w:tcPr>
          <w:p w14:paraId="70AB80A6" w14:textId="77777777" w:rsidR="00D02995" w:rsidRPr="00BA7F15" w:rsidRDefault="00D02995" w:rsidP="00DC760A">
            <w:pPr>
              <w:pStyle w:val="CE-StandardText"/>
            </w:pPr>
          </w:p>
        </w:tc>
        <w:tc>
          <w:tcPr>
            <w:tcW w:w="444" w:type="pct"/>
          </w:tcPr>
          <w:p w14:paraId="7E7356D6" w14:textId="77777777" w:rsidR="00D02995" w:rsidRPr="00BA7F15" w:rsidRDefault="00D02995" w:rsidP="00DC760A">
            <w:pPr>
              <w:pStyle w:val="CE-StandardText"/>
            </w:pPr>
          </w:p>
        </w:tc>
        <w:tc>
          <w:tcPr>
            <w:tcW w:w="454" w:type="pct"/>
          </w:tcPr>
          <w:p w14:paraId="29D75DBC" w14:textId="77777777" w:rsidR="00D02995" w:rsidRPr="00BA7F15" w:rsidRDefault="00D02995" w:rsidP="00DC760A">
            <w:pPr>
              <w:pStyle w:val="CE-StandardText"/>
            </w:pPr>
          </w:p>
        </w:tc>
        <w:tc>
          <w:tcPr>
            <w:tcW w:w="508" w:type="pct"/>
          </w:tcPr>
          <w:p w14:paraId="4633B0DD" w14:textId="77777777" w:rsidR="00D02995" w:rsidRPr="00BA7F15" w:rsidRDefault="00D02995" w:rsidP="00DC760A">
            <w:pPr>
              <w:pStyle w:val="CE-StandardText"/>
            </w:pPr>
          </w:p>
        </w:tc>
        <w:tc>
          <w:tcPr>
            <w:tcW w:w="438" w:type="pct"/>
          </w:tcPr>
          <w:p w14:paraId="4814F7A2" w14:textId="77777777" w:rsidR="00D02995" w:rsidRPr="00BA7F15" w:rsidRDefault="00D02995" w:rsidP="00DC760A">
            <w:pPr>
              <w:pStyle w:val="CE-StandardText"/>
            </w:pPr>
          </w:p>
        </w:tc>
        <w:tc>
          <w:tcPr>
            <w:tcW w:w="423" w:type="pct"/>
          </w:tcPr>
          <w:p w14:paraId="676CEA86" w14:textId="77777777" w:rsidR="00D02995" w:rsidRPr="00BA7F15" w:rsidRDefault="00D02995" w:rsidP="00DC760A">
            <w:pPr>
              <w:pStyle w:val="CE-StandardText"/>
            </w:pPr>
          </w:p>
        </w:tc>
      </w:tr>
      <w:tr w:rsidR="00D02995" w:rsidRPr="00BA7F15" w14:paraId="66A140A6" w14:textId="77777777" w:rsidTr="00F37E66">
        <w:trPr>
          <w:trHeight w:val="1247"/>
          <w:jc w:val="center"/>
        </w:trPr>
        <w:tc>
          <w:tcPr>
            <w:tcW w:w="1076" w:type="pct"/>
          </w:tcPr>
          <w:p w14:paraId="11039E33" w14:textId="77777777" w:rsidR="00D02995" w:rsidRPr="00BA7F15" w:rsidRDefault="00D02995" w:rsidP="00DC760A">
            <w:pPr>
              <w:pStyle w:val="CE-StandardText"/>
            </w:pPr>
          </w:p>
        </w:tc>
        <w:tc>
          <w:tcPr>
            <w:tcW w:w="1157" w:type="pct"/>
          </w:tcPr>
          <w:p w14:paraId="52D8D634" w14:textId="77777777" w:rsidR="00D02995" w:rsidRPr="00BA7F15" w:rsidRDefault="00D02995" w:rsidP="00DC760A">
            <w:pPr>
              <w:pStyle w:val="CE-StandardText"/>
            </w:pPr>
          </w:p>
        </w:tc>
        <w:tc>
          <w:tcPr>
            <w:tcW w:w="500" w:type="pct"/>
          </w:tcPr>
          <w:p w14:paraId="639E7443" w14:textId="77777777" w:rsidR="00D02995" w:rsidRPr="00BA7F15" w:rsidRDefault="00D02995" w:rsidP="00DC760A">
            <w:pPr>
              <w:pStyle w:val="CE-StandardText"/>
            </w:pPr>
          </w:p>
        </w:tc>
        <w:tc>
          <w:tcPr>
            <w:tcW w:w="444" w:type="pct"/>
          </w:tcPr>
          <w:p w14:paraId="50DF1358" w14:textId="77777777" w:rsidR="00D02995" w:rsidRPr="00BA7F15" w:rsidRDefault="00D02995" w:rsidP="00DC760A">
            <w:pPr>
              <w:pStyle w:val="CE-StandardText"/>
            </w:pPr>
          </w:p>
        </w:tc>
        <w:tc>
          <w:tcPr>
            <w:tcW w:w="454" w:type="pct"/>
          </w:tcPr>
          <w:p w14:paraId="18F5EB1E" w14:textId="77777777" w:rsidR="00D02995" w:rsidRPr="00BA7F15" w:rsidRDefault="00D02995" w:rsidP="00DC760A">
            <w:pPr>
              <w:pStyle w:val="CE-StandardText"/>
            </w:pPr>
          </w:p>
        </w:tc>
        <w:tc>
          <w:tcPr>
            <w:tcW w:w="508" w:type="pct"/>
          </w:tcPr>
          <w:p w14:paraId="2D4990B4" w14:textId="77777777" w:rsidR="00D02995" w:rsidRPr="00BA7F15" w:rsidRDefault="00D02995" w:rsidP="00DC760A">
            <w:pPr>
              <w:pStyle w:val="CE-StandardText"/>
            </w:pPr>
          </w:p>
        </w:tc>
        <w:tc>
          <w:tcPr>
            <w:tcW w:w="438" w:type="pct"/>
          </w:tcPr>
          <w:p w14:paraId="7A4102B5" w14:textId="77777777" w:rsidR="00D02995" w:rsidRPr="00BA7F15" w:rsidRDefault="00D02995" w:rsidP="00DC760A">
            <w:pPr>
              <w:pStyle w:val="CE-StandardText"/>
            </w:pPr>
          </w:p>
        </w:tc>
        <w:tc>
          <w:tcPr>
            <w:tcW w:w="423" w:type="pct"/>
          </w:tcPr>
          <w:p w14:paraId="2B11D83C" w14:textId="77777777" w:rsidR="00D02995" w:rsidRPr="00BA7F15" w:rsidRDefault="00D02995" w:rsidP="00DC760A">
            <w:pPr>
              <w:pStyle w:val="CE-StandardText"/>
            </w:pPr>
          </w:p>
        </w:tc>
      </w:tr>
      <w:tr w:rsidR="00D02995" w:rsidRPr="00BA7F15" w14:paraId="7FB4402E" w14:textId="77777777" w:rsidTr="00F37E66">
        <w:trPr>
          <w:trHeight w:val="1247"/>
          <w:jc w:val="center"/>
        </w:trPr>
        <w:tc>
          <w:tcPr>
            <w:tcW w:w="1076" w:type="pct"/>
          </w:tcPr>
          <w:p w14:paraId="533A0BC0" w14:textId="77777777" w:rsidR="00D02995" w:rsidRPr="00BA7F15" w:rsidRDefault="00D02995" w:rsidP="00DC760A">
            <w:pPr>
              <w:pStyle w:val="CE-StandardText"/>
            </w:pPr>
          </w:p>
        </w:tc>
        <w:tc>
          <w:tcPr>
            <w:tcW w:w="1157" w:type="pct"/>
          </w:tcPr>
          <w:p w14:paraId="74E1B0B8" w14:textId="77777777" w:rsidR="00D02995" w:rsidRPr="00BA7F15" w:rsidRDefault="00D02995" w:rsidP="00DC760A">
            <w:pPr>
              <w:pStyle w:val="CE-StandardText"/>
            </w:pPr>
          </w:p>
        </w:tc>
        <w:tc>
          <w:tcPr>
            <w:tcW w:w="500" w:type="pct"/>
          </w:tcPr>
          <w:p w14:paraId="1145793C" w14:textId="77777777" w:rsidR="00D02995" w:rsidRPr="00BA7F15" w:rsidRDefault="00D02995" w:rsidP="00DC760A">
            <w:pPr>
              <w:pStyle w:val="CE-StandardText"/>
            </w:pPr>
          </w:p>
        </w:tc>
        <w:tc>
          <w:tcPr>
            <w:tcW w:w="444" w:type="pct"/>
          </w:tcPr>
          <w:p w14:paraId="3148A5F9" w14:textId="77777777" w:rsidR="00D02995" w:rsidRPr="00BA7F15" w:rsidRDefault="00D02995" w:rsidP="00DC760A">
            <w:pPr>
              <w:pStyle w:val="CE-StandardText"/>
            </w:pPr>
          </w:p>
        </w:tc>
        <w:tc>
          <w:tcPr>
            <w:tcW w:w="454" w:type="pct"/>
          </w:tcPr>
          <w:p w14:paraId="4B141D9E" w14:textId="77777777" w:rsidR="00D02995" w:rsidRPr="00BA7F15" w:rsidRDefault="00D02995" w:rsidP="00DC760A">
            <w:pPr>
              <w:pStyle w:val="CE-StandardText"/>
            </w:pPr>
          </w:p>
        </w:tc>
        <w:tc>
          <w:tcPr>
            <w:tcW w:w="508" w:type="pct"/>
          </w:tcPr>
          <w:p w14:paraId="5DC12045" w14:textId="77777777" w:rsidR="00D02995" w:rsidRPr="00BA7F15" w:rsidRDefault="00D02995" w:rsidP="00DC760A">
            <w:pPr>
              <w:pStyle w:val="CE-StandardText"/>
            </w:pPr>
          </w:p>
        </w:tc>
        <w:tc>
          <w:tcPr>
            <w:tcW w:w="438" w:type="pct"/>
          </w:tcPr>
          <w:p w14:paraId="54FFEA28" w14:textId="77777777" w:rsidR="00D02995" w:rsidRPr="00BA7F15" w:rsidRDefault="00D02995" w:rsidP="00DC760A">
            <w:pPr>
              <w:pStyle w:val="CE-StandardText"/>
            </w:pPr>
          </w:p>
        </w:tc>
        <w:tc>
          <w:tcPr>
            <w:tcW w:w="423" w:type="pct"/>
          </w:tcPr>
          <w:p w14:paraId="78C6DA5E" w14:textId="77777777" w:rsidR="00D02995" w:rsidRPr="00BA7F15" w:rsidRDefault="00D02995" w:rsidP="00DC760A">
            <w:pPr>
              <w:pStyle w:val="CE-StandardText"/>
            </w:pPr>
          </w:p>
        </w:tc>
      </w:tr>
    </w:tbl>
    <w:p w14:paraId="5C35494B" w14:textId="0E1EE529" w:rsidR="00F405D3" w:rsidRDefault="00F405D3">
      <w:pPr>
        <w:spacing w:before="0" w:line="240" w:lineRule="auto"/>
        <w:ind w:left="0" w:right="0"/>
        <w:jc w:val="left"/>
        <w:rPr>
          <w:rFonts w:ascii="Trebuchet MS" w:hAnsi="Trebuchet MS"/>
          <w:b/>
          <w:bCs/>
          <w:iCs/>
          <w:noProof/>
          <w:color w:val="7D8B8A" w:themeColor="accent1"/>
          <w:spacing w:val="-10"/>
          <w:sz w:val="28"/>
          <w:szCs w:val="26"/>
          <w:lang w:val="en-GB" w:eastAsia="de-AT"/>
        </w:rPr>
      </w:pPr>
    </w:p>
    <w:p w14:paraId="508C8FAF" w14:textId="6E3BCB86" w:rsidR="0028794C" w:rsidRDefault="00637564" w:rsidP="0028794C">
      <w:pPr>
        <w:pStyle w:val="CE-Headline2"/>
      </w:pPr>
      <w:bookmarkStart w:id="19" w:name="_Toc5190933"/>
      <w:r>
        <w:lastRenderedPageBreak/>
        <w:t>S</w:t>
      </w:r>
      <w:r w:rsidR="00F405D3">
        <w:t>ervitization concept</w:t>
      </w:r>
      <w:bookmarkEnd w:id="19"/>
    </w:p>
    <w:tbl>
      <w:tblPr>
        <w:tblStyle w:val="TableGrid"/>
        <w:tblW w:w="0" w:type="auto"/>
        <w:tblLook w:val="04A0" w:firstRow="1" w:lastRow="0" w:firstColumn="1" w:lastColumn="0" w:noHBand="0" w:noVBand="1"/>
      </w:tblPr>
      <w:tblGrid>
        <w:gridCol w:w="3681"/>
        <w:gridCol w:w="11334"/>
      </w:tblGrid>
      <w:tr w:rsidR="00F405D3" w14:paraId="2ED0751B" w14:textId="77777777" w:rsidTr="00E71C1F">
        <w:tc>
          <w:tcPr>
            <w:tcW w:w="15015" w:type="dxa"/>
            <w:gridSpan w:val="2"/>
            <w:shd w:val="clear" w:color="auto" w:fill="B0BFC7" w:themeFill="accent3" w:themeFillShade="E6"/>
          </w:tcPr>
          <w:p w14:paraId="71EE3331" w14:textId="77777777" w:rsidR="00002FC8" w:rsidRPr="00002FC8" w:rsidRDefault="00002FC8" w:rsidP="00002FC8">
            <w:pPr>
              <w:pStyle w:val="CE-StandardText"/>
              <w:spacing w:after="120"/>
              <w:rPr>
                <w:b/>
                <w:color w:val="auto"/>
              </w:rPr>
            </w:pPr>
            <w:bookmarkStart w:id="20" w:name="_Hlk511122405"/>
            <w:r w:rsidRPr="00002FC8">
              <w:rPr>
                <w:b/>
                <w:color w:val="auto"/>
              </w:rPr>
              <w:t xml:space="preserve">Key output of the second phase is the initial </w:t>
            </w:r>
            <w:proofErr w:type="spellStart"/>
            <w:r w:rsidRPr="00002FC8">
              <w:rPr>
                <w:b/>
                <w:color w:val="auto"/>
              </w:rPr>
              <w:t>servitization</w:t>
            </w:r>
            <w:proofErr w:type="spellEnd"/>
            <w:r w:rsidRPr="00002FC8">
              <w:rPr>
                <w:b/>
                <w:color w:val="auto"/>
              </w:rPr>
              <w:t xml:space="preserve"> concept – a brief description (or few of them) of the new service that will be complemented to the product chosen for the </w:t>
            </w:r>
            <w:proofErr w:type="spellStart"/>
            <w:r w:rsidRPr="00002FC8">
              <w:rPr>
                <w:b/>
                <w:color w:val="auto"/>
              </w:rPr>
              <w:t>servitization</w:t>
            </w:r>
            <w:proofErr w:type="spellEnd"/>
            <w:r w:rsidRPr="00002FC8">
              <w:rPr>
                <w:b/>
                <w:color w:val="auto"/>
              </w:rPr>
              <w:t xml:space="preserve"> initiative.</w:t>
            </w:r>
          </w:p>
          <w:p w14:paraId="1E57F14A" w14:textId="5A2ED842" w:rsidR="00F405D3" w:rsidRPr="00E803EC" w:rsidRDefault="00002FC8" w:rsidP="00002FC8">
            <w:pPr>
              <w:pStyle w:val="CE-StandardText"/>
              <w:spacing w:after="120"/>
              <w:rPr>
                <w:b/>
                <w:color w:val="auto"/>
              </w:rPr>
            </w:pPr>
            <w:r w:rsidRPr="00002FC8">
              <w:rPr>
                <w:b/>
                <w:color w:val="auto"/>
              </w:rPr>
              <w:t>The aim is to identify key elements that are crucial for the implementation and to enable understanding of the organizational and operative changes that will be envisioned during the next steps.</w:t>
            </w:r>
          </w:p>
        </w:tc>
      </w:tr>
      <w:tr w:rsidR="00F405D3" w14:paraId="72AB30E4" w14:textId="77777777" w:rsidTr="004003D3">
        <w:tc>
          <w:tcPr>
            <w:tcW w:w="3681" w:type="dxa"/>
            <w:shd w:val="clear" w:color="auto" w:fill="D2DDDF" w:themeFill="accent2" w:themeFillTint="66"/>
            <w:vAlign w:val="center"/>
          </w:tcPr>
          <w:p w14:paraId="0E2962C1" w14:textId="77777777" w:rsidR="00F405D3" w:rsidRPr="00E803EC" w:rsidRDefault="00F405D3" w:rsidP="00622CA6">
            <w:pPr>
              <w:pStyle w:val="CE-StandardText"/>
              <w:spacing w:after="120"/>
              <w:jc w:val="center"/>
              <w:rPr>
                <w:b/>
                <w:color w:val="auto"/>
              </w:rPr>
            </w:pPr>
            <w:r>
              <w:rPr>
                <w:b/>
                <w:color w:val="auto"/>
              </w:rPr>
              <w:t>Guidelines on implementation:</w:t>
            </w:r>
          </w:p>
        </w:tc>
        <w:tc>
          <w:tcPr>
            <w:tcW w:w="11334" w:type="dxa"/>
            <w:shd w:val="clear" w:color="auto" w:fill="D2DDDF" w:themeFill="accent2" w:themeFillTint="66"/>
          </w:tcPr>
          <w:p w14:paraId="64BE46B3" w14:textId="3BC4FD61" w:rsidR="00F405D3" w:rsidRPr="00F065F6" w:rsidRDefault="00F405D3" w:rsidP="00622CA6">
            <w:pPr>
              <w:pStyle w:val="CE-StandardText"/>
              <w:spacing w:after="120"/>
              <w:rPr>
                <w:b/>
                <w:color w:val="auto"/>
              </w:rPr>
            </w:pPr>
            <w:r w:rsidRPr="00F065F6">
              <w:rPr>
                <w:b/>
                <w:color w:val="auto"/>
              </w:rPr>
              <w:t xml:space="preserve">D.T1.3.1 - Phase </w:t>
            </w:r>
            <w:r>
              <w:rPr>
                <w:b/>
                <w:color w:val="auto"/>
              </w:rPr>
              <w:t>2</w:t>
            </w:r>
            <w:r w:rsidRPr="00F065F6">
              <w:rPr>
                <w:b/>
                <w:color w:val="auto"/>
              </w:rPr>
              <w:t xml:space="preserve"> – </w:t>
            </w:r>
            <w:r w:rsidR="00002FC8">
              <w:rPr>
                <w:b/>
                <w:color w:val="auto"/>
              </w:rPr>
              <w:t>Workshop</w:t>
            </w:r>
          </w:p>
        </w:tc>
      </w:tr>
      <w:bookmarkEnd w:id="20"/>
    </w:tbl>
    <w:p w14:paraId="2D905690" w14:textId="77777777" w:rsidR="00F405D3" w:rsidRDefault="00F405D3" w:rsidP="0076701A">
      <w:pPr>
        <w:pStyle w:val="CE-StandardText"/>
      </w:pPr>
    </w:p>
    <w:p w14:paraId="599A42B6" w14:textId="68BABD09" w:rsidR="00C404E2" w:rsidRDefault="00F405D3" w:rsidP="00C404E2">
      <w:pPr>
        <w:pStyle w:val="CE-StandardText"/>
        <w:rPr>
          <w:lang w:eastAsia="de-AT"/>
        </w:rPr>
      </w:pPr>
      <w:r>
        <w:rPr>
          <w:lang w:eastAsia="de-AT"/>
        </w:rPr>
        <w:t>To sum up previously developed knowledge, insights and ideas</w:t>
      </w:r>
      <w:r w:rsidR="007D726C">
        <w:rPr>
          <w:lang w:eastAsia="de-AT"/>
        </w:rPr>
        <w:t>, the</w:t>
      </w:r>
      <w:r w:rsidR="00C404E2">
        <w:rPr>
          <w:lang w:eastAsia="de-AT"/>
        </w:rPr>
        <w:t xml:space="preserve"> second phase ends with the initial servitization concept which consists of:</w:t>
      </w:r>
    </w:p>
    <w:p w14:paraId="0DFE354F" w14:textId="0EB8821C" w:rsidR="00C404E2" w:rsidRDefault="00C404E2" w:rsidP="0076701A">
      <w:pPr>
        <w:pStyle w:val="CE-StandardText"/>
        <w:numPr>
          <w:ilvl w:val="0"/>
          <w:numId w:val="53"/>
        </w:numPr>
        <w:rPr>
          <w:lang w:eastAsia="de-AT"/>
        </w:rPr>
      </w:pPr>
      <w:r w:rsidRPr="00B1675D">
        <w:rPr>
          <w:b/>
          <w:lang w:eastAsia="de-AT"/>
        </w:rPr>
        <w:t>Servitization idea tagline</w:t>
      </w:r>
      <w:r w:rsidR="00C367AE">
        <w:rPr>
          <w:lang w:eastAsia="de-AT"/>
        </w:rPr>
        <w:t xml:space="preserve"> – title or short description of the servitization initiative</w:t>
      </w:r>
      <w:r w:rsidR="0074074A">
        <w:rPr>
          <w:lang w:eastAsia="de-AT"/>
        </w:rPr>
        <w:t>,</w:t>
      </w:r>
    </w:p>
    <w:p w14:paraId="6C4FCE78" w14:textId="364D1E6B" w:rsidR="00C404E2" w:rsidRDefault="00C404E2" w:rsidP="0076701A">
      <w:pPr>
        <w:pStyle w:val="CE-StandardText"/>
        <w:numPr>
          <w:ilvl w:val="0"/>
          <w:numId w:val="53"/>
        </w:numPr>
        <w:rPr>
          <w:lang w:eastAsia="de-AT"/>
        </w:rPr>
      </w:pPr>
      <w:r w:rsidRPr="00B1675D">
        <w:rPr>
          <w:b/>
          <w:lang w:eastAsia="de-AT"/>
        </w:rPr>
        <w:t>Service description</w:t>
      </w:r>
      <w:r w:rsidR="00C367AE">
        <w:rPr>
          <w:lang w:eastAsia="de-AT"/>
        </w:rPr>
        <w:t xml:space="preserve"> – full description of services that will be added or </w:t>
      </w:r>
      <w:r w:rsidR="00D17E81">
        <w:rPr>
          <w:lang w:eastAsia="de-AT"/>
        </w:rPr>
        <w:t xml:space="preserve">that will </w:t>
      </w:r>
      <w:r w:rsidR="00C367AE">
        <w:rPr>
          <w:lang w:eastAsia="de-AT"/>
        </w:rPr>
        <w:t xml:space="preserve">substitute </w:t>
      </w:r>
      <w:r w:rsidR="00305A14">
        <w:rPr>
          <w:lang w:eastAsia="de-AT"/>
        </w:rPr>
        <w:t>particular elements of</w:t>
      </w:r>
      <w:r w:rsidR="00D17E81">
        <w:rPr>
          <w:lang w:eastAsia="de-AT"/>
        </w:rPr>
        <w:t xml:space="preserve"> </w:t>
      </w:r>
      <w:r w:rsidR="00C367AE">
        <w:rPr>
          <w:lang w:eastAsia="de-AT"/>
        </w:rPr>
        <w:t>existing product offering</w:t>
      </w:r>
      <w:r w:rsidR="0074074A">
        <w:rPr>
          <w:lang w:eastAsia="de-AT"/>
        </w:rPr>
        <w:t>,</w:t>
      </w:r>
    </w:p>
    <w:p w14:paraId="4CB0C954" w14:textId="4794C231" w:rsidR="00C404E2" w:rsidRDefault="00C404E2" w:rsidP="0076701A">
      <w:pPr>
        <w:pStyle w:val="CE-StandardText"/>
        <w:numPr>
          <w:ilvl w:val="0"/>
          <w:numId w:val="53"/>
        </w:numPr>
        <w:rPr>
          <w:lang w:eastAsia="de-AT"/>
        </w:rPr>
      </w:pPr>
      <w:r w:rsidRPr="00B1675D">
        <w:rPr>
          <w:b/>
          <w:lang w:eastAsia="de-AT"/>
        </w:rPr>
        <w:t>Customer experience description</w:t>
      </w:r>
      <w:r w:rsidR="00C367AE">
        <w:rPr>
          <w:lang w:eastAsia="de-AT"/>
        </w:rPr>
        <w:t xml:space="preserve"> – service seen from the customer </w:t>
      </w:r>
      <w:r w:rsidR="00C367AE" w:rsidRPr="008F1060">
        <w:rPr>
          <w:lang w:eastAsia="de-AT"/>
        </w:rPr>
        <w:t>perspective</w:t>
      </w:r>
      <w:r w:rsidR="008F1060" w:rsidRPr="008F1060">
        <w:rPr>
          <w:lang w:eastAsia="de-AT"/>
        </w:rPr>
        <w:t xml:space="preserve"> (</w:t>
      </w:r>
      <w:r w:rsidR="00C367AE" w:rsidRPr="008F1060">
        <w:rPr>
          <w:lang w:eastAsia="de-AT"/>
        </w:rPr>
        <w:t>perception, timeline, sequenc</w:t>
      </w:r>
      <w:r w:rsidR="008F1060" w:rsidRPr="008F1060">
        <w:rPr>
          <w:lang w:eastAsia="de-AT"/>
        </w:rPr>
        <w:t>e)</w:t>
      </w:r>
      <w:r w:rsidR="0074074A">
        <w:rPr>
          <w:lang w:eastAsia="de-AT"/>
        </w:rPr>
        <w:t>,</w:t>
      </w:r>
    </w:p>
    <w:p w14:paraId="35287F8C" w14:textId="30EAAB0B" w:rsidR="00C404E2" w:rsidRDefault="00C404E2" w:rsidP="0076701A">
      <w:pPr>
        <w:pStyle w:val="CE-StandardText"/>
        <w:numPr>
          <w:ilvl w:val="0"/>
          <w:numId w:val="53"/>
        </w:numPr>
        <w:rPr>
          <w:lang w:eastAsia="de-AT"/>
        </w:rPr>
      </w:pPr>
      <w:r w:rsidRPr="008F1060">
        <w:rPr>
          <w:b/>
          <w:lang w:eastAsia="de-AT"/>
        </w:rPr>
        <w:t>Service outcome description</w:t>
      </w:r>
      <w:r w:rsidR="00D17E81" w:rsidRPr="008F1060">
        <w:rPr>
          <w:b/>
          <w:lang w:eastAsia="de-AT"/>
        </w:rPr>
        <w:t>:</w:t>
      </w:r>
      <w:r>
        <w:rPr>
          <w:lang w:eastAsia="de-AT"/>
        </w:rPr>
        <w:t xml:space="preserve"> </w:t>
      </w:r>
      <w:r w:rsidRPr="008F1060">
        <w:rPr>
          <w:b/>
          <w:i/>
          <w:lang w:eastAsia="de-AT"/>
        </w:rPr>
        <w:t>benefits</w:t>
      </w:r>
      <w:r w:rsidR="00C367AE">
        <w:rPr>
          <w:lang w:eastAsia="de-AT"/>
        </w:rPr>
        <w:t xml:space="preserve"> – additional gains</w:t>
      </w:r>
      <w:r w:rsidR="00D17E81">
        <w:rPr>
          <w:lang w:eastAsia="de-AT"/>
        </w:rPr>
        <w:t>;</w:t>
      </w:r>
      <w:r>
        <w:rPr>
          <w:lang w:eastAsia="de-AT"/>
        </w:rPr>
        <w:t xml:space="preserve"> </w:t>
      </w:r>
      <w:r w:rsidRPr="008F1060">
        <w:rPr>
          <w:b/>
          <w:i/>
          <w:lang w:eastAsia="de-AT"/>
        </w:rPr>
        <w:t>emotions</w:t>
      </w:r>
      <w:r w:rsidR="00C367AE">
        <w:rPr>
          <w:lang w:eastAsia="de-AT"/>
        </w:rPr>
        <w:t xml:space="preserve"> - what and how will customers feel</w:t>
      </w:r>
      <w:r w:rsidR="00D17E81">
        <w:rPr>
          <w:lang w:eastAsia="de-AT"/>
        </w:rPr>
        <w:t>;</w:t>
      </w:r>
      <w:r>
        <w:rPr>
          <w:lang w:eastAsia="de-AT"/>
        </w:rPr>
        <w:t xml:space="preserve"> </w:t>
      </w:r>
      <w:r w:rsidRPr="008F1060">
        <w:rPr>
          <w:b/>
          <w:i/>
          <w:lang w:eastAsia="de-AT"/>
        </w:rPr>
        <w:t>value</w:t>
      </w:r>
      <w:r w:rsidR="00C367AE">
        <w:rPr>
          <w:lang w:eastAsia="de-AT"/>
        </w:rPr>
        <w:t xml:space="preserve"> – key elements of the value proposition</w:t>
      </w:r>
      <w:r w:rsidR="0074074A">
        <w:rPr>
          <w:lang w:eastAsia="de-AT"/>
        </w:rPr>
        <w:t>,</w:t>
      </w:r>
    </w:p>
    <w:p w14:paraId="6DB1E424" w14:textId="4F2F060A" w:rsidR="00C404E2" w:rsidRPr="00B1675D" w:rsidRDefault="00C404E2" w:rsidP="0076701A">
      <w:pPr>
        <w:pStyle w:val="CE-StandardText"/>
        <w:numPr>
          <w:ilvl w:val="0"/>
          <w:numId w:val="53"/>
        </w:numPr>
        <w:rPr>
          <w:b/>
          <w:lang w:eastAsia="de-AT"/>
        </w:rPr>
      </w:pPr>
      <w:r w:rsidRPr="00B1675D">
        <w:rPr>
          <w:b/>
          <w:lang w:eastAsia="de-AT"/>
        </w:rPr>
        <w:t>Organizational aspects</w:t>
      </w:r>
    </w:p>
    <w:p w14:paraId="5C8A2174" w14:textId="35B08549" w:rsidR="00C404E2" w:rsidRDefault="00C404E2" w:rsidP="0076701A">
      <w:pPr>
        <w:pStyle w:val="CE-StandardText"/>
        <w:numPr>
          <w:ilvl w:val="1"/>
          <w:numId w:val="53"/>
        </w:numPr>
        <w:rPr>
          <w:lang w:eastAsia="de-AT"/>
        </w:rPr>
      </w:pPr>
      <w:r>
        <w:rPr>
          <w:lang w:eastAsia="de-AT"/>
        </w:rPr>
        <w:t>Human and other resources needed</w:t>
      </w:r>
      <w:r w:rsidR="00C367AE">
        <w:rPr>
          <w:lang w:eastAsia="de-AT"/>
        </w:rPr>
        <w:t xml:space="preserve"> (what does company need to develop and to implement service in full)</w:t>
      </w:r>
      <w:r w:rsidR="0074074A">
        <w:rPr>
          <w:lang w:eastAsia="de-AT"/>
        </w:rPr>
        <w:t>,</w:t>
      </w:r>
    </w:p>
    <w:p w14:paraId="3A323A08" w14:textId="4FF61583" w:rsidR="00C404E2" w:rsidRDefault="00C404E2" w:rsidP="0076701A">
      <w:pPr>
        <w:pStyle w:val="CE-StandardText"/>
        <w:numPr>
          <w:ilvl w:val="1"/>
          <w:numId w:val="53"/>
        </w:numPr>
        <w:rPr>
          <w:lang w:eastAsia="de-AT"/>
        </w:rPr>
      </w:pPr>
      <w:r>
        <w:rPr>
          <w:lang w:eastAsia="de-AT"/>
        </w:rPr>
        <w:t>Processes (new or alterations of existing activities</w:t>
      </w:r>
      <w:r w:rsidR="00305A14">
        <w:rPr>
          <w:lang w:eastAsia="de-AT"/>
        </w:rPr>
        <w:t>;</w:t>
      </w:r>
      <w:r w:rsidR="00C367AE">
        <w:rPr>
          <w:lang w:eastAsia="de-AT"/>
        </w:rPr>
        <w:t xml:space="preserve"> which activities should be included in the </w:t>
      </w:r>
      <w:r w:rsidR="00C367AE" w:rsidRPr="0074074A">
        <w:rPr>
          <w:lang w:eastAsia="de-AT"/>
        </w:rPr>
        <w:t>existing</w:t>
      </w:r>
      <w:r w:rsidR="00C367AE">
        <w:rPr>
          <w:lang w:eastAsia="de-AT"/>
        </w:rPr>
        <w:t xml:space="preserve"> business</w:t>
      </w:r>
      <w:r>
        <w:rPr>
          <w:lang w:eastAsia="de-AT"/>
        </w:rPr>
        <w:t>)</w:t>
      </w:r>
      <w:r w:rsidR="0074074A">
        <w:rPr>
          <w:lang w:eastAsia="de-AT"/>
        </w:rPr>
        <w:t>,</w:t>
      </w:r>
    </w:p>
    <w:p w14:paraId="33E9050C" w14:textId="6C72B0A2" w:rsidR="00C404E2" w:rsidRDefault="00C404E2" w:rsidP="0076701A">
      <w:pPr>
        <w:pStyle w:val="CE-StandardText"/>
        <w:numPr>
          <w:ilvl w:val="1"/>
          <w:numId w:val="53"/>
        </w:numPr>
        <w:rPr>
          <w:lang w:eastAsia="de-AT"/>
        </w:rPr>
      </w:pPr>
      <w:r>
        <w:rPr>
          <w:lang w:eastAsia="de-AT"/>
        </w:rPr>
        <w:t>Structure – organizational and hierarchical</w:t>
      </w:r>
      <w:r w:rsidR="00C367AE">
        <w:rPr>
          <w:lang w:eastAsia="de-AT"/>
        </w:rPr>
        <w:t xml:space="preserve"> (transformations in information exchange and decision</w:t>
      </w:r>
      <w:r w:rsidR="00305A14">
        <w:rPr>
          <w:lang w:eastAsia="de-AT"/>
        </w:rPr>
        <w:t>-</w:t>
      </w:r>
      <w:r w:rsidR="00C367AE">
        <w:rPr>
          <w:lang w:eastAsia="de-AT"/>
        </w:rPr>
        <w:t>making hierarchy)</w:t>
      </w:r>
      <w:r w:rsidR="0074074A">
        <w:rPr>
          <w:lang w:eastAsia="de-AT"/>
        </w:rPr>
        <w:t>,</w:t>
      </w:r>
    </w:p>
    <w:p w14:paraId="0D73636C" w14:textId="26D743CB" w:rsidR="00C404E2" w:rsidRDefault="00C404E2" w:rsidP="0076701A">
      <w:pPr>
        <w:pStyle w:val="CE-StandardText"/>
        <w:numPr>
          <w:ilvl w:val="1"/>
          <w:numId w:val="53"/>
        </w:numPr>
        <w:rPr>
          <w:lang w:eastAsia="de-AT"/>
        </w:rPr>
      </w:pPr>
      <w:r>
        <w:rPr>
          <w:lang w:eastAsia="de-AT"/>
        </w:rPr>
        <w:t>Key performance indicators, main goals and outputs</w:t>
      </w:r>
      <w:r w:rsidR="00C367AE">
        <w:rPr>
          <w:lang w:eastAsia="de-AT"/>
        </w:rPr>
        <w:t xml:space="preserve"> (key goals, performance indicators to measure and manage),</w:t>
      </w:r>
    </w:p>
    <w:p w14:paraId="1EB9D358" w14:textId="51126C7D" w:rsidR="00C404E2" w:rsidRPr="00B1675D" w:rsidRDefault="00C404E2" w:rsidP="0076701A">
      <w:pPr>
        <w:pStyle w:val="CE-StandardText"/>
        <w:numPr>
          <w:ilvl w:val="0"/>
          <w:numId w:val="53"/>
        </w:numPr>
        <w:rPr>
          <w:b/>
          <w:lang w:eastAsia="de-AT"/>
        </w:rPr>
      </w:pPr>
      <w:r w:rsidRPr="00B1675D">
        <w:rPr>
          <w:b/>
          <w:lang w:eastAsia="de-AT"/>
        </w:rPr>
        <w:t>Responsibilities and management elements</w:t>
      </w:r>
    </w:p>
    <w:p w14:paraId="59ED97C8" w14:textId="2B508968" w:rsidR="00C404E2" w:rsidRDefault="00C404E2" w:rsidP="0076701A">
      <w:pPr>
        <w:pStyle w:val="CE-StandardText"/>
        <w:numPr>
          <w:ilvl w:val="1"/>
          <w:numId w:val="53"/>
        </w:numPr>
        <w:rPr>
          <w:lang w:eastAsia="de-AT"/>
        </w:rPr>
      </w:pPr>
      <w:r>
        <w:rPr>
          <w:lang w:eastAsia="de-AT"/>
        </w:rPr>
        <w:t>Key creation and development responsibilities</w:t>
      </w:r>
      <w:r w:rsidR="00C367AE">
        <w:rPr>
          <w:lang w:eastAsia="de-AT"/>
        </w:rPr>
        <w:t xml:space="preserve"> (who will develop and “install” new services)</w:t>
      </w:r>
      <w:r w:rsidR="0074074A">
        <w:rPr>
          <w:lang w:eastAsia="de-AT"/>
        </w:rPr>
        <w:t>,</w:t>
      </w:r>
    </w:p>
    <w:p w14:paraId="266658A6" w14:textId="78F45409" w:rsidR="00F405D3" w:rsidRDefault="00C404E2" w:rsidP="00F405D3">
      <w:pPr>
        <w:pStyle w:val="CE-StandardText"/>
        <w:numPr>
          <w:ilvl w:val="1"/>
          <w:numId w:val="53"/>
        </w:numPr>
        <w:sectPr w:rsidR="00F405D3" w:rsidSect="00037B35">
          <w:headerReference w:type="default" r:id="rId24"/>
          <w:pgSz w:w="16838" w:h="11906" w:orient="landscape" w:code="9"/>
          <w:pgMar w:top="1843" w:right="962" w:bottom="1134" w:left="851" w:header="0" w:footer="0" w:gutter="0"/>
          <w:cols w:space="708"/>
          <w:docGrid w:linePitch="360"/>
        </w:sectPr>
      </w:pPr>
      <w:r>
        <w:rPr>
          <w:lang w:eastAsia="de-AT"/>
        </w:rPr>
        <w:t>Implementation</w:t>
      </w:r>
      <w:r w:rsidR="00CA4A1D">
        <w:rPr>
          <w:lang w:eastAsia="de-AT"/>
        </w:rPr>
        <w:t xml:space="preserve"> / commercialization</w:t>
      </w:r>
      <w:r>
        <w:rPr>
          <w:lang w:eastAsia="de-AT"/>
        </w:rPr>
        <w:t xml:space="preserve"> responsibilities once the service is up and running</w:t>
      </w:r>
      <w:r w:rsidR="00C367AE">
        <w:rPr>
          <w:lang w:eastAsia="de-AT"/>
        </w:rPr>
        <w:t xml:space="preserve"> (who will be in charge when the servitization initiative is “up and running”)</w:t>
      </w:r>
      <w:r w:rsidR="0074074A">
        <w:rPr>
          <w:lang w:eastAsia="de-AT"/>
        </w:rPr>
        <w:t>.</w:t>
      </w:r>
    </w:p>
    <w:p w14:paraId="2834E6B1" w14:textId="38F00934" w:rsidR="00E71C1F" w:rsidRDefault="00E71C1F" w:rsidP="00E71C1F">
      <w:pPr>
        <w:pStyle w:val="CE-StandardText"/>
        <w:rPr>
          <w:b/>
          <w:sz w:val="28"/>
        </w:rPr>
      </w:pPr>
      <w:r>
        <w:rPr>
          <w:b/>
          <w:sz w:val="28"/>
        </w:rPr>
        <w:lastRenderedPageBreak/>
        <w:t>Servitization concept</w:t>
      </w:r>
    </w:p>
    <w:p w14:paraId="1082CB9A" w14:textId="77777777" w:rsidR="00E71C1F" w:rsidRPr="00BA7F15" w:rsidRDefault="00E71C1F" w:rsidP="00E71C1F">
      <w:pPr>
        <w:spacing w:before="0" w:line="240" w:lineRule="auto"/>
        <w:ind w:left="0" w:right="0"/>
        <w:jc w:val="left"/>
        <w:rPr>
          <w:rFonts w:ascii="Trebuchet MS" w:hAnsi="Trebuchet MS"/>
          <w:b/>
          <w:bCs/>
          <w:iCs/>
          <w:noProof/>
          <w:color w:val="7D8B8A" w:themeColor="accent1"/>
          <w:spacing w:val="-10"/>
          <w:sz w:val="28"/>
          <w:szCs w:val="26"/>
          <w:lang w:val="en-GB" w:eastAsia="de-AT"/>
        </w:rPr>
      </w:pPr>
    </w:p>
    <w:tbl>
      <w:tblPr>
        <w:tblStyle w:val="TableGrid"/>
        <w:tblW w:w="9634" w:type="dxa"/>
        <w:jc w:val="center"/>
        <w:shd w:val="clear" w:color="auto" w:fill="F2F2F2" w:themeFill="background1" w:themeFillShade="F2"/>
        <w:tblLook w:val="04A0" w:firstRow="1" w:lastRow="0" w:firstColumn="1" w:lastColumn="0" w:noHBand="0" w:noVBand="1"/>
      </w:tblPr>
      <w:tblGrid>
        <w:gridCol w:w="3211"/>
        <w:gridCol w:w="1606"/>
        <w:gridCol w:w="1605"/>
        <w:gridCol w:w="3212"/>
      </w:tblGrid>
      <w:tr w:rsidR="00E71C1F" w:rsidRPr="00BA7F15" w14:paraId="4727143B" w14:textId="77777777" w:rsidTr="00637564">
        <w:trPr>
          <w:cantSplit/>
          <w:trHeight w:val="2035"/>
          <w:jc w:val="center"/>
        </w:trPr>
        <w:tc>
          <w:tcPr>
            <w:tcW w:w="9634" w:type="dxa"/>
            <w:gridSpan w:val="4"/>
            <w:shd w:val="clear" w:color="auto" w:fill="F2F2F2" w:themeFill="background1" w:themeFillShade="F2"/>
            <w:vAlign w:val="center"/>
          </w:tcPr>
          <w:p w14:paraId="19ED7ED3" w14:textId="4D45AE4E" w:rsidR="00E71C1F" w:rsidRPr="00BA7F15" w:rsidRDefault="00E71C1F" w:rsidP="00E71C1F">
            <w:pPr>
              <w:pStyle w:val="CE-StandardText"/>
              <w:ind w:left="113" w:right="113"/>
              <w:rPr>
                <w:sz w:val="28"/>
              </w:rPr>
            </w:pPr>
            <w:bookmarkStart w:id="21" w:name="_Hlk511122499"/>
            <w:r>
              <w:rPr>
                <w:sz w:val="28"/>
              </w:rPr>
              <w:t>Key idea:</w:t>
            </w:r>
          </w:p>
        </w:tc>
      </w:tr>
      <w:tr w:rsidR="00E71C1F" w:rsidRPr="00BA7F15" w14:paraId="450BD292" w14:textId="77777777" w:rsidTr="00637564">
        <w:trPr>
          <w:trHeight w:val="2035"/>
          <w:jc w:val="center"/>
        </w:trPr>
        <w:tc>
          <w:tcPr>
            <w:tcW w:w="9634" w:type="dxa"/>
            <w:gridSpan w:val="4"/>
            <w:shd w:val="clear" w:color="auto" w:fill="F2F2F2" w:themeFill="background1" w:themeFillShade="F2"/>
          </w:tcPr>
          <w:p w14:paraId="55AC10C2" w14:textId="5322732D" w:rsidR="00E71C1F" w:rsidRPr="00BA7F15" w:rsidRDefault="00E71C1F" w:rsidP="00E71C1F">
            <w:pPr>
              <w:pStyle w:val="CE-StandardText"/>
            </w:pPr>
            <w:r>
              <w:t>Service description</w:t>
            </w:r>
          </w:p>
        </w:tc>
      </w:tr>
      <w:tr w:rsidR="00E71C1F" w:rsidRPr="00BA7F15" w14:paraId="66F4EBF3" w14:textId="77777777" w:rsidTr="00637564">
        <w:trPr>
          <w:trHeight w:val="2035"/>
          <w:jc w:val="center"/>
        </w:trPr>
        <w:tc>
          <w:tcPr>
            <w:tcW w:w="9634" w:type="dxa"/>
            <w:gridSpan w:val="4"/>
            <w:shd w:val="clear" w:color="auto" w:fill="F2F2F2" w:themeFill="background1" w:themeFillShade="F2"/>
          </w:tcPr>
          <w:p w14:paraId="26BACA70" w14:textId="6BA9670D" w:rsidR="00E71C1F" w:rsidRPr="00BA7F15" w:rsidRDefault="00E71C1F" w:rsidP="00E71C1F">
            <w:pPr>
              <w:pStyle w:val="CE-StandardText"/>
            </w:pPr>
            <w:r>
              <w:t>Service experience</w:t>
            </w:r>
          </w:p>
        </w:tc>
      </w:tr>
      <w:tr w:rsidR="00E71C1F" w:rsidRPr="00BA7F15" w14:paraId="1ED9A6B4" w14:textId="77777777" w:rsidTr="00637564">
        <w:trPr>
          <w:trHeight w:val="2035"/>
          <w:jc w:val="center"/>
        </w:trPr>
        <w:tc>
          <w:tcPr>
            <w:tcW w:w="3211" w:type="dxa"/>
            <w:shd w:val="clear" w:color="auto" w:fill="F2F2F2" w:themeFill="background1" w:themeFillShade="F2"/>
          </w:tcPr>
          <w:p w14:paraId="7633F19D" w14:textId="575CD976" w:rsidR="00E71C1F" w:rsidRPr="00BA7F15" w:rsidRDefault="00E71C1F" w:rsidP="00E71C1F">
            <w:pPr>
              <w:pStyle w:val="CE-StandardText"/>
            </w:pPr>
            <w:r>
              <w:t>Benefits</w:t>
            </w:r>
          </w:p>
        </w:tc>
        <w:tc>
          <w:tcPr>
            <w:tcW w:w="3211" w:type="dxa"/>
            <w:gridSpan w:val="2"/>
            <w:shd w:val="clear" w:color="auto" w:fill="F2F2F2" w:themeFill="background1" w:themeFillShade="F2"/>
          </w:tcPr>
          <w:p w14:paraId="41C901F5" w14:textId="200F6C52" w:rsidR="00E71C1F" w:rsidRPr="00BA7F15" w:rsidRDefault="00E71C1F" w:rsidP="00E71C1F">
            <w:pPr>
              <w:pStyle w:val="CE-StandardText"/>
            </w:pPr>
            <w:r>
              <w:t>Emotions</w:t>
            </w:r>
          </w:p>
        </w:tc>
        <w:tc>
          <w:tcPr>
            <w:tcW w:w="3212" w:type="dxa"/>
            <w:shd w:val="clear" w:color="auto" w:fill="F2F2F2" w:themeFill="background1" w:themeFillShade="F2"/>
          </w:tcPr>
          <w:p w14:paraId="08FAF6C5" w14:textId="0ABB4136" w:rsidR="00E71C1F" w:rsidRPr="00BA7F15" w:rsidRDefault="00E71C1F" w:rsidP="00E71C1F">
            <w:pPr>
              <w:pStyle w:val="CE-StandardText"/>
            </w:pPr>
            <w:r>
              <w:t>Value</w:t>
            </w:r>
          </w:p>
        </w:tc>
      </w:tr>
      <w:tr w:rsidR="00E71C1F" w:rsidRPr="00BA7F15" w14:paraId="17B2233D" w14:textId="77777777" w:rsidTr="00637564">
        <w:trPr>
          <w:trHeight w:val="2035"/>
          <w:jc w:val="center"/>
        </w:trPr>
        <w:tc>
          <w:tcPr>
            <w:tcW w:w="9634" w:type="dxa"/>
            <w:gridSpan w:val="4"/>
            <w:shd w:val="clear" w:color="auto" w:fill="F2F2F2" w:themeFill="background1" w:themeFillShade="F2"/>
          </w:tcPr>
          <w:p w14:paraId="3273989A" w14:textId="4CC169AA" w:rsidR="00E71C1F" w:rsidRPr="00BA7F15" w:rsidRDefault="00E71C1F" w:rsidP="00E71C1F">
            <w:pPr>
              <w:pStyle w:val="CE-StandardText"/>
            </w:pPr>
            <w:r>
              <w:t>Organizational aspects</w:t>
            </w:r>
          </w:p>
        </w:tc>
      </w:tr>
      <w:tr w:rsidR="00E71C1F" w:rsidRPr="00BA7F15" w14:paraId="0CD4A168" w14:textId="77777777" w:rsidTr="00637564">
        <w:trPr>
          <w:trHeight w:val="2035"/>
          <w:jc w:val="center"/>
        </w:trPr>
        <w:tc>
          <w:tcPr>
            <w:tcW w:w="4817" w:type="dxa"/>
            <w:gridSpan w:val="2"/>
            <w:shd w:val="clear" w:color="auto" w:fill="F2F2F2" w:themeFill="background1" w:themeFillShade="F2"/>
          </w:tcPr>
          <w:p w14:paraId="24CF2518" w14:textId="39CEDDB7" w:rsidR="00E71C1F" w:rsidRPr="00BA7F15" w:rsidRDefault="00E71C1F" w:rsidP="00E71C1F">
            <w:pPr>
              <w:pStyle w:val="CE-StandardText"/>
            </w:pPr>
            <w:r>
              <w:t>Development responsibilities</w:t>
            </w:r>
          </w:p>
        </w:tc>
        <w:tc>
          <w:tcPr>
            <w:tcW w:w="4817" w:type="dxa"/>
            <w:gridSpan w:val="2"/>
            <w:shd w:val="clear" w:color="auto" w:fill="F2F2F2" w:themeFill="background1" w:themeFillShade="F2"/>
          </w:tcPr>
          <w:p w14:paraId="02EE58E3" w14:textId="6A79C28A" w:rsidR="00E71C1F" w:rsidRPr="00BA7F15" w:rsidRDefault="00E71C1F" w:rsidP="00E71C1F">
            <w:pPr>
              <w:pStyle w:val="CE-StandardText"/>
            </w:pPr>
            <w:r>
              <w:t>Implementation</w:t>
            </w:r>
            <w:r w:rsidR="00CA4A1D">
              <w:t xml:space="preserve"> / commercialization</w:t>
            </w:r>
            <w:r>
              <w:t xml:space="preserve"> responsibilities</w:t>
            </w:r>
          </w:p>
        </w:tc>
      </w:tr>
      <w:bookmarkEnd w:id="21"/>
    </w:tbl>
    <w:p w14:paraId="198858CD" w14:textId="77777777" w:rsidR="00F405D3" w:rsidRPr="004D6494" w:rsidRDefault="00F405D3" w:rsidP="003B5BC6">
      <w:pPr>
        <w:pStyle w:val="CE-StandardText"/>
      </w:pPr>
    </w:p>
    <w:sectPr w:rsidR="00F405D3" w:rsidRPr="004D6494" w:rsidSect="0076701A">
      <w:headerReference w:type="default" r:id="rId25"/>
      <w:pgSz w:w="11906" w:h="16838" w:code="9"/>
      <w:pgMar w:top="1701" w:right="1134" w:bottom="851" w:left="1843"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BFE97" w14:textId="77777777" w:rsidR="00252FB5" w:rsidRDefault="00252FB5" w:rsidP="00877C37">
      <w:r>
        <w:separator/>
      </w:r>
    </w:p>
    <w:p w14:paraId="4582B7EE" w14:textId="77777777" w:rsidR="00252FB5" w:rsidRDefault="00252FB5"/>
    <w:p w14:paraId="42D6ED78" w14:textId="77777777" w:rsidR="00252FB5" w:rsidRDefault="00252FB5"/>
    <w:p w14:paraId="4A60DD6C" w14:textId="77777777" w:rsidR="00252FB5" w:rsidRDefault="00252FB5"/>
  </w:endnote>
  <w:endnote w:type="continuationSeparator" w:id="0">
    <w:p w14:paraId="1358CFD9" w14:textId="77777777" w:rsidR="00252FB5" w:rsidRDefault="00252FB5" w:rsidP="00877C37">
      <w:r>
        <w:continuationSeparator/>
      </w:r>
    </w:p>
    <w:p w14:paraId="512A7DBE" w14:textId="77777777" w:rsidR="00252FB5" w:rsidRDefault="00252FB5"/>
    <w:p w14:paraId="6626B30E" w14:textId="77777777" w:rsidR="00252FB5" w:rsidRDefault="00252FB5"/>
    <w:p w14:paraId="75B01E1D" w14:textId="77777777" w:rsidR="00252FB5" w:rsidRDefault="00252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Arial Rounded MT Bold"/>
    <w:charset w:val="00"/>
    <w:family w:val="swiss"/>
    <w:pitch w:val="variable"/>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EE"/>
    <w:family w:val="swiss"/>
    <w:pitch w:val="variable"/>
    <w:sig w:usb0="00000687" w:usb1="00000000" w:usb2="00000000" w:usb3="00000000" w:csb0="000000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edium-content-sans-serif-fon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65519" w14:textId="2816F5EB" w:rsidR="008D4F71" w:rsidRDefault="008D4F71" w:rsidP="0064324F">
    <w:pPr>
      <w:pStyle w:val="Footer"/>
      <w:jc w:val="right"/>
    </w:pPr>
  </w:p>
  <w:p w14:paraId="5D0D9AB3" w14:textId="77777777" w:rsidR="008D4F71" w:rsidRDefault="008D4F71" w:rsidP="0064324F">
    <w:pPr>
      <w:pStyle w:val="Foote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6905837"/>
      <w:docPartObj>
        <w:docPartGallery w:val="Page Numbers (Bottom of Page)"/>
        <w:docPartUnique/>
      </w:docPartObj>
    </w:sdtPr>
    <w:sdtEndPr>
      <w:rPr>
        <w:noProof/>
      </w:rPr>
    </w:sdtEndPr>
    <w:sdtContent>
      <w:p w14:paraId="5436B034" w14:textId="77777777" w:rsidR="008D4F71" w:rsidRDefault="008D4F71" w:rsidP="0064324F">
        <w:pPr>
          <w:pStyle w:val="Footer"/>
          <w:jc w:val="right"/>
        </w:pPr>
        <w:r>
          <w:rPr>
            <w:noProof w:val="0"/>
          </w:rPr>
          <w:fldChar w:fldCharType="begin"/>
        </w:r>
        <w:r>
          <w:instrText xml:space="preserve"> PAGE   \* MERGEFORMAT </w:instrText>
        </w:r>
        <w:r>
          <w:rPr>
            <w:noProof w:val="0"/>
          </w:rPr>
          <w:fldChar w:fldCharType="separate"/>
        </w:r>
        <w:r>
          <w:t>23</w:t>
        </w:r>
        <w:r>
          <w:fldChar w:fldCharType="end"/>
        </w:r>
      </w:p>
    </w:sdtContent>
  </w:sdt>
  <w:p w14:paraId="51129AF3" w14:textId="77777777" w:rsidR="008D4F71" w:rsidRDefault="008D4F71" w:rsidP="0064324F">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A8BD3" w14:textId="77777777" w:rsidR="00252FB5" w:rsidRPr="007F69D3" w:rsidRDefault="00252FB5" w:rsidP="007F69D3">
      <w:pPr>
        <w:spacing w:before="0" w:line="240" w:lineRule="auto"/>
        <w:ind w:left="0" w:right="340"/>
        <w:jc w:val="left"/>
      </w:pPr>
      <w:r>
        <w:separator/>
      </w:r>
    </w:p>
  </w:footnote>
  <w:footnote w:type="continuationSeparator" w:id="0">
    <w:p w14:paraId="1DD0FA89" w14:textId="77777777" w:rsidR="00252FB5" w:rsidRDefault="00252FB5" w:rsidP="00924079">
      <w:pPr>
        <w:ind w:left="0"/>
      </w:pPr>
      <w:r>
        <w:continuationSeparator/>
      </w:r>
    </w:p>
    <w:p w14:paraId="75280CB8" w14:textId="77777777" w:rsidR="00252FB5" w:rsidRDefault="00252FB5" w:rsidP="00C12DFF">
      <w:pPr>
        <w:ind w:left="0"/>
      </w:pPr>
    </w:p>
  </w:footnote>
  <w:footnote w:type="continuationNotice" w:id="1">
    <w:p w14:paraId="7D22912D" w14:textId="77777777" w:rsidR="00252FB5" w:rsidRDefault="00252FB5" w:rsidP="00C12DFF">
      <w:pPr>
        <w:ind w:left="0"/>
      </w:pPr>
    </w:p>
  </w:footnote>
  <w:footnote w:id="2">
    <w:p w14:paraId="0758EB98" w14:textId="20F6A3AD" w:rsidR="008D4F71" w:rsidRPr="003A15ED" w:rsidRDefault="008D4F71" w:rsidP="00B81FE8">
      <w:pPr>
        <w:pStyle w:val="FootnoteText"/>
      </w:pPr>
      <w:r w:rsidRPr="003A15ED">
        <w:rPr>
          <w:rStyle w:val="FootnoteReference"/>
        </w:rPr>
        <w:footnoteRef/>
      </w:r>
      <w:r>
        <w:t xml:space="preserve"> </w:t>
      </w:r>
      <w:r w:rsidRPr="003A15ED">
        <w:t>The delivery month settled in the approved Application Form (</w:t>
      </w:r>
      <w:r>
        <w:t>February</w:t>
      </w:r>
      <w:r w:rsidRPr="003A15ED">
        <w:t xml:space="preserve"> 201</w:t>
      </w:r>
      <w:r>
        <w:t>9</w:t>
      </w:r>
      <w:r w:rsidRPr="003A15ED">
        <w:t>) has been postponed upon decision of the Project Management Board to improve the quality of the deliverable. The delay did not have any negative effect on the project implementation.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B76D" w14:textId="6D7C0DFE" w:rsidR="008D4F71" w:rsidRPr="00C8321B" w:rsidRDefault="008D4F71" w:rsidP="00BE4713">
    <w:pPr>
      <w:pStyle w:val="Header"/>
      <w:jc w:val="center"/>
    </w:pPr>
  </w:p>
  <w:p w14:paraId="3C66C6AF" w14:textId="77777777" w:rsidR="008D4F71" w:rsidRDefault="008D4F71" w:rsidP="00BE4713">
    <w:r>
      <w:rPr>
        <w:noProof/>
        <w:lang w:val="en-US"/>
      </w:rPr>
      <w:drawing>
        <wp:anchor distT="0" distB="0" distL="114300" distR="114300" simplePos="0" relativeHeight="251688960" behindDoc="0" locked="0" layoutInCell="1" allowOverlap="1" wp14:anchorId="4D86FF97" wp14:editId="4F082C3B">
          <wp:simplePos x="0" y="0"/>
          <wp:positionH relativeFrom="column">
            <wp:posOffset>45874</wp:posOffset>
          </wp:positionH>
          <wp:positionV relativeFrom="paragraph">
            <wp:posOffset>10160</wp:posOffset>
          </wp:positionV>
          <wp:extent cx="1769437" cy="764540"/>
          <wp:effectExtent l="0" t="0" r="2540" b="0"/>
          <wp:wrapNone/>
          <wp:docPr id="4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NYM_CMYK.png"/>
                  <pic:cNvPicPr/>
                </pic:nvPicPr>
                <pic:blipFill>
                  <a:blip r:embed="rId1">
                    <a:extLst>
                      <a:ext uri="{28A0092B-C50C-407E-A947-70E740481C1C}">
                        <a14:useLocalDpi xmlns:a14="http://schemas.microsoft.com/office/drawing/2010/main" val="0"/>
                      </a:ext>
                    </a:extLst>
                  </a:blip>
                  <a:stretch>
                    <a:fillRect/>
                  </a:stretch>
                </pic:blipFill>
                <pic:spPr>
                  <a:xfrm>
                    <a:off x="0" y="0"/>
                    <a:ext cx="1769437" cy="7645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9984" behindDoc="0" locked="0" layoutInCell="1" allowOverlap="1" wp14:anchorId="0795AE40" wp14:editId="144A866C">
          <wp:simplePos x="0" y="0"/>
          <wp:positionH relativeFrom="column">
            <wp:posOffset>8965565</wp:posOffset>
          </wp:positionH>
          <wp:positionV relativeFrom="paragraph">
            <wp:posOffset>67310</wp:posOffset>
          </wp:positionV>
          <wp:extent cx="638175" cy="638175"/>
          <wp:effectExtent l="0" t="0" r="9525" b="9525"/>
          <wp:wrapNone/>
          <wp:docPr id="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CulturalResource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p>
  <w:p w14:paraId="4DE10B9A" w14:textId="77777777" w:rsidR="008D4F71" w:rsidRPr="00D020E5" w:rsidRDefault="008D4F71" w:rsidP="00D020E5">
    <w:pPr>
      <w:pStyle w:val="Header"/>
      <w:tabs>
        <w:tab w:val="clear" w:pos="4536"/>
        <w:tab w:val="clear" w:pos="9072"/>
        <w:tab w:val="left" w:pos="9390"/>
        <w:tab w:val="right" w:pos="14686"/>
      </w:tabs>
      <w:rPr>
        <w:b/>
      </w:rPr>
    </w:pPr>
    <w:r>
      <w:rPr>
        <w:b/>
        <w:noProof/>
        <w:lang w:val="en-US"/>
      </w:rPr>
      <mc:AlternateContent>
        <mc:Choice Requires="wps">
          <w:drawing>
            <wp:anchor distT="0" distB="0" distL="114300" distR="114300" simplePos="0" relativeHeight="251687936" behindDoc="0" locked="0" layoutInCell="1" allowOverlap="1" wp14:anchorId="0A13A76B" wp14:editId="2F0A609B">
              <wp:simplePos x="0" y="0"/>
              <wp:positionH relativeFrom="column">
                <wp:posOffset>45093</wp:posOffset>
              </wp:positionH>
              <wp:positionV relativeFrom="paragraph">
                <wp:posOffset>603283</wp:posOffset>
              </wp:positionV>
              <wp:extent cx="9515475" cy="0"/>
              <wp:effectExtent l="0" t="0" r="28575" b="19050"/>
              <wp:wrapNone/>
              <wp:docPr id="25" name="Gerade Verbindung 3"/>
              <wp:cNvGraphicFramePr/>
              <a:graphic xmlns:a="http://schemas.openxmlformats.org/drawingml/2006/main">
                <a:graphicData uri="http://schemas.microsoft.com/office/word/2010/wordprocessingShape">
                  <wps:wsp>
                    <wps:cNvCnPr/>
                    <wps:spPr>
                      <a:xfrm flipH="1">
                        <a:off x="0" y="0"/>
                        <a:ext cx="9515475"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E96EF" id="Gerade Verbindung 3"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47.5pt" to="752.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" strokecolor="#7e93a5 [3214]">
              <v:stroke endcap="round"/>
            </v:line>
          </w:pict>
        </mc:Fallback>
      </mc:AlternateContent>
    </w:r>
    <w:r w:rsidRPr="00D020E5">
      <w:rPr>
        <w:b/>
      </w:rPr>
      <w:tab/>
    </w:r>
    <w:r w:rsidRPr="00D020E5">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57881" w14:textId="77777777" w:rsidR="008D4F71" w:rsidRPr="00C8321B" w:rsidRDefault="008D4F71" w:rsidP="003E4974">
    <w:pPr>
      <w:pStyle w:val="Header"/>
      <w:jc w:val="left"/>
    </w:pPr>
    <w:r>
      <w:rPr>
        <w:noProof/>
        <w:lang w:val="en-US"/>
      </w:rPr>
      <w:drawing>
        <wp:anchor distT="0" distB="0" distL="114300" distR="114300" simplePos="0" relativeHeight="251700224" behindDoc="1" locked="0" layoutInCell="1" allowOverlap="1" wp14:anchorId="2251FF8C" wp14:editId="3EC56B09">
          <wp:simplePos x="0" y="0"/>
          <wp:positionH relativeFrom="column">
            <wp:posOffset>-818677</wp:posOffset>
          </wp:positionH>
          <wp:positionV relativeFrom="paragraph">
            <wp:posOffset>9525</wp:posOffset>
          </wp:positionV>
          <wp:extent cx="6917126" cy="1439543"/>
          <wp:effectExtent l="0" t="0" r="0" b="8890"/>
          <wp:wrapNone/>
          <wp:docPr id="4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ORAGE\-Print\MA27\Report_DOC\Header50---long.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7126" cy="14395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CC461" w14:textId="77777777" w:rsidR="008D4F71" w:rsidRDefault="008D4F71" w:rsidP="003E4974">
    <w:pPr>
      <w:jc w:val="left"/>
    </w:pPr>
    <w:r>
      <w:rPr>
        <w:noProof/>
        <w:lang w:val="en-US"/>
      </w:rPr>
      <w:drawing>
        <wp:anchor distT="0" distB="0" distL="114300" distR="114300" simplePos="0" relativeHeight="251702272" behindDoc="0" locked="0" layoutInCell="1" allowOverlap="1" wp14:anchorId="36A8158E" wp14:editId="694FC7E4">
          <wp:simplePos x="0" y="0"/>
          <wp:positionH relativeFrom="column">
            <wp:posOffset>5208905</wp:posOffset>
          </wp:positionH>
          <wp:positionV relativeFrom="paragraph">
            <wp:posOffset>127000</wp:posOffset>
          </wp:positionV>
          <wp:extent cx="638175" cy="638175"/>
          <wp:effectExtent l="0" t="0" r="9525" b="9525"/>
          <wp:wrapNone/>
          <wp:docPr id="4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CulturalResource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1248" behindDoc="0" locked="0" layoutInCell="1" allowOverlap="1" wp14:anchorId="34B477D4" wp14:editId="0A65DF7A">
          <wp:simplePos x="0" y="0"/>
          <wp:positionH relativeFrom="column">
            <wp:posOffset>-300517</wp:posOffset>
          </wp:positionH>
          <wp:positionV relativeFrom="paragraph">
            <wp:posOffset>172085</wp:posOffset>
          </wp:positionV>
          <wp:extent cx="1365250" cy="589280"/>
          <wp:effectExtent l="0" t="0" r="6350" b="1270"/>
          <wp:wrapNone/>
          <wp:docPr id="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NYM_CMYK.png"/>
                  <pic:cNvPicPr/>
                </pic:nvPicPr>
                <pic:blipFill>
                  <a:blip r:embed="rId3">
                    <a:extLst>
                      <a:ext uri="{28A0092B-C50C-407E-A947-70E740481C1C}">
                        <a14:useLocalDpi xmlns:a14="http://schemas.microsoft.com/office/drawing/2010/main" val="0"/>
                      </a:ext>
                    </a:extLst>
                  </a:blip>
                  <a:stretch>
                    <a:fillRect/>
                  </a:stretch>
                </pic:blipFill>
                <pic:spPr>
                  <a:xfrm>
                    <a:off x="0" y="0"/>
                    <a:ext cx="1365250" cy="589280"/>
                  </a:xfrm>
                  <a:prstGeom prst="rect">
                    <a:avLst/>
                  </a:prstGeom>
                </pic:spPr>
              </pic:pic>
            </a:graphicData>
          </a:graphic>
          <wp14:sizeRelH relativeFrom="page">
            <wp14:pctWidth>0</wp14:pctWidth>
          </wp14:sizeRelH>
          <wp14:sizeRelV relativeFrom="page">
            <wp14:pctHeight>0</wp14:pctHeight>
          </wp14:sizeRelV>
        </wp:anchor>
      </w:drawing>
    </w:r>
  </w:p>
  <w:p w14:paraId="5A169D12" w14:textId="77777777" w:rsidR="008D4F71" w:rsidRDefault="008D4F71" w:rsidP="003E4974">
    <w:pPr>
      <w:jc w:val="left"/>
    </w:pPr>
  </w:p>
  <w:p w14:paraId="3094A198" w14:textId="77777777" w:rsidR="008D4F71" w:rsidRDefault="008D4F71" w:rsidP="003E4974">
    <w:pPr>
      <w:jc w:val="left"/>
    </w:pPr>
  </w:p>
  <w:p w14:paraId="5B9F26E0" w14:textId="597A0382" w:rsidR="008D4F71" w:rsidRPr="00D020E5" w:rsidRDefault="008D4F71" w:rsidP="003E4974">
    <w:pPr>
      <w:pStyle w:val="Header"/>
      <w:tabs>
        <w:tab w:val="clear" w:pos="4536"/>
        <w:tab w:val="clear" w:pos="9072"/>
        <w:tab w:val="left" w:pos="9390"/>
        <w:tab w:val="right" w:pos="14686"/>
      </w:tabs>
      <w:ind w:left="0"/>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EBBE7" w14:textId="77777777" w:rsidR="008D4F71" w:rsidRPr="00C8321B" w:rsidRDefault="008D4F71" w:rsidP="00BE4713">
    <w:pPr>
      <w:pStyle w:val="Header"/>
      <w:jc w:val="center"/>
    </w:pPr>
  </w:p>
  <w:p w14:paraId="7FCB7849" w14:textId="77777777" w:rsidR="008D4F71" w:rsidRDefault="008D4F71" w:rsidP="00BE4713">
    <w:r>
      <w:rPr>
        <w:noProof/>
        <w:lang w:val="en-US"/>
      </w:rPr>
      <w:drawing>
        <wp:anchor distT="0" distB="0" distL="114300" distR="114300" simplePos="0" relativeHeight="251697152" behindDoc="0" locked="0" layoutInCell="1" allowOverlap="1" wp14:anchorId="18831F8F" wp14:editId="795E6698">
          <wp:simplePos x="0" y="0"/>
          <wp:positionH relativeFrom="column">
            <wp:posOffset>45874</wp:posOffset>
          </wp:positionH>
          <wp:positionV relativeFrom="paragraph">
            <wp:posOffset>10160</wp:posOffset>
          </wp:positionV>
          <wp:extent cx="1769437" cy="764540"/>
          <wp:effectExtent l="0" t="0" r="2540" b="0"/>
          <wp:wrapNone/>
          <wp:docPr id="1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NYM_CMYK.png"/>
                  <pic:cNvPicPr/>
                </pic:nvPicPr>
                <pic:blipFill>
                  <a:blip r:embed="rId1">
                    <a:extLst>
                      <a:ext uri="{28A0092B-C50C-407E-A947-70E740481C1C}">
                        <a14:useLocalDpi xmlns:a14="http://schemas.microsoft.com/office/drawing/2010/main" val="0"/>
                      </a:ext>
                    </a:extLst>
                  </a:blip>
                  <a:stretch>
                    <a:fillRect/>
                  </a:stretch>
                </pic:blipFill>
                <pic:spPr>
                  <a:xfrm>
                    <a:off x="0" y="0"/>
                    <a:ext cx="1769437" cy="7645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8176" behindDoc="0" locked="0" layoutInCell="1" allowOverlap="1" wp14:anchorId="3592D785" wp14:editId="5D62DE5C">
          <wp:simplePos x="0" y="0"/>
          <wp:positionH relativeFrom="column">
            <wp:posOffset>8965565</wp:posOffset>
          </wp:positionH>
          <wp:positionV relativeFrom="paragraph">
            <wp:posOffset>67310</wp:posOffset>
          </wp:positionV>
          <wp:extent cx="638175" cy="638175"/>
          <wp:effectExtent l="0" t="0" r="9525" b="9525"/>
          <wp:wrapNone/>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CulturalResource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p>
  <w:p w14:paraId="3BD293F6" w14:textId="77777777" w:rsidR="008D4F71" w:rsidRPr="00D020E5" w:rsidRDefault="008D4F71" w:rsidP="00D020E5">
    <w:pPr>
      <w:pStyle w:val="Header"/>
      <w:tabs>
        <w:tab w:val="clear" w:pos="4536"/>
        <w:tab w:val="clear" w:pos="9072"/>
        <w:tab w:val="left" w:pos="9390"/>
        <w:tab w:val="right" w:pos="14686"/>
      </w:tabs>
      <w:rPr>
        <w:b/>
      </w:rPr>
    </w:pPr>
    <w:r>
      <w:rPr>
        <w:b/>
        <w:noProof/>
        <w:lang w:val="en-US"/>
      </w:rPr>
      <mc:AlternateContent>
        <mc:Choice Requires="wps">
          <w:drawing>
            <wp:anchor distT="0" distB="0" distL="114300" distR="114300" simplePos="0" relativeHeight="251696128" behindDoc="0" locked="0" layoutInCell="1" allowOverlap="1" wp14:anchorId="34F94F7B" wp14:editId="5B6AF647">
              <wp:simplePos x="0" y="0"/>
              <wp:positionH relativeFrom="column">
                <wp:posOffset>45093</wp:posOffset>
              </wp:positionH>
              <wp:positionV relativeFrom="paragraph">
                <wp:posOffset>603283</wp:posOffset>
              </wp:positionV>
              <wp:extent cx="9515475" cy="0"/>
              <wp:effectExtent l="0" t="0" r="28575" b="19050"/>
              <wp:wrapNone/>
              <wp:docPr id="18" name="Gerade Verbindung 3"/>
              <wp:cNvGraphicFramePr/>
              <a:graphic xmlns:a="http://schemas.openxmlformats.org/drawingml/2006/main">
                <a:graphicData uri="http://schemas.microsoft.com/office/word/2010/wordprocessingShape">
                  <wps:wsp>
                    <wps:cNvCnPr/>
                    <wps:spPr>
                      <a:xfrm flipH="1">
                        <a:off x="0" y="0"/>
                        <a:ext cx="9515475"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1959C" id="Gerade Verbindung 3"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47.5pt" to="752.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" strokecolor="#7e93a5 [3214]">
              <v:stroke endcap="round"/>
            </v:line>
          </w:pict>
        </mc:Fallback>
      </mc:AlternateContent>
    </w:r>
    <w:r w:rsidRPr="00D020E5">
      <w:rPr>
        <w:b/>
      </w:rPr>
      <w:tab/>
    </w:r>
    <w:r w:rsidRPr="00D020E5">
      <w:rPr>
        <w: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68C68" w14:textId="77777777" w:rsidR="008D4F71" w:rsidRPr="00C8321B" w:rsidRDefault="008D4F71" w:rsidP="003E4974">
    <w:pPr>
      <w:pStyle w:val="Header"/>
      <w:jc w:val="left"/>
    </w:pPr>
    <w:r>
      <w:rPr>
        <w:noProof/>
        <w:lang w:val="en-US"/>
      </w:rPr>
      <w:drawing>
        <wp:anchor distT="0" distB="0" distL="114300" distR="114300" simplePos="0" relativeHeight="251704320" behindDoc="1" locked="0" layoutInCell="1" allowOverlap="1" wp14:anchorId="6FC24972" wp14:editId="0B887D79">
          <wp:simplePos x="0" y="0"/>
          <wp:positionH relativeFrom="column">
            <wp:posOffset>-818677</wp:posOffset>
          </wp:positionH>
          <wp:positionV relativeFrom="paragraph">
            <wp:posOffset>9525</wp:posOffset>
          </wp:positionV>
          <wp:extent cx="6917126" cy="1439543"/>
          <wp:effectExtent l="0" t="0" r="0" b="8890"/>
          <wp:wrapNone/>
          <wp:docPr id="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ORAGE\-Print\MA27\Report_DOC\Header50---long.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7126" cy="14395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559A2" w14:textId="77777777" w:rsidR="008D4F71" w:rsidRDefault="008D4F71" w:rsidP="003E4974">
    <w:pPr>
      <w:jc w:val="left"/>
    </w:pPr>
    <w:r>
      <w:rPr>
        <w:noProof/>
        <w:lang w:val="en-US"/>
      </w:rPr>
      <w:drawing>
        <wp:anchor distT="0" distB="0" distL="114300" distR="114300" simplePos="0" relativeHeight="251706368" behindDoc="0" locked="0" layoutInCell="1" allowOverlap="1" wp14:anchorId="0E424388" wp14:editId="1F257134">
          <wp:simplePos x="0" y="0"/>
          <wp:positionH relativeFrom="column">
            <wp:posOffset>5208905</wp:posOffset>
          </wp:positionH>
          <wp:positionV relativeFrom="paragraph">
            <wp:posOffset>127000</wp:posOffset>
          </wp:positionV>
          <wp:extent cx="638175" cy="638175"/>
          <wp:effectExtent l="0" t="0" r="9525" b="9525"/>
          <wp:wrapNone/>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CulturalResource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5344" behindDoc="0" locked="0" layoutInCell="1" allowOverlap="1" wp14:anchorId="7A74A597" wp14:editId="6801798E">
          <wp:simplePos x="0" y="0"/>
          <wp:positionH relativeFrom="column">
            <wp:posOffset>-300517</wp:posOffset>
          </wp:positionH>
          <wp:positionV relativeFrom="paragraph">
            <wp:posOffset>172085</wp:posOffset>
          </wp:positionV>
          <wp:extent cx="1365250" cy="589280"/>
          <wp:effectExtent l="0" t="0" r="6350" b="1270"/>
          <wp:wrapNone/>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NYM_CMYK.png"/>
                  <pic:cNvPicPr/>
                </pic:nvPicPr>
                <pic:blipFill>
                  <a:blip r:embed="rId3">
                    <a:extLst>
                      <a:ext uri="{28A0092B-C50C-407E-A947-70E740481C1C}">
                        <a14:useLocalDpi xmlns:a14="http://schemas.microsoft.com/office/drawing/2010/main" val="0"/>
                      </a:ext>
                    </a:extLst>
                  </a:blip>
                  <a:stretch>
                    <a:fillRect/>
                  </a:stretch>
                </pic:blipFill>
                <pic:spPr>
                  <a:xfrm>
                    <a:off x="0" y="0"/>
                    <a:ext cx="1365250" cy="589280"/>
                  </a:xfrm>
                  <a:prstGeom prst="rect">
                    <a:avLst/>
                  </a:prstGeom>
                </pic:spPr>
              </pic:pic>
            </a:graphicData>
          </a:graphic>
          <wp14:sizeRelH relativeFrom="page">
            <wp14:pctWidth>0</wp14:pctWidth>
          </wp14:sizeRelH>
          <wp14:sizeRelV relativeFrom="page">
            <wp14:pctHeight>0</wp14:pctHeight>
          </wp14:sizeRelV>
        </wp:anchor>
      </w:drawing>
    </w:r>
  </w:p>
  <w:p w14:paraId="3A3C6C66" w14:textId="77777777" w:rsidR="008D4F71" w:rsidRDefault="008D4F71" w:rsidP="003E4974">
    <w:pPr>
      <w:jc w:val="left"/>
    </w:pPr>
  </w:p>
  <w:p w14:paraId="3B176902" w14:textId="77777777" w:rsidR="008D4F71" w:rsidRDefault="008D4F71" w:rsidP="003E4974">
    <w:pPr>
      <w:jc w:val="left"/>
    </w:pPr>
  </w:p>
  <w:p w14:paraId="0C245768" w14:textId="77777777" w:rsidR="008D4F71" w:rsidRPr="00D020E5" w:rsidRDefault="008D4F71" w:rsidP="003E4974">
    <w:pPr>
      <w:pStyle w:val="Header"/>
      <w:tabs>
        <w:tab w:val="clear" w:pos="4536"/>
        <w:tab w:val="clear" w:pos="9072"/>
        <w:tab w:val="left" w:pos="9390"/>
        <w:tab w:val="right" w:pos="14686"/>
      </w:tabs>
      <w:ind w:left="0"/>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26FC"/>
    <w:multiLevelType w:val="hybridMultilevel"/>
    <w:tmpl w:val="74E0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67847"/>
    <w:multiLevelType w:val="multilevel"/>
    <w:tmpl w:val="808E4BE8"/>
    <w:lvl w:ilvl="0">
      <w:start w:val="1"/>
      <w:numFmt w:val="decimal"/>
      <w:suff w:val="space"/>
      <w:lvlText w:val="%1."/>
      <w:lvlJc w:val="left"/>
      <w:pPr>
        <w:ind w:left="357" w:hanging="357"/>
      </w:pPr>
      <w:rPr>
        <w:rFonts w:hint="default"/>
      </w:rPr>
    </w:lvl>
    <w:lvl w:ilvl="1">
      <w:start w:val="1"/>
      <w:numFmt w:val="decimal"/>
      <w:lvlRestart w:val="0"/>
      <w:suff w:val="space"/>
      <w:lvlText w:val="%1.%2."/>
      <w:lvlJc w:val="left"/>
      <w:pPr>
        <w:ind w:left="527" w:hanging="357"/>
      </w:pPr>
      <w:rPr>
        <w:rFonts w:hint="default"/>
      </w:rPr>
    </w:lvl>
    <w:lvl w:ilvl="2">
      <w:start w:val="1"/>
      <w:numFmt w:val="decimal"/>
      <w:lvlRestart w:val="0"/>
      <w:suff w:val="space"/>
      <w:lvlText w:val="%1.%2.%3."/>
      <w:lvlJc w:val="left"/>
      <w:pPr>
        <w:ind w:left="697" w:hanging="357"/>
      </w:pPr>
      <w:rPr>
        <w:rFonts w:hint="default"/>
      </w:rPr>
    </w:lvl>
    <w:lvl w:ilvl="3">
      <w:start w:val="1"/>
      <w:numFmt w:val="decimal"/>
      <w:lvlRestart w:val="0"/>
      <w:suff w:val="space"/>
      <w:lvlText w:val="%1.%2.%3.%4."/>
      <w:lvlJc w:val="left"/>
      <w:pPr>
        <w:ind w:left="867" w:hanging="357"/>
      </w:pPr>
      <w:rPr>
        <w:rFonts w:hint="default"/>
      </w:rPr>
    </w:lvl>
    <w:lvl w:ilvl="4">
      <w:start w:val="1"/>
      <w:numFmt w:val="decimal"/>
      <w:suff w:val="space"/>
      <w:lvlText w:val="%1.%2.%3.%4.%5."/>
      <w:lvlJc w:val="left"/>
      <w:pPr>
        <w:ind w:left="1037" w:hanging="357"/>
      </w:pPr>
      <w:rPr>
        <w:rFonts w:hint="default"/>
      </w:rPr>
    </w:lvl>
    <w:lvl w:ilvl="5">
      <w:start w:val="1"/>
      <w:numFmt w:val="decimal"/>
      <w:suff w:val="space"/>
      <w:lvlText w:val="%1.%2.%3.%4.%5.%6."/>
      <w:lvlJc w:val="left"/>
      <w:pPr>
        <w:ind w:left="1207" w:hanging="357"/>
      </w:pPr>
      <w:rPr>
        <w:rFonts w:hint="default"/>
      </w:rPr>
    </w:lvl>
    <w:lvl w:ilvl="6">
      <w:start w:val="1"/>
      <w:numFmt w:val="decimal"/>
      <w:suff w:val="space"/>
      <w:lvlText w:val="%1.%2.%3.%4.%5.%6.%7."/>
      <w:lvlJc w:val="left"/>
      <w:pPr>
        <w:ind w:left="1377" w:hanging="357"/>
      </w:pPr>
      <w:rPr>
        <w:rFonts w:hint="default"/>
      </w:rPr>
    </w:lvl>
    <w:lvl w:ilvl="7">
      <w:start w:val="1"/>
      <w:numFmt w:val="decimal"/>
      <w:suff w:val="space"/>
      <w:lvlText w:val="%1.%2.%3.%4.%5.%6.%7.%8."/>
      <w:lvlJc w:val="left"/>
      <w:pPr>
        <w:ind w:left="1547" w:hanging="357"/>
      </w:pPr>
      <w:rPr>
        <w:rFonts w:hint="default"/>
      </w:rPr>
    </w:lvl>
    <w:lvl w:ilvl="8">
      <w:start w:val="1"/>
      <w:numFmt w:val="decimal"/>
      <w:suff w:val="space"/>
      <w:lvlText w:val="%1.%2.%3.%4.%5.%6.%7.%8.%9."/>
      <w:lvlJc w:val="left"/>
      <w:pPr>
        <w:ind w:left="1717" w:hanging="357"/>
      </w:pPr>
      <w:rPr>
        <w:rFonts w:hint="default"/>
      </w:rPr>
    </w:lvl>
  </w:abstractNum>
  <w:abstractNum w:abstractNumId="2" w15:restartNumberingAfterBreak="0">
    <w:nsid w:val="057A53A9"/>
    <w:multiLevelType w:val="hybridMultilevel"/>
    <w:tmpl w:val="2F7CF5E6"/>
    <w:lvl w:ilvl="0" w:tplc="79869E96">
      <w:start w:val="1"/>
      <w:numFmt w:val="upperLetter"/>
      <w:pStyle w:val="Headline1part"/>
      <w:lvlText w:val="%1."/>
      <w:lvlJc w:val="left"/>
      <w:pPr>
        <w:ind w:left="3054" w:hanging="360"/>
      </w:pPr>
      <w:rPr>
        <w:rFonts w:ascii="Arial Rounded MT Bold" w:eastAsia="Calibri" w:hAnsi="Arial Rounded MT Bold" w:cs="Times New Roman"/>
      </w:rPr>
    </w:lvl>
    <w:lvl w:ilvl="1" w:tplc="8F76168C" w:tentative="1">
      <w:start w:val="1"/>
      <w:numFmt w:val="lowerLetter"/>
      <w:lvlText w:val="%2."/>
      <w:lvlJc w:val="left"/>
      <w:pPr>
        <w:ind w:left="3774" w:hanging="360"/>
      </w:pPr>
    </w:lvl>
    <w:lvl w:ilvl="2" w:tplc="4866C924" w:tentative="1">
      <w:start w:val="1"/>
      <w:numFmt w:val="lowerRoman"/>
      <w:lvlText w:val="%3."/>
      <w:lvlJc w:val="right"/>
      <w:pPr>
        <w:ind w:left="4494" w:hanging="180"/>
      </w:pPr>
    </w:lvl>
    <w:lvl w:ilvl="3" w:tplc="2702F0F6" w:tentative="1">
      <w:start w:val="1"/>
      <w:numFmt w:val="decimal"/>
      <w:lvlText w:val="%4."/>
      <w:lvlJc w:val="left"/>
      <w:pPr>
        <w:ind w:left="5214" w:hanging="360"/>
      </w:pPr>
    </w:lvl>
    <w:lvl w:ilvl="4" w:tplc="ACFCB9A6" w:tentative="1">
      <w:start w:val="1"/>
      <w:numFmt w:val="lowerLetter"/>
      <w:lvlText w:val="%5."/>
      <w:lvlJc w:val="left"/>
      <w:pPr>
        <w:ind w:left="5934" w:hanging="360"/>
      </w:pPr>
    </w:lvl>
    <w:lvl w:ilvl="5" w:tplc="9B3CF642" w:tentative="1">
      <w:start w:val="1"/>
      <w:numFmt w:val="lowerRoman"/>
      <w:lvlText w:val="%6."/>
      <w:lvlJc w:val="right"/>
      <w:pPr>
        <w:ind w:left="6654" w:hanging="180"/>
      </w:pPr>
    </w:lvl>
    <w:lvl w:ilvl="6" w:tplc="D20802FA" w:tentative="1">
      <w:start w:val="1"/>
      <w:numFmt w:val="decimal"/>
      <w:lvlText w:val="%7."/>
      <w:lvlJc w:val="left"/>
      <w:pPr>
        <w:ind w:left="7374" w:hanging="360"/>
      </w:pPr>
    </w:lvl>
    <w:lvl w:ilvl="7" w:tplc="A6800A68" w:tentative="1">
      <w:start w:val="1"/>
      <w:numFmt w:val="lowerLetter"/>
      <w:lvlText w:val="%8."/>
      <w:lvlJc w:val="left"/>
      <w:pPr>
        <w:ind w:left="8094" w:hanging="360"/>
      </w:pPr>
    </w:lvl>
    <w:lvl w:ilvl="8" w:tplc="89B66CF6" w:tentative="1">
      <w:start w:val="1"/>
      <w:numFmt w:val="lowerRoman"/>
      <w:lvlText w:val="%9."/>
      <w:lvlJc w:val="right"/>
      <w:pPr>
        <w:ind w:left="8814" w:hanging="180"/>
      </w:pPr>
    </w:lvl>
  </w:abstractNum>
  <w:abstractNum w:abstractNumId="3" w15:restartNumberingAfterBreak="0">
    <w:nsid w:val="07C129B0"/>
    <w:multiLevelType w:val="hybridMultilevel"/>
    <w:tmpl w:val="D1482FDC"/>
    <w:lvl w:ilvl="0" w:tplc="18086192">
      <w:start w:val="1"/>
      <w:numFmt w:val="bullet"/>
      <w:pStyle w:val="CommsHeading1"/>
      <w:lvlText w:val="o"/>
      <w:lvlJc w:val="left"/>
      <w:pPr>
        <w:ind w:left="1789" w:hanging="360"/>
      </w:pPr>
      <w:rPr>
        <w:rFonts w:ascii="Courier New" w:hAnsi="Courier New" w:cs="Courier New" w:hint="default"/>
      </w:rPr>
    </w:lvl>
    <w:lvl w:ilvl="1" w:tplc="0C070019">
      <w:start w:val="1"/>
      <w:numFmt w:val="bullet"/>
      <w:lvlText w:val="o"/>
      <w:lvlJc w:val="left"/>
      <w:pPr>
        <w:ind w:left="2509" w:hanging="360"/>
      </w:pPr>
      <w:rPr>
        <w:rFonts w:ascii="Courier New" w:hAnsi="Courier New" w:cs="Courier New" w:hint="default"/>
      </w:rPr>
    </w:lvl>
    <w:lvl w:ilvl="2" w:tplc="0C07001B" w:tentative="1">
      <w:start w:val="1"/>
      <w:numFmt w:val="bullet"/>
      <w:lvlText w:val=""/>
      <w:lvlJc w:val="left"/>
      <w:pPr>
        <w:ind w:left="3229" w:hanging="360"/>
      </w:pPr>
      <w:rPr>
        <w:rFonts w:ascii="Wingdings" w:hAnsi="Wingdings" w:hint="default"/>
      </w:rPr>
    </w:lvl>
    <w:lvl w:ilvl="3" w:tplc="0C07000F" w:tentative="1">
      <w:start w:val="1"/>
      <w:numFmt w:val="bullet"/>
      <w:lvlText w:val=""/>
      <w:lvlJc w:val="left"/>
      <w:pPr>
        <w:ind w:left="3949" w:hanging="360"/>
      </w:pPr>
      <w:rPr>
        <w:rFonts w:ascii="Symbol" w:hAnsi="Symbol" w:hint="default"/>
      </w:rPr>
    </w:lvl>
    <w:lvl w:ilvl="4" w:tplc="0C070019" w:tentative="1">
      <w:start w:val="1"/>
      <w:numFmt w:val="bullet"/>
      <w:lvlText w:val="o"/>
      <w:lvlJc w:val="left"/>
      <w:pPr>
        <w:ind w:left="4669" w:hanging="360"/>
      </w:pPr>
      <w:rPr>
        <w:rFonts w:ascii="Courier New" w:hAnsi="Courier New" w:cs="Courier New" w:hint="default"/>
      </w:rPr>
    </w:lvl>
    <w:lvl w:ilvl="5" w:tplc="0C07001B" w:tentative="1">
      <w:start w:val="1"/>
      <w:numFmt w:val="bullet"/>
      <w:lvlText w:val=""/>
      <w:lvlJc w:val="left"/>
      <w:pPr>
        <w:ind w:left="5389" w:hanging="360"/>
      </w:pPr>
      <w:rPr>
        <w:rFonts w:ascii="Wingdings" w:hAnsi="Wingdings" w:hint="default"/>
      </w:rPr>
    </w:lvl>
    <w:lvl w:ilvl="6" w:tplc="0C07000F" w:tentative="1">
      <w:start w:val="1"/>
      <w:numFmt w:val="bullet"/>
      <w:lvlText w:val=""/>
      <w:lvlJc w:val="left"/>
      <w:pPr>
        <w:ind w:left="6109" w:hanging="360"/>
      </w:pPr>
      <w:rPr>
        <w:rFonts w:ascii="Symbol" w:hAnsi="Symbol" w:hint="default"/>
      </w:rPr>
    </w:lvl>
    <w:lvl w:ilvl="7" w:tplc="0C070019" w:tentative="1">
      <w:start w:val="1"/>
      <w:numFmt w:val="bullet"/>
      <w:lvlText w:val="o"/>
      <w:lvlJc w:val="left"/>
      <w:pPr>
        <w:ind w:left="6829" w:hanging="360"/>
      </w:pPr>
      <w:rPr>
        <w:rFonts w:ascii="Courier New" w:hAnsi="Courier New" w:cs="Courier New" w:hint="default"/>
      </w:rPr>
    </w:lvl>
    <w:lvl w:ilvl="8" w:tplc="0C07001B" w:tentative="1">
      <w:start w:val="1"/>
      <w:numFmt w:val="bullet"/>
      <w:lvlText w:val=""/>
      <w:lvlJc w:val="left"/>
      <w:pPr>
        <w:ind w:left="7549" w:hanging="360"/>
      </w:pPr>
      <w:rPr>
        <w:rFonts w:ascii="Wingdings" w:hAnsi="Wingdings" w:hint="default"/>
      </w:rPr>
    </w:lvl>
  </w:abstractNum>
  <w:abstractNum w:abstractNumId="4" w15:restartNumberingAfterBreak="0">
    <w:nsid w:val="0A3C57B0"/>
    <w:multiLevelType w:val="hybridMultilevel"/>
    <w:tmpl w:val="8238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A6C3D"/>
    <w:multiLevelType w:val="hybridMultilevel"/>
    <w:tmpl w:val="71265866"/>
    <w:lvl w:ilvl="0" w:tplc="DDF0D634">
      <w:start w:val="1"/>
      <w:numFmt w:val="bullet"/>
      <w:lvlText w:val="•"/>
      <w:lvlJc w:val="left"/>
      <w:pPr>
        <w:tabs>
          <w:tab w:val="num" w:pos="720"/>
        </w:tabs>
        <w:ind w:left="720" w:hanging="360"/>
      </w:pPr>
      <w:rPr>
        <w:rFonts w:ascii="Arial" w:hAnsi="Arial" w:hint="default"/>
      </w:rPr>
    </w:lvl>
    <w:lvl w:ilvl="1" w:tplc="294EEC32" w:tentative="1">
      <w:start w:val="1"/>
      <w:numFmt w:val="bullet"/>
      <w:lvlText w:val="•"/>
      <w:lvlJc w:val="left"/>
      <w:pPr>
        <w:tabs>
          <w:tab w:val="num" w:pos="1440"/>
        </w:tabs>
        <w:ind w:left="1440" w:hanging="360"/>
      </w:pPr>
      <w:rPr>
        <w:rFonts w:ascii="Arial" w:hAnsi="Arial" w:hint="default"/>
      </w:rPr>
    </w:lvl>
    <w:lvl w:ilvl="2" w:tplc="D29A0B22" w:tentative="1">
      <w:start w:val="1"/>
      <w:numFmt w:val="bullet"/>
      <w:lvlText w:val="•"/>
      <w:lvlJc w:val="left"/>
      <w:pPr>
        <w:tabs>
          <w:tab w:val="num" w:pos="2160"/>
        </w:tabs>
        <w:ind w:left="2160" w:hanging="360"/>
      </w:pPr>
      <w:rPr>
        <w:rFonts w:ascii="Arial" w:hAnsi="Arial" w:hint="default"/>
      </w:rPr>
    </w:lvl>
    <w:lvl w:ilvl="3" w:tplc="839A3174" w:tentative="1">
      <w:start w:val="1"/>
      <w:numFmt w:val="bullet"/>
      <w:lvlText w:val="•"/>
      <w:lvlJc w:val="left"/>
      <w:pPr>
        <w:tabs>
          <w:tab w:val="num" w:pos="2880"/>
        </w:tabs>
        <w:ind w:left="2880" w:hanging="360"/>
      </w:pPr>
      <w:rPr>
        <w:rFonts w:ascii="Arial" w:hAnsi="Arial" w:hint="default"/>
      </w:rPr>
    </w:lvl>
    <w:lvl w:ilvl="4" w:tplc="8FDA4456" w:tentative="1">
      <w:start w:val="1"/>
      <w:numFmt w:val="bullet"/>
      <w:lvlText w:val="•"/>
      <w:lvlJc w:val="left"/>
      <w:pPr>
        <w:tabs>
          <w:tab w:val="num" w:pos="3600"/>
        </w:tabs>
        <w:ind w:left="3600" w:hanging="360"/>
      </w:pPr>
      <w:rPr>
        <w:rFonts w:ascii="Arial" w:hAnsi="Arial" w:hint="default"/>
      </w:rPr>
    </w:lvl>
    <w:lvl w:ilvl="5" w:tplc="118C6414" w:tentative="1">
      <w:start w:val="1"/>
      <w:numFmt w:val="bullet"/>
      <w:lvlText w:val="•"/>
      <w:lvlJc w:val="left"/>
      <w:pPr>
        <w:tabs>
          <w:tab w:val="num" w:pos="4320"/>
        </w:tabs>
        <w:ind w:left="4320" w:hanging="360"/>
      </w:pPr>
      <w:rPr>
        <w:rFonts w:ascii="Arial" w:hAnsi="Arial" w:hint="default"/>
      </w:rPr>
    </w:lvl>
    <w:lvl w:ilvl="6" w:tplc="BC14E29C" w:tentative="1">
      <w:start w:val="1"/>
      <w:numFmt w:val="bullet"/>
      <w:lvlText w:val="•"/>
      <w:lvlJc w:val="left"/>
      <w:pPr>
        <w:tabs>
          <w:tab w:val="num" w:pos="5040"/>
        </w:tabs>
        <w:ind w:left="5040" w:hanging="360"/>
      </w:pPr>
      <w:rPr>
        <w:rFonts w:ascii="Arial" w:hAnsi="Arial" w:hint="default"/>
      </w:rPr>
    </w:lvl>
    <w:lvl w:ilvl="7" w:tplc="3FD2D8D2" w:tentative="1">
      <w:start w:val="1"/>
      <w:numFmt w:val="bullet"/>
      <w:lvlText w:val="•"/>
      <w:lvlJc w:val="left"/>
      <w:pPr>
        <w:tabs>
          <w:tab w:val="num" w:pos="5760"/>
        </w:tabs>
        <w:ind w:left="5760" w:hanging="360"/>
      </w:pPr>
      <w:rPr>
        <w:rFonts w:ascii="Arial" w:hAnsi="Arial" w:hint="default"/>
      </w:rPr>
    </w:lvl>
    <w:lvl w:ilvl="8" w:tplc="A586AD2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DF2766"/>
    <w:multiLevelType w:val="hybridMultilevel"/>
    <w:tmpl w:val="0DA6FBEC"/>
    <w:lvl w:ilvl="0" w:tplc="0407000F">
      <w:start w:val="1"/>
      <w:numFmt w:val="decimal"/>
      <w:pStyle w:val="Heading3"/>
      <w:lvlText w:val="A.1.%1."/>
      <w:lvlJc w:val="left"/>
      <w:pPr>
        <w:ind w:left="2204" w:hanging="360"/>
      </w:pPr>
      <w:rPr>
        <w:rFonts w:hint="default"/>
      </w:rPr>
    </w:lvl>
    <w:lvl w:ilvl="1" w:tplc="0C070003" w:tentative="1">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7" w15:restartNumberingAfterBreak="0">
    <w:nsid w:val="0F31786E"/>
    <w:multiLevelType w:val="hybridMultilevel"/>
    <w:tmpl w:val="357E7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31A34"/>
    <w:multiLevelType w:val="multilevel"/>
    <w:tmpl w:val="1FE28E64"/>
    <w:styleLink w:val="CentralEuropeStandard"/>
    <w:lvl w:ilvl="0">
      <w:start w:val="1"/>
      <w:numFmt w:val="bullet"/>
      <w:lvlText w:val=""/>
      <w:lvlJc w:val="left"/>
      <w:pPr>
        <w:ind w:left="284" w:hanging="284"/>
      </w:pPr>
      <w:rPr>
        <w:rFonts w:ascii="Wingdings 2" w:hAnsi="Wingdings 2" w:hint="default"/>
        <w:color w:val="7D8B8A" w:themeColor="accent1"/>
        <w:sz w:val="18"/>
      </w:rPr>
    </w:lvl>
    <w:lvl w:ilvl="1">
      <w:start w:val="1"/>
      <w:numFmt w:val="bullet"/>
      <w:lvlText w:val=""/>
      <w:lvlJc w:val="left"/>
      <w:pPr>
        <w:ind w:left="568" w:hanging="284"/>
      </w:pPr>
      <w:rPr>
        <w:rFonts w:ascii="Wingdings" w:hAnsi="Wingdings"/>
        <w:color w:val="7D8B8A" w:themeColor="accent1"/>
        <w:sz w:val="24"/>
      </w:rPr>
    </w:lvl>
    <w:lvl w:ilvl="2">
      <w:start w:val="1"/>
      <w:numFmt w:val="bullet"/>
      <w:lvlText w:val="&gt;"/>
      <w:lvlJc w:val="left"/>
      <w:pPr>
        <w:ind w:left="852" w:hanging="284"/>
      </w:pPr>
      <w:rPr>
        <w:rFonts w:ascii="Trebuchet MS" w:hAnsi="Trebuchet MS" w:hint="default"/>
        <w:color w:val="7D8B8A" w:themeColor="accent1"/>
      </w:rPr>
    </w:lvl>
    <w:lvl w:ilvl="3">
      <w:start w:val="1"/>
      <w:numFmt w:val="bullet"/>
      <w:lvlText w:val="&gt;"/>
      <w:lvlJc w:val="left"/>
      <w:pPr>
        <w:ind w:left="1136" w:hanging="284"/>
      </w:pPr>
      <w:rPr>
        <w:rFonts w:ascii="Trebuchet MS" w:hAnsi="Trebuchet MS" w:hint="default"/>
        <w:color w:val="7D8B8A" w:themeColor="accent1"/>
      </w:rPr>
    </w:lvl>
    <w:lvl w:ilvl="4">
      <w:start w:val="1"/>
      <w:numFmt w:val="bullet"/>
      <w:lvlText w:val="&gt;"/>
      <w:lvlJc w:val="left"/>
      <w:pPr>
        <w:ind w:left="1420" w:hanging="284"/>
      </w:pPr>
      <w:rPr>
        <w:rFonts w:ascii="Trebuchet MS" w:hAnsi="Trebuchet MS" w:cs="Courier New" w:hint="default"/>
        <w:color w:val="7D8B8A" w:themeColor="accent1"/>
      </w:rPr>
    </w:lvl>
    <w:lvl w:ilvl="5">
      <w:start w:val="1"/>
      <w:numFmt w:val="bullet"/>
      <w:lvlText w:val="&gt;"/>
      <w:lvlJc w:val="left"/>
      <w:pPr>
        <w:ind w:left="1704" w:hanging="284"/>
      </w:pPr>
      <w:rPr>
        <w:rFonts w:ascii="Trebuchet MS" w:hAnsi="Trebuchet MS" w:hint="default"/>
        <w:color w:val="7D8B8A" w:themeColor="accent1"/>
      </w:rPr>
    </w:lvl>
    <w:lvl w:ilvl="6">
      <w:start w:val="1"/>
      <w:numFmt w:val="bullet"/>
      <w:lvlText w:val="&gt;"/>
      <w:lvlJc w:val="left"/>
      <w:pPr>
        <w:ind w:left="1988" w:hanging="284"/>
      </w:pPr>
      <w:rPr>
        <w:rFonts w:ascii="Trebuchet MS" w:hAnsi="Trebuchet MS" w:hint="default"/>
        <w:color w:val="7D8B8A" w:themeColor="accent1"/>
      </w:rPr>
    </w:lvl>
    <w:lvl w:ilvl="7">
      <w:start w:val="1"/>
      <w:numFmt w:val="bullet"/>
      <w:lvlText w:val="&gt;"/>
      <w:lvlJc w:val="left"/>
      <w:pPr>
        <w:ind w:left="2272" w:hanging="284"/>
      </w:pPr>
      <w:rPr>
        <w:rFonts w:ascii="Trebuchet MS" w:hAnsi="Trebuchet MS" w:cs="Courier New" w:hint="default"/>
        <w:color w:val="7D8B8A" w:themeColor="accent1"/>
      </w:rPr>
    </w:lvl>
    <w:lvl w:ilvl="8">
      <w:start w:val="1"/>
      <w:numFmt w:val="bullet"/>
      <w:lvlText w:val="&gt;"/>
      <w:lvlJc w:val="left"/>
      <w:pPr>
        <w:ind w:left="2556" w:hanging="284"/>
      </w:pPr>
      <w:rPr>
        <w:rFonts w:ascii="Trebuchet MS" w:hAnsi="Trebuchet MS" w:hint="default"/>
        <w:color w:val="7D8B8A" w:themeColor="accent1"/>
      </w:rPr>
    </w:lvl>
  </w:abstractNum>
  <w:abstractNum w:abstractNumId="9" w15:restartNumberingAfterBreak="0">
    <w:nsid w:val="10A37BDB"/>
    <w:multiLevelType w:val="hybridMultilevel"/>
    <w:tmpl w:val="A4E42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557EC"/>
    <w:multiLevelType w:val="hybridMultilevel"/>
    <w:tmpl w:val="5D7E0E7C"/>
    <w:lvl w:ilvl="0" w:tplc="152EF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81F55"/>
    <w:multiLevelType w:val="hybridMultilevel"/>
    <w:tmpl w:val="6EFE772E"/>
    <w:lvl w:ilvl="0" w:tplc="5B3ECE72">
      <w:start w:val="1"/>
      <w:numFmt w:val="bullet"/>
      <w:pStyle w:val="CE-BulletPoint3"/>
      <w:lvlText w:val="&gt;"/>
      <w:lvlJc w:val="left"/>
      <w:pPr>
        <w:ind w:left="644" w:hanging="360"/>
      </w:pPr>
      <w:rPr>
        <w:rFonts w:ascii="Trebuchet MS" w:hAnsi="Trebuchet MS" w:hint="default"/>
        <w:color w:val="7E93A5" w:themeColor="background2"/>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2" w15:restartNumberingAfterBreak="0">
    <w:nsid w:val="1DCB2E8C"/>
    <w:multiLevelType w:val="hybridMultilevel"/>
    <w:tmpl w:val="67CC8662"/>
    <w:lvl w:ilvl="0" w:tplc="FFBEB0F6">
      <w:start w:val="1"/>
      <w:numFmt w:val="bullet"/>
      <w:lvlText w:val="o"/>
      <w:lvlJc w:val="left"/>
      <w:pPr>
        <w:tabs>
          <w:tab w:val="num" w:pos="57"/>
        </w:tabs>
        <w:ind w:left="57" w:firstLine="0"/>
      </w:pPr>
      <w:rPr>
        <w:rFonts w:ascii="Courier New" w:hAnsi="Courier New" w:hint="default"/>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0D51B8"/>
    <w:multiLevelType w:val="multilevel"/>
    <w:tmpl w:val="99223750"/>
    <w:styleLink w:val="CE-HeadNumbering"/>
    <w:lvl w:ilvl="0">
      <w:start w:val="1"/>
      <w:numFmt w:val="decimal"/>
      <w:pStyle w:val="CE-Headline1"/>
      <w:suff w:val="space"/>
      <w:lvlText w:val="%1."/>
      <w:lvlJc w:val="left"/>
      <w:pPr>
        <w:ind w:left="0" w:firstLine="0"/>
      </w:pPr>
      <w:rPr>
        <w:rFonts w:hint="default"/>
      </w:rPr>
    </w:lvl>
    <w:lvl w:ilvl="1">
      <w:start w:val="1"/>
      <w:numFmt w:val="decimal"/>
      <w:pStyle w:val="CE-Headline2"/>
      <w:suff w:val="space"/>
      <w:lvlText w:val="%1.%2."/>
      <w:lvlJc w:val="left"/>
      <w:pPr>
        <w:ind w:left="3545" w:firstLine="0"/>
      </w:pPr>
      <w:rPr>
        <w:rFonts w:hint="default"/>
      </w:rPr>
    </w:lvl>
    <w:lvl w:ilvl="2">
      <w:start w:val="1"/>
      <w:numFmt w:val="decimal"/>
      <w:pStyle w:val="CE-Headline3"/>
      <w:suff w:val="space"/>
      <w:lvlText w:val="%1.%2.%3."/>
      <w:lvlJc w:val="left"/>
      <w:pPr>
        <w:ind w:left="0" w:firstLine="0"/>
      </w:pPr>
      <w:rPr>
        <w:rFonts w:hint="default"/>
      </w:rPr>
    </w:lvl>
    <w:lvl w:ilvl="3">
      <w:start w:val="1"/>
      <w:numFmt w:val="decimal"/>
      <w:pStyle w:val="CE-Headli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4C01312"/>
    <w:multiLevelType w:val="multilevel"/>
    <w:tmpl w:val="99223750"/>
    <w:numStyleLink w:val="CE-HeadNumbering"/>
  </w:abstractNum>
  <w:abstractNum w:abstractNumId="15" w15:restartNumberingAfterBreak="0">
    <w:nsid w:val="2508608A"/>
    <w:multiLevelType w:val="hybridMultilevel"/>
    <w:tmpl w:val="A99E8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32A59"/>
    <w:multiLevelType w:val="multilevel"/>
    <w:tmpl w:val="839EC732"/>
    <w:lvl w:ilvl="0">
      <w:start w:val="1"/>
      <w:numFmt w:val="bullet"/>
      <w:lvlText w:val=""/>
      <w:lvlJc w:val="left"/>
      <w:pPr>
        <w:ind w:left="284" w:hanging="284"/>
      </w:pPr>
      <w:rPr>
        <w:rFonts w:ascii="Wingdings 2" w:hAnsi="Wingdings 2" w:hint="default"/>
        <w:color w:val="7E93A5" w:themeColor="background2"/>
        <w:sz w:val="18"/>
      </w:rPr>
    </w:lvl>
    <w:lvl w:ilvl="1">
      <w:start w:val="1"/>
      <w:numFmt w:val="bullet"/>
      <w:lvlText w:val=""/>
      <w:lvlJc w:val="left"/>
      <w:pPr>
        <w:ind w:left="568" w:hanging="284"/>
      </w:pPr>
      <w:rPr>
        <w:rFonts w:ascii="Wingdings" w:hAnsi="Wingdings"/>
        <w:color w:val="7D8B8A" w:themeColor="accent1"/>
        <w:sz w:val="24"/>
      </w:rPr>
    </w:lvl>
    <w:lvl w:ilvl="2">
      <w:start w:val="1"/>
      <w:numFmt w:val="bullet"/>
      <w:lvlText w:val="&gt;"/>
      <w:lvlJc w:val="left"/>
      <w:pPr>
        <w:ind w:left="852" w:hanging="284"/>
      </w:pPr>
      <w:rPr>
        <w:rFonts w:ascii="Trebuchet MS" w:hAnsi="Trebuchet MS" w:hint="default"/>
        <w:color w:val="7D8B8A" w:themeColor="accent1"/>
      </w:rPr>
    </w:lvl>
    <w:lvl w:ilvl="3">
      <w:start w:val="1"/>
      <w:numFmt w:val="bullet"/>
      <w:lvlText w:val="&gt;"/>
      <w:lvlJc w:val="left"/>
      <w:pPr>
        <w:ind w:left="1136" w:hanging="284"/>
      </w:pPr>
      <w:rPr>
        <w:rFonts w:ascii="Trebuchet MS" w:hAnsi="Trebuchet MS" w:hint="default"/>
        <w:color w:val="7D8B8A" w:themeColor="accent1"/>
      </w:rPr>
    </w:lvl>
    <w:lvl w:ilvl="4">
      <w:start w:val="1"/>
      <w:numFmt w:val="bullet"/>
      <w:lvlText w:val="&gt;"/>
      <w:lvlJc w:val="left"/>
      <w:pPr>
        <w:ind w:left="1420" w:hanging="284"/>
      </w:pPr>
      <w:rPr>
        <w:rFonts w:ascii="Trebuchet MS" w:hAnsi="Trebuchet MS" w:cs="Courier New" w:hint="default"/>
        <w:color w:val="7D8B8A" w:themeColor="accent1"/>
      </w:rPr>
    </w:lvl>
    <w:lvl w:ilvl="5">
      <w:start w:val="1"/>
      <w:numFmt w:val="bullet"/>
      <w:lvlText w:val="&gt;"/>
      <w:lvlJc w:val="left"/>
      <w:pPr>
        <w:ind w:left="1704" w:hanging="284"/>
      </w:pPr>
      <w:rPr>
        <w:rFonts w:ascii="Trebuchet MS" w:hAnsi="Trebuchet MS" w:hint="default"/>
        <w:color w:val="7D8B8A" w:themeColor="accent1"/>
      </w:rPr>
    </w:lvl>
    <w:lvl w:ilvl="6">
      <w:start w:val="1"/>
      <w:numFmt w:val="bullet"/>
      <w:lvlText w:val="&gt;"/>
      <w:lvlJc w:val="left"/>
      <w:pPr>
        <w:ind w:left="1988" w:hanging="284"/>
      </w:pPr>
      <w:rPr>
        <w:rFonts w:ascii="Trebuchet MS" w:hAnsi="Trebuchet MS" w:hint="default"/>
        <w:color w:val="7D8B8A" w:themeColor="accent1"/>
      </w:rPr>
    </w:lvl>
    <w:lvl w:ilvl="7">
      <w:start w:val="1"/>
      <w:numFmt w:val="bullet"/>
      <w:lvlText w:val="&gt;"/>
      <w:lvlJc w:val="left"/>
      <w:pPr>
        <w:ind w:left="2272" w:hanging="284"/>
      </w:pPr>
      <w:rPr>
        <w:rFonts w:ascii="Trebuchet MS" w:hAnsi="Trebuchet MS" w:cs="Courier New" w:hint="default"/>
        <w:color w:val="7D8B8A" w:themeColor="accent1"/>
      </w:rPr>
    </w:lvl>
    <w:lvl w:ilvl="8">
      <w:start w:val="1"/>
      <w:numFmt w:val="bullet"/>
      <w:lvlText w:val="&gt;"/>
      <w:lvlJc w:val="left"/>
      <w:pPr>
        <w:ind w:left="2556" w:hanging="284"/>
      </w:pPr>
      <w:rPr>
        <w:rFonts w:ascii="Trebuchet MS" w:hAnsi="Trebuchet MS" w:hint="default"/>
        <w:color w:val="7D8B8A" w:themeColor="accent1"/>
      </w:rPr>
    </w:lvl>
  </w:abstractNum>
  <w:abstractNum w:abstractNumId="17" w15:restartNumberingAfterBreak="0">
    <w:nsid w:val="2ADC738C"/>
    <w:multiLevelType w:val="multilevel"/>
    <w:tmpl w:val="0C07001D"/>
    <w:styleLink w:val="Budgetlines"/>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211814"/>
    <w:multiLevelType w:val="hybridMultilevel"/>
    <w:tmpl w:val="C60C4900"/>
    <w:lvl w:ilvl="0" w:tplc="152EF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4613E"/>
    <w:multiLevelType w:val="hybridMultilevel"/>
    <w:tmpl w:val="3B186FC2"/>
    <w:lvl w:ilvl="0" w:tplc="6316D04E">
      <w:start w:val="1"/>
      <w:numFmt w:val="decimal"/>
      <w:pStyle w:val="Heading2"/>
      <w:lvlText w:val="A.%1."/>
      <w:lvlJc w:val="left"/>
      <w:pPr>
        <w:ind w:left="1637" w:hanging="360"/>
      </w:pPr>
      <w:rPr>
        <w:rFonts w:ascii="Arial Rounded MT Bold" w:eastAsia="Calibri" w:hAnsi="Arial Rounded MT Bold" w:cs="Times New Roman"/>
      </w:rPr>
    </w:lvl>
    <w:lvl w:ilvl="1" w:tplc="B55AD682" w:tentative="1">
      <w:start w:val="1"/>
      <w:numFmt w:val="lowerLetter"/>
      <w:lvlText w:val="%2."/>
      <w:lvlJc w:val="left"/>
      <w:pPr>
        <w:ind w:left="3774" w:hanging="360"/>
      </w:pPr>
    </w:lvl>
    <w:lvl w:ilvl="2" w:tplc="DEB68484" w:tentative="1">
      <w:start w:val="1"/>
      <w:numFmt w:val="lowerRoman"/>
      <w:lvlText w:val="%3."/>
      <w:lvlJc w:val="right"/>
      <w:pPr>
        <w:ind w:left="4494" w:hanging="180"/>
      </w:pPr>
    </w:lvl>
    <w:lvl w:ilvl="3" w:tplc="49409994" w:tentative="1">
      <w:start w:val="1"/>
      <w:numFmt w:val="decimal"/>
      <w:lvlText w:val="%4."/>
      <w:lvlJc w:val="left"/>
      <w:pPr>
        <w:ind w:left="5214" w:hanging="360"/>
      </w:pPr>
    </w:lvl>
    <w:lvl w:ilvl="4" w:tplc="6652E44A" w:tentative="1">
      <w:start w:val="1"/>
      <w:numFmt w:val="lowerLetter"/>
      <w:lvlText w:val="%5."/>
      <w:lvlJc w:val="left"/>
      <w:pPr>
        <w:ind w:left="5934" w:hanging="360"/>
      </w:pPr>
    </w:lvl>
    <w:lvl w:ilvl="5" w:tplc="92205192" w:tentative="1">
      <w:start w:val="1"/>
      <w:numFmt w:val="lowerRoman"/>
      <w:lvlText w:val="%6."/>
      <w:lvlJc w:val="right"/>
      <w:pPr>
        <w:ind w:left="6654" w:hanging="180"/>
      </w:pPr>
    </w:lvl>
    <w:lvl w:ilvl="6" w:tplc="CB50346A" w:tentative="1">
      <w:start w:val="1"/>
      <w:numFmt w:val="decimal"/>
      <w:lvlText w:val="%7."/>
      <w:lvlJc w:val="left"/>
      <w:pPr>
        <w:ind w:left="7374" w:hanging="360"/>
      </w:pPr>
    </w:lvl>
    <w:lvl w:ilvl="7" w:tplc="57248D52" w:tentative="1">
      <w:start w:val="1"/>
      <w:numFmt w:val="lowerLetter"/>
      <w:lvlText w:val="%8."/>
      <w:lvlJc w:val="left"/>
      <w:pPr>
        <w:ind w:left="8094" w:hanging="360"/>
      </w:pPr>
    </w:lvl>
    <w:lvl w:ilvl="8" w:tplc="27A6974A" w:tentative="1">
      <w:start w:val="1"/>
      <w:numFmt w:val="lowerRoman"/>
      <w:lvlText w:val="%9."/>
      <w:lvlJc w:val="right"/>
      <w:pPr>
        <w:ind w:left="8814" w:hanging="180"/>
      </w:pPr>
    </w:lvl>
  </w:abstractNum>
  <w:abstractNum w:abstractNumId="20" w15:restartNumberingAfterBreak="0">
    <w:nsid w:val="31ED047D"/>
    <w:multiLevelType w:val="hybridMultilevel"/>
    <w:tmpl w:val="BD10A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417A9"/>
    <w:multiLevelType w:val="multilevel"/>
    <w:tmpl w:val="74B811E0"/>
    <w:lvl w:ilvl="0">
      <w:start w:val="1"/>
      <w:numFmt w:val="upperLetter"/>
      <w:pStyle w:val="CE-HeadlineChapter"/>
      <w:lvlText w:val="%1."/>
      <w:lvlJc w:val="left"/>
      <w:pPr>
        <w:ind w:left="360" w:hanging="360"/>
      </w:pPr>
      <w:rPr>
        <w:rFonts w:hint="default"/>
      </w:rPr>
    </w:lvl>
    <w:lvl w:ilvl="1">
      <w:start w:val="1"/>
      <w:numFmt w:val="upperLetter"/>
      <w:lvlRestart w:val="0"/>
      <w:suff w:val="space"/>
      <w:lvlText w:val="%2."/>
      <w:lvlJc w:val="left"/>
      <w:pPr>
        <w:ind w:left="0" w:firstLine="0"/>
      </w:pPr>
      <w:rPr>
        <w:rFonts w:hint="default"/>
      </w:rPr>
    </w:lvl>
    <w:lvl w:ilvl="2">
      <w:start w:val="1"/>
      <w:numFmt w:val="upperLetter"/>
      <w:lvlRestart w:val="0"/>
      <w:suff w:val="space"/>
      <w:lvlText w:val="%3."/>
      <w:lvlJc w:val="left"/>
      <w:pPr>
        <w:ind w:left="0" w:firstLine="0"/>
      </w:pPr>
      <w:rPr>
        <w:rFonts w:hint="default"/>
      </w:rPr>
    </w:lvl>
    <w:lvl w:ilvl="3">
      <w:start w:val="1"/>
      <w:numFmt w:val="upperLetter"/>
      <w:lvlRestart w:val="0"/>
      <w:suff w:val="space"/>
      <w:lvlText w:val="%4."/>
      <w:lvlJc w:val="left"/>
      <w:pPr>
        <w:ind w:left="0" w:firstLine="0"/>
      </w:pPr>
      <w:rPr>
        <w:rFonts w:hint="default"/>
      </w:rPr>
    </w:lvl>
    <w:lvl w:ilvl="4">
      <w:start w:val="1"/>
      <w:numFmt w:val="upperLetter"/>
      <w:lvlRestart w:val="0"/>
      <w:suff w:val="space"/>
      <w:lvlText w:val="%5."/>
      <w:lvlJc w:val="left"/>
      <w:pPr>
        <w:ind w:left="0" w:firstLine="0"/>
      </w:pPr>
      <w:rPr>
        <w:rFonts w:hint="default"/>
      </w:rPr>
    </w:lvl>
    <w:lvl w:ilvl="5">
      <w:start w:val="1"/>
      <w:numFmt w:val="upperLetter"/>
      <w:lvlRestart w:val="0"/>
      <w:suff w:val="space"/>
      <w:lvlText w:val="%6."/>
      <w:lvlJc w:val="left"/>
      <w:pPr>
        <w:ind w:left="0" w:firstLine="0"/>
      </w:pPr>
      <w:rPr>
        <w:rFonts w:hint="default"/>
      </w:rPr>
    </w:lvl>
    <w:lvl w:ilvl="6">
      <w:start w:val="1"/>
      <w:numFmt w:val="upperLetter"/>
      <w:lvlRestart w:val="0"/>
      <w:suff w:val="space"/>
      <w:lvlText w:val="%7."/>
      <w:lvlJc w:val="left"/>
      <w:pPr>
        <w:ind w:left="0" w:firstLine="0"/>
      </w:pPr>
      <w:rPr>
        <w:rFonts w:hint="default"/>
      </w:rPr>
    </w:lvl>
    <w:lvl w:ilvl="7">
      <w:start w:val="1"/>
      <w:numFmt w:val="upperLetter"/>
      <w:lvlRestart w:val="0"/>
      <w:suff w:val="space"/>
      <w:lvlText w:val="%8."/>
      <w:lvlJc w:val="left"/>
      <w:pPr>
        <w:ind w:left="0" w:firstLine="0"/>
      </w:pPr>
      <w:rPr>
        <w:rFonts w:hint="default"/>
      </w:rPr>
    </w:lvl>
    <w:lvl w:ilvl="8">
      <w:start w:val="1"/>
      <w:numFmt w:val="upperLetter"/>
      <w:lvlRestart w:val="0"/>
      <w:suff w:val="space"/>
      <w:lvlText w:val="%9."/>
      <w:lvlJc w:val="left"/>
      <w:pPr>
        <w:ind w:left="0" w:firstLine="0"/>
      </w:pPr>
      <w:rPr>
        <w:rFonts w:hint="default"/>
      </w:rPr>
    </w:lvl>
  </w:abstractNum>
  <w:abstractNum w:abstractNumId="22" w15:restartNumberingAfterBreak="0">
    <w:nsid w:val="35F11CC9"/>
    <w:multiLevelType w:val="hybridMultilevel"/>
    <w:tmpl w:val="17DCB45A"/>
    <w:lvl w:ilvl="0" w:tplc="84A6758C">
      <w:start w:val="1"/>
      <w:numFmt w:val="bullet"/>
      <w:pStyle w:val="CE-List-Bullet"/>
      <w:lvlText w:val="×"/>
      <w:lvlJc w:val="left"/>
      <w:pPr>
        <w:ind w:left="720" w:hanging="360"/>
      </w:pPr>
      <w:rPr>
        <w:rFonts w:ascii="Trebuchet MS" w:hAnsi="Trebuchet MS" w:hint="default"/>
        <w:b/>
        <w:i w:val="0"/>
        <w:caps w:val="0"/>
        <w:strike w:val="0"/>
        <w:dstrike w:val="0"/>
        <w:vanish w:val="0"/>
        <w:color w:val="7D8B8A" w:themeColor="accent1"/>
        <w:sz w:val="20"/>
        <w:u w:val="none"/>
        <w:vertAlign w:val="baseli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66801D2"/>
    <w:multiLevelType w:val="hybridMultilevel"/>
    <w:tmpl w:val="AADE8CEA"/>
    <w:lvl w:ilvl="0" w:tplc="0C070005">
      <w:start w:val="1"/>
      <w:numFmt w:val="bullet"/>
      <w:lvlText w:val=""/>
      <w:lvlJc w:val="left"/>
      <w:pPr>
        <w:ind w:left="360" w:hanging="360"/>
      </w:pPr>
      <w:rPr>
        <w:rFonts w:ascii="Symbol" w:hAnsi="Symbol" w:hint="default"/>
      </w:rPr>
    </w:lvl>
    <w:lvl w:ilvl="1" w:tplc="0C070003">
      <w:start w:val="1"/>
      <w:numFmt w:val="bullet"/>
      <w:pStyle w:val="bulletpoints2"/>
      <w:lvlText w:val="à"/>
      <w:lvlJc w:val="left"/>
      <w:pPr>
        <w:ind w:left="1080" w:hanging="360"/>
      </w:pPr>
      <w:rPr>
        <w:rFonts w:ascii="Wingdings" w:hAnsi="Wingdings" w:hint="default"/>
      </w:rPr>
    </w:lvl>
    <w:lvl w:ilvl="2" w:tplc="0C070005">
      <w:start w:val="1"/>
      <w:numFmt w:val="bullet"/>
      <w:lvlText w:val=""/>
      <w:lvlJc w:val="left"/>
      <w:pPr>
        <w:ind w:left="1800" w:hanging="360"/>
      </w:pPr>
      <w:rPr>
        <w:rFonts w:ascii="Wingdings" w:hAnsi="Wingdings" w:hint="default"/>
      </w:rPr>
    </w:lvl>
    <w:lvl w:ilvl="3" w:tplc="6C30F2A0">
      <w:numFmt w:val="bullet"/>
      <w:lvlText w:val="•"/>
      <w:lvlJc w:val="left"/>
      <w:pPr>
        <w:ind w:left="2880" w:hanging="720"/>
      </w:pPr>
      <w:rPr>
        <w:rFonts w:ascii="Trebuchet MS" w:eastAsia="Calibri" w:hAnsi="Trebuchet MS" w:cs="Times New Roman"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4" w15:restartNumberingAfterBreak="0">
    <w:nsid w:val="37335DF7"/>
    <w:multiLevelType w:val="hybridMultilevel"/>
    <w:tmpl w:val="4A7CC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0B4AEB"/>
    <w:multiLevelType w:val="hybridMultilevel"/>
    <w:tmpl w:val="B26E9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FC4642"/>
    <w:multiLevelType w:val="multilevel"/>
    <w:tmpl w:val="55AAE5B0"/>
    <w:lvl w:ilvl="0">
      <w:start w:val="1"/>
      <w:numFmt w:val="upperLetter"/>
      <w:pStyle w:val="IM1"/>
      <w:lvlText w:val="%1."/>
      <w:lvlJc w:val="left"/>
      <w:pPr>
        <w:ind w:left="0" w:firstLine="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3A6F7862"/>
    <w:multiLevelType w:val="multilevel"/>
    <w:tmpl w:val="B56C78C4"/>
    <w:styleLink w:val="CE-ListStandardText"/>
    <w:lvl w:ilvl="0">
      <w:start w:val="1"/>
      <w:numFmt w:val="decimal"/>
      <w:suff w:val="space"/>
      <w:lvlText w:val="%1."/>
      <w:lvlJc w:val="left"/>
      <w:pPr>
        <w:ind w:left="357" w:hanging="357"/>
      </w:pPr>
      <w:rPr>
        <w:rFonts w:hint="default"/>
      </w:rPr>
    </w:lvl>
    <w:lvl w:ilvl="1">
      <w:start w:val="1"/>
      <w:numFmt w:val="decimal"/>
      <w:lvlRestart w:val="0"/>
      <w:suff w:val="space"/>
      <w:lvlText w:val="%1.%2."/>
      <w:lvlJc w:val="left"/>
      <w:pPr>
        <w:ind w:left="527" w:hanging="357"/>
      </w:pPr>
      <w:rPr>
        <w:rFonts w:hint="default"/>
      </w:rPr>
    </w:lvl>
    <w:lvl w:ilvl="2">
      <w:start w:val="1"/>
      <w:numFmt w:val="decimal"/>
      <w:lvlRestart w:val="0"/>
      <w:suff w:val="space"/>
      <w:lvlText w:val="%1.%2.%3."/>
      <w:lvlJc w:val="left"/>
      <w:pPr>
        <w:ind w:left="697" w:hanging="357"/>
      </w:pPr>
      <w:rPr>
        <w:rFonts w:hint="default"/>
      </w:rPr>
    </w:lvl>
    <w:lvl w:ilvl="3">
      <w:start w:val="1"/>
      <w:numFmt w:val="decimal"/>
      <w:lvlRestart w:val="0"/>
      <w:suff w:val="space"/>
      <w:lvlText w:val="%1.%2.%3.%4."/>
      <w:lvlJc w:val="left"/>
      <w:pPr>
        <w:ind w:left="867" w:hanging="357"/>
      </w:pPr>
      <w:rPr>
        <w:rFonts w:hint="default"/>
      </w:rPr>
    </w:lvl>
    <w:lvl w:ilvl="4">
      <w:start w:val="1"/>
      <w:numFmt w:val="decimal"/>
      <w:suff w:val="space"/>
      <w:lvlText w:val="%1.%2.%3.%4.%5."/>
      <w:lvlJc w:val="left"/>
      <w:pPr>
        <w:ind w:left="1037" w:hanging="357"/>
      </w:pPr>
      <w:rPr>
        <w:rFonts w:hint="default"/>
      </w:rPr>
    </w:lvl>
    <w:lvl w:ilvl="5">
      <w:start w:val="1"/>
      <w:numFmt w:val="decimal"/>
      <w:suff w:val="space"/>
      <w:lvlText w:val="%1.%2.%3.%4.%5.%6."/>
      <w:lvlJc w:val="left"/>
      <w:pPr>
        <w:ind w:left="1207" w:hanging="357"/>
      </w:pPr>
      <w:rPr>
        <w:rFonts w:hint="default"/>
      </w:rPr>
    </w:lvl>
    <w:lvl w:ilvl="6">
      <w:start w:val="1"/>
      <w:numFmt w:val="decimal"/>
      <w:suff w:val="space"/>
      <w:lvlText w:val="%1.%2.%3.%4.%5.%6.%7."/>
      <w:lvlJc w:val="left"/>
      <w:pPr>
        <w:ind w:left="1377" w:hanging="357"/>
      </w:pPr>
      <w:rPr>
        <w:rFonts w:hint="default"/>
      </w:rPr>
    </w:lvl>
    <w:lvl w:ilvl="7">
      <w:start w:val="1"/>
      <w:numFmt w:val="decimal"/>
      <w:suff w:val="space"/>
      <w:lvlText w:val="%1.%2.%3.%4.%5.%6.%7.%8."/>
      <w:lvlJc w:val="left"/>
      <w:pPr>
        <w:ind w:left="1547" w:hanging="357"/>
      </w:pPr>
      <w:rPr>
        <w:rFonts w:hint="default"/>
      </w:rPr>
    </w:lvl>
    <w:lvl w:ilvl="8">
      <w:start w:val="1"/>
      <w:numFmt w:val="decimal"/>
      <w:suff w:val="space"/>
      <w:lvlText w:val="%1.%2.%3.%4.%5.%6.%7.%8.%9."/>
      <w:lvlJc w:val="left"/>
      <w:pPr>
        <w:ind w:left="1717" w:hanging="357"/>
      </w:pPr>
      <w:rPr>
        <w:rFonts w:hint="default"/>
      </w:rPr>
    </w:lvl>
  </w:abstractNum>
  <w:abstractNum w:abstractNumId="28" w15:restartNumberingAfterBreak="0">
    <w:nsid w:val="3C444B86"/>
    <w:multiLevelType w:val="hybridMultilevel"/>
    <w:tmpl w:val="5756D392"/>
    <w:lvl w:ilvl="0" w:tplc="04070005">
      <w:start w:val="2"/>
      <w:numFmt w:val="bullet"/>
      <w:lvlText w:val=""/>
      <w:lvlJc w:val="left"/>
      <w:pPr>
        <w:ind w:left="720" w:hanging="360"/>
      </w:pPr>
      <w:rPr>
        <w:rFonts w:ascii="Wingdings" w:eastAsiaTheme="minorHAnsi" w:hAnsi="Wingdings" w:cs="Trebuchet MS" w:hint="default"/>
      </w:rPr>
    </w:lvl>
    <w:lvl w:ilvl="1" w:tplc="04070003">
      <w:start w:val="2"/>
      <w:numFmt w:val="bullet"/>
      <w:pStyle w:val="Subbullets"/>
      <w:lvlText w:val=""/>
      <w:lvlJc w:val="left"/>
      <w:pPr>
        <w:ind w:left="1440" w:hanging="360"/>
      </w:pPr>
      <w:rPr>
        <w:rFonts w:ascii="Wingdings" w:eastAsiaTheme="minorHAnsi" w:hAnsi="Wingdings" w:cs="Trebuchet M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C960020"/>
    <w:multiLevelType w:val="hybridMultilevel"/>
    <w:tmpl w:val="ECF8A8E8"/>
    <w:lvl w:ilvl="0" w:tplc="97E49668">
      <w:start w:val="1"/>
      <w:numFmt w:val="bullet"/>
      <w:pStyle w:val="CE-BulletPoint1"/>
      <w:lvlText w:val=""/>
      <w:lvlJc w:val="left"/>
      <w:pPr>
        <w:ind w:left="1004" w:hanging="360"/>
      </w:pPr>
      <w:rPr>
        <w:rFonts w:ascii="Wingdings 2" w:hAnsi="Wingdings 2" w:hint="default"/>
        <w:color w:val="7E93A5" w:themeColor="background2"/>
      </w:rPr>
    </w:lvl>
    <w:lvl w:ilvl="1" w:tplc="0C070003">
      <w:start w:val="1"/>
      <w:numFmt w:val="bullet"/>
      <w:lvlText w:val="o"/>
      <w:lvlJc w:val="left"/>
      <w:pPr>
        <w:ind w:left="1724" w:hanging="360"/>
      </w:pPr>
      <w:rPr>
        <w:rFonts w:ascii="Courier New" w:hAnsi="Courier New" w:cs="Courier New" w:hint="default"/>
      </w:rPr>
    </w:lvl>
    <w:lvl w:ilvl="2" w:tplc="0C070005" w:tentative="1">
      <w:start w:val="1"/>
      <w:numFmt w:val="bullet"/>
      <w:lvlText w:val=""/>
      <w:lvlJc w:val="left"/>
      <w:pPr>
        <w:ind w:left="2444" w:hanging="360"/>
      </w:pPr>
      <w:rPr>
        <w:rFonts w:ascii="Wingdings" w:hAnsi="Wingdings" w:hint="default"/>
      </w:rPr>
    </w:lvl>
    <w:lvl w:ilvl="3" w:tplc="0C070001" w:tentative="1">
      <w:start w:val="1"/>
      <w:numFmt w:val="bullet"/>
      <w:lvlText w:val=""/>
      <w:lvlJc w:val="left"/>
      <w:pPr>
        <w:ind w:left="3164" w:hanging="360"/>
      </w:pPr>
      <w:rPr>
        <w:rFonts w:ascii="Symbol" w:hAnsi="Symbol" w:hint="default"/>
      </w:rPr>
    </w:lvl>
    <w:lvl w:ilvl="4" w:tplc="0C070003" w:tentative="1">
      <w:start w:val="1"/>
      <w:numFmt w:val="bullet"/>
      <w:lvlText w:val="o"/>
      <w:lvlJc w:val="left"/>
      <w:pPr>
        <w:ind w:left="3884" w:hanging="360"/>
      </w:pPr>
      <w:rPr>
        <w:rFonts w:ascii="Courier New" w:hAnsi="Courier New" w:cs="Courier New" w:hint="default"/>
      </w:rPr>
    </w:lvl>
    <w:lvl w:ilvl="5" w:tplc="0C070005" w:tentative="1">
      <w:start w:val="1"/>
      <w:numFmt w:val="bullet"/>
      <w:lvlText w:val=""/>
      <w:lvlJc w:val="left"/>
      <w:pPr>
        <w:ind w:left="4604" w:hanging="360"/>
      </w:pPr>
      <w:rPr>
        <w:rFonts w:ascii="Wingdings" w:hAnsi="Wingdings" w:hint="default"/>
      </w:rPr>
    </w:lvl>
    <w:lvl w:ilvl="6" w:tplc="0C070001" w:tentative="1">
      <w:start w:val="1"/>
      <w:numFmt w:val="bullet"/>
      <w:lvlText w:val=""/>
      <w:lvlJc w:val="left"/>
      <w:pPr>
        <w:ind w:left="5324" w:hanging="360"/>
      </w:pPr>
      <w:rPr>
        <w:rFonts w:ascii="Symbol" w:hAnsi="Symbol" w:hint="default"/>
      </w:rPr>
    </w:lvl>
    <w:lvl w:ilvl="7" w:tplc="0C070003" w:tentative="1">
      <w:start w:val="1"/>
      <w:numFmt w:val="bullet"/>
      <w:lvlText w:val="o"/>
      <w:lvlJc w:val="left"/>
      <w:pPr>
        <w:ind w:left="6044" w:hanging="360"/>
      </w:pPr>
      <w:rPr>
        <w:rFonts w:ascii="Courier New" w:hAnsi="Courier New" w:cs="Courier New" w:hint="default"/>
      </w:rPr>
    </w:lvl>
    <w:lvl w:ilvl="8" w:tplc="0C070005" w:tentative="1">
      <w:start w:val="1"/>
      <w:numFmt w:val="bullet"/>
      <w:lvlText w:val=""/>
      <w:lvlJc w:val="left"/>
      <w:pPr>
        <w:ind w:left="6764" w:hanging="360"/>
      </w:pPr>
      <w:rPr>
        <w:rFonts w:ascii="Wingdings" w:hAnsi="Wingdings" w:hint="default"/>
      </w:rPr>
    </w:lvl>
  </w:abstractNum>
  <w:abstractNum w:abstractNumId="30" w15:restartNumberingAfterBreak="0">
    <w:nsid w:val="3F014B40"/>
    <w:multiLevelType w:val="multilevel"/>
    <w:tmpl w:val="DAA805E6"/>
    <w:lvl w:ilvl="0">
      <w:start w:val="1"/>
      <w:numFmt w:val="decimal"/>
      <w:pStyle w:val="IM2"/>
      <w:lvlText w:val="A.%1"/>
      <w:lvlJc w:val="left"/>
      <w:pPr>
        <w:ind w:left="360" w:hanging="360"/>
      </w:pPr>
      <w:rPr>
        <w:rFonts w:hint="default"/>
      </w:rPr>
    </w:lvl>
    <w:lvl w:ilvl="1">
      <w:start w:val="1"/>
      <w:numFmt w:val="upperLetter"/>
      <w:lvlText w:val="%2.1.1"/>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46101DB7"/>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671134E"/>
    <w:multiLevelType w:val="hybridMultilevel"/>
    <w:tmpl w:val="5DECBA00"/>
    <w:lvl w:ilvl="0" w:tplc="0407000F">
      <w:start w:val="1"/>
      <w:numFmt w:val="upperLetter"/>
      <w:pStyle w:val="Heading1"/>
      <w:lvlText w:val="%1."/>
      <w:lvlJc w:val="left"/>
      <w:pPr>
        <w:ind w:left="360" w:hanging="360"/>
      </w:pPr>
      <w:rPr>
        <w:rFonts w:hint="default"/>
      </w:rPr>
    </w:lvl>
    <w:lvl w:ilvl="1" w:tplc="0C070003" w:tentative="1">
      <w:start w:val="1"/>
      <w:numFmt w:val="lowerLetter"/>
      <w:lvlText w:val="%2."/>
      <w:lvlJc w:val="left"/>
      <w:pPr>
        <w:ind w:left="1080" w:hanging="360"/>
      </w:pPr>
    </w:lvl>
    <w:lvl w:ilvl="2" w:tplc="0C070005" w:tentative="1">
      <w:start w:val="1"/>
      <w:numFmt w:val="lowerRoman"/>
      <w:lvlText w:val="%3."/>
      <w:lvlJc w:val="right"/>
      <w:pPr>
        <w:ind w:left="1800" w:hanging="180"/>
      </w:pPr>
    </w:lvl>
    <w:lvl w:ilvl="3" w:tplc="0C070001" w:tentative="1">
      <w:start w:val="1"/>
      <w:numFmt w:val="decimal"/>
      <w:lvlText w:val="%4."/>
      <w:lvlJc w:val="left"/>
      <w:pPr>
        <w:ind w:left="2520" w:hanging="360"/>
      </w:pPr>
    </w:lvl>
    <w:lvl w:ilvl="4" w:tplc="0C070003" w:tentative="1">
      <w:start w:val="1"/>
      <w:numFmt w:val="lowerLetter"/>
      <w:lvlText w:val="%5."/>
      <w:lvlJc w:val="left"/>
      <w:pPr>
        <w:ind w:left="3240" w:hanging="360"/>
      </w:pPr>
    </w:lvl>
    <w:lvl w:ilvl="5" w:tplc="0C070005" w:tentative="1">
      <w:start w:val="1"/>
      <w:numFmt w:val="lowerRoman"/>
      <w:lvlText w:val="%6."/>
      <w:lvlJc w:val="right"/>
      <w:pPr>
        <w:ind w:left="3960" w:hanging="180"/>
      </w:pPr>
    </w:lvl>
    <w:lvl w:ilvl="6" w:tplc="0C070001" w:tentative="1">
      <w:start w:val="1"/>
      <w:numFmt w:val="decimal"/>
      <w:lvlText w:val="%7."/>
      <w:lvlJc w:val="left"/>
      <w:pPr>
        <w:ind w:left="4680" w:hanging="360"/>
      </w:pPr>
    </w:lvl>
    <w:lvl w:ilvl="7" w:tplc="0C070003" w:tentative="1">
      <w:start w:val="1"/>
      <w:numFmt w:val="lowerLetter"/>
      <w:lvlText w:val="%8."/>
      <w:lvlJc w:val="left"/>
      <w:pPr>
        <w:ind w:left="5400" w:hanging="360"/>
      </w:pPr>
    </w:lvl>
    <w:lvl w:ilvl="8" w:tplc="0C070005" w:tentative="1">
      <w:start w:val="1"/>
      <w:numFmt w:val="lowerRoman"/>
      <w:lvlText w:val="%9."/>
      <w:lvlJc w:val="right"/>
      <w:pPr>
        <w:ind w:left="6120" w:hanging="180"/>
      </w:pPr>
    </w:lvl>
  </w:abstractNum>
  <w:abstractNum w:abstractNumId="33" w15:restartNumberingAfterBreak="0">
    <w:nsid w:val="47154635"/>
    <w:multiLevelType w:val="multilevel"/>
    <w:tmpl w:val="0C07001D"/>
    <w:styleLink w:val="CE-List"/>
    <w:lvl w:ilvl="0">
      <w:start w:val="1"/>
      <w:numFmt w:val="bullet"/>
      <w:lvlText w:val=""/>
      <w:lvlJc w:val="left"/>
      <w:pPr>
        <w:ind w:left="360" w:hanging="360"/>
      </w:pPr>
      <w:rPr>
        <w:rFonts w:ascii="Wingdings 2" w:hAnsi="Wingdings 2" w:hint="default"/>
        <w:color w:val="7E93A5" w:themeColor="background2"/>
        <w:sz w:val="1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EF4EE9"/>
    <w:multiLevelType w:val="hybridMultilevel"/>
    <w:tmpl w:val="D4EE63D8"/>
    <w:lvl w:ilvl="0" w:tplc="ACCA4490">
      <w:numFmt w:val="bullet"/>
      <w:lvlText w:val="•"/>
      <w:lvlJc w:val="left"/>
      <w:pPr>
        <w:ind w:left="1065" w:hanging="705"/>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997762B"/>
    <w:multiLevelType w:val="multilevel"/>
    <w:tmpl w:val="F5704D40"/>
    <w:lvl w:ilvl="0">
      <w:start w:val="1"/>
      <w:numFmt w:val="decimal"/>
      <w:pStyle w:val="IM3"/>
      <w:lvlText w:val="A.%1"/>
      <w:lvlJc w:val="left"/>
      <w:pPr>
        <w:ind w:left="360" w:hanging="360"/>
      </w:pPr>
      <w:rPr>
        <w:rFonts w:hint="default"/>
      </w:rPr>
    </w:lvl>
    <w:lvl w:ilvl="1">
      <w:start w:val="1"/>
      <w:numFmt w:val="lowerLetter"/>
      <w:pStyle w:val="IM3"/>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5C12732D"/>
    <w:multiLevelType w:val="hybridMultilevel"/>
    <w:tmpl w:val="53208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2E0751"/>
    <w:multiLevelType w:val="hybridMultilevel"/>
    <w:tmpl w:val="EF24EE50"/>
    <w:lvl w:ilvl="0" w:tplc="BD060BD8">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E011593"/>
    <w:multiLevelType w:val="hybridMultilevel"/>
    <w:tmpl w:val="B07E81E6"/>
    <w:lvl w:ilvl="0" w:tplc="5316DADC">
      <w:start w:val="1"/>
      <w:numFmt w:val="bullet"/>
      <w:pStyle w:val="CE-BulletPoint2"/>
      <w:lvlText w:val=""/>
      <w:lvlJc w:val="left"/>
      <w:pPr>
        <w:ind w:left="1004" w:hanging="360"/>
      </w:pPr>
      <w:rPr>
        <w:rFonts w:ascii="Wingdings" w:hAnsi="Wingdings" w:hint="default"/>
        <w:color w:val="7E93A5" w:themeColor="background2"/>
        <w:sz w:val="24"/>
      </w:rPr>
    </w:lvl>
    <w:lvl w:ilvl="1" w:tplc="0C070003" w:tentative="1">
      <w:start w:val="1"/>
      <w:numFmt w:val="bullet"/>
      <w:lvlText w:val="o"/>
      <w:lvlJc w:val="left"/>
      <w:pPr>
        <w:ind w:left="1724" w:hanging="360"/>
      </w:pPr>
      <w:rPr>
        <w:rFonts w:ascii="Courier New" w:hAnsi="Courier New" w:cs="Courier New" w:hint="default"/>
      </w:rPr>
    </w:lvl>
    <w:lvl w:ilvl="2" w:tplc="0C070005" w:tentative="1">
      <w:start w:val="1"/>
      <w:numFmt w:val="bullet"/>
      <w:lvlText w:val=""/>
      <w:lvlJc w:val="left"/>
      <w:pPr>
        <w:ind w:left="2444" w:hanging="360"/>
      </w:pPr>
      <w:rPr>
        <w:rFonts w:ascii="Wingdings" w:hAnsi="Wingdings" w:hint="default"/>
      </w:rPr>
    </w:lvl>
    <w:lvl w:ilvl="3" w:tplc="0C070001" w:tentative="1">
      <w:start w:val="1"/>
      <w:numFmt w:val="bullet"/>
      <w:lvlText w:val=""/>
      <w:lvlJc w:val="left"/>
      <w:pPr>
        <w:ind w:left="3164" w:hanging="360"/>
      </w:pPr>
      <w:rPr>
        <w:rFonts w:ascii="Symbol" w:hAnsi="Symbol" w:hint="default"/>
      </w:rPr>
    </w:lvl>
    <w:lvl w:ilvl="4" w:tplc="0C070003" w:tentative="1">
      <w:start w:val="1"/>
      <w:numFmt w:val="bullet"/>
      <w:lvlText w:val="o"/>
      <w:lvlJc w:val="left"/>
      <w:pPr>
        <w:ind w:left="3884" w:hanging="360"/>
      </w:pPr>
      <w:rPr>
        <w:rFonts w:ascii="Courier New" w:hAnsi="Courier New" w:cs="Courier New" w:hint="default"/>
      </w:rPr>
    </w:lvl>
    <w:lvl w:ilvl="5" w:tplc="0C070005" w:tentative="1">
      <w:start w:val="1"/>
      <w:numFmt w:val="bullet"/>
      <w:lvlText w:val=""/>
      <w:lvlJc w:val="left"/>
      <w:pPr>
        <w:ind w:left="4604" w:hanging="360"/>
      </w:pPr>
      <w:rPr>
        <w:rFonts w:ascii="Wingdings" w:hAnsi="Wingdings" w:hint="default"/>
      </w:rPr>
    </w:lvl>
    <w:lvl w:ilvl="6" w:tplc="0C070001" w:tentative="1">
      <w:start w:val="1"/>
      <w:numFmt w:val="bullet"/>
      <w:lvlText w:val=""/>
      <w:lvlJc w:val="left"/>
      <w:pPr>
        <w:ind w:left="5324" w:hanging="360"/>
      </w:pPr>
      <w:rPr>
        <w:rFonts w:ascii="Symbol" w:hAnsi="Symbol" w:hint="default"/>
      </w:rPr>
    </w:lvl>
    <w:lvl w:ilvl="7" w:tplc="0C070003" w:tentative="1">
      <w:start w:val="1"/>
      <w:numFmt w:val="bullet"/>
      <w:lvlText w:val="o"/>
      <w:lvlJc w:val="left"/>
      <w:pPr>
        <w:ind w:left="6044" w:hanging="360"/>
      </w:pPr>
      <w:rPr>
        <w:rFonts w:ascii="Courier New" w:hAnsi="Courier New" w:cs="Courier New" w:hint="default"/>
      </w:rPr>
    </w:lvl>
    <w:lvl w:ilvl="8" w:tplc="0C070005" w:tentative="1">
      <w:start w:val="1"/>
      <w:numFmt w:val="bullet"/>
      <w:lvlText w:val=""/>
      <w:lvlJc w:val="left"/>
      <w:pPr>
        <w:ind w:left="6764" w:hanging="360"/>
      </w:pPr>
      <w:rPr>
        <w:rFonts w:ascii="Wingdings" w:hAnsi="Wingdings" w:hint="default"/>
      </w:rPr>
    </w:lvl>
  </w:abstractNum>
  <w:abstractNum w:abstractNumId="39" w15:restartNumberingAfterBreak="0">
    <w:nsid w:val="63C41453"/>
    <w:multiLevelType w:val="hybridMultilevel"/>
    <w:tmpl w:val="91E22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71EEF"/>
    <w:multiLevelType w:val="singleLevel"/>
    <w:tmpl w:val="249CEA72"/>
    <w:lvl w:ilvl="0">
      <w:start w:val="1"/>
      <w:numFmt w:val="bullet"/>
      <w:pStyle w:val="ListDash1"/>
      <w:lvlText w:val="–"/>
      <w:lvlJc w:val="left"/>
      <w:pPr>
        <w:tabs>
          <w:tab w:val="num" w:pos="765"/>
        </w:tabs>
        <w:ind w:left="765" w:hanging="283"/>
      </w:pPr>
      <w:rPr>
        <w:rFonts w:ascii="Times New Roman" w:hAnsi="Times New Roman"/>
      </w:rPr>
    </w:lvl>
  </w:abstractNum>
  <w:abstractNum w:abstractNumId="41" w15:restartNumberingAfterBreak="0">
    <w:nsid w:val="686A0703"/>
    <w:multiLevelType w:val="hybridMultilevel"/>
    <w:tmpl w:val="FA645642"/>
    <w:lvl w:ilvl="0" w:tplc="285C9AA0">
      <w:start w:val="1"/>
      <w:numFmt w:val="bullet"/>
      <w:pStyle w:val="bulletpoints"/>
      <w:lvlText w:val=""/>
      <w:lvlJc w:val="left"/>
      <w:pPr>
        <w:ind w:left="1778" w:hanging="360"/>
      </w:pPr>
      <w:rPr>
        <w:rFonts w:ascii="Symbol" w:hAnsi="Symbol" w:hint="default"/>
        <w:color w:val="auto"/>
      </w:rPr>
    </w:lvl>
    <w:lvl w:ilvl="1" w:tplc="7BA4ABEA">
      <w:start w:val="1"/>
      <w:numFmt w:val="bullet"/>
      <w:lvlText w:val="o"/>
      <w:lvlJc w:val="left"/>
      <w:pPr>
        <w:ind w:left="1080" w:hanging="360"/>
      </w:pPr>
      <w:rPr>
        <w:rFonts w:ascii="Courier New" w:hAnsi="Courier New" w:cs="Courier New" w:hint="default"/>
      </w:rPr>
    </w:lvl>
    <w:lvl w:ilvl="2" w:tplc="9B56C568">
      <w:start w:val="1"/>
      <w:numFmt w:val="bullet"/>
      <w:lvlText w:val=""/>
      <w:lvlJc w:val="left"/>
      <w:pPr>
        <w:ind w:left="1800" w:hanging="360"/>
      </w:pPr>
      <w:rPr>
        <w:rFonts w:ascii="Wingdings" w:hAnsi="Wingdings" w:hint="default"/>
      </w:rPr>
    </w:lvl>
    <w:lvl w:ilvl="3" w:tplc="C1A09372" w:tentative="1">
      <w:start w:val="1"/>
      <w:numFmt w:val="bullet"/>
      <w:lvlText w:val=""/>
      <w:lvlJc w:val="left"/>
      <w:pPr>
        <w:ind w:left="2520" w:hanging="360"/>
      </w:pPr>
      <w:rPr>
        <w:rFonts w:ascii="Symbol" w:hAnsi="Symbol" w:hint="default"/>
      </w:rPr>
    </w:lvl>
    <w:lvl w:ilvl="4" w:tplc="04E07FB0" w:tentative="1">
      <w:start w:val="1"/>
      <w:numFmt w:val="bullet"/>
      <w:lvlText w:val="o"/>
      <w:lvlJc w:val="left"/>
      <w:pPr>
        <w:ind w:left="3240" w:hanging="360"/>
      </w:pPr>
      <w:rPr>
        <w:rFonts w:ascii="Courier New" w:hAnsi="Courier New" w:cs="Courier New" w:hint="default"/>
      </w:rPr>
    </w:lvl>
    <w:lvl w:ilvl="5" w:tplc="102CA6BA" w:tentative="1">
      <w:start w:val="1"/>
      <w:numFmt w:val="bullet"/>
      <w:lvlText w:val=""/>
      <w:lvlJc w:val="left"/>
      <w:pPr>
        <w:ind w:left="3960" w:hanging="360"/>
      </w:pPr>
      <w:rPr>
        <w:rFonts w:ascii="Wingdings" w:hAnsi="Wingdings" w:hint="default"/>
      </w:rPr>
    </w:lvl>
    <w:lvl w:ilvl="6" w:tplc="9BDE0EA2" w:tentative="1">
      <w:start w:val="1"/>
      <w:numFmt w:val="bullet"/>
      <w:lvlText w:val=""/>
      <w:lvlJc w:val="left"/>
      <w:pPr>
        <w:ind w:left="4680" w:hanging="360"/>
      </w:pPr>
      <w:rPr>
        <w:rFonts w:ascii="Symbol" w:hAnsi="Symbol" w:hint="default"/>
      </w:rPr>
    </w:lvl>
    <w:lvl w:ilvl="7" w:tplc="9AECFF42" w:tentative="1">
      <w:start w:val="1"/>
      <w:numFmt w:val="bullet"/>
      <w:lvlText w:val="o"/>
      <w:lvlJc w:val="left"/>
      <w:pPr>
        <w:ind w:left="5400" w:hanging="360"/>
      </w:pPr>
      <w:rPr>
        <w:rFonts w:ascii="Courier New" w:hAnsi="Courier New" w:cs="Courier New" w:hint="default"/>
      </w:rPr>
    </w:lvl>
    <w:lvl w:ilvl="8" w:tplc="1C4AC9AA" w:tentative="1">
      <w:start w:val="1"/>
      <w:numFmt w:val="bullet"/>
      <w:lvlText w:val=""/>
      <w:lvlJc w:val="left"/>
      <w:pPr>
        <w:ind w:left="6120" w:hanging="360"/>
      </w:pPr>
      <w:rPr>
        <w:rFonts w:ascii="Wingdings" w:hAnsi="Wingdings" w:hint="default"/>
      </w:rPr>
    </w:lvl>
  </w:abstractNum>
  <w:abstractNum w:abstractNumId="42" w15:restartNumberingAfterBreak="0">
    <w:nsid w:val="69B811AE"/>
    <w:multiLevelType w:val="multilevel"/>
    <w:tmpl w:val="A4606672"/>
    <w:styleLink w:val="Formatvorlage2"/>
    <w:lvl w:ilvl="0">
      <w:start w:val="1"/>
      <w:numFmt w:val="bullet"/>
      <w:lvlText w:val=""/>
      <w:lvlJc w:val="left"/>
      <w:pPr>
        <w:ind w:left="284" w:hanging="284"/>
      </w:pPr>
      <w:rPr>
        <w:rFonts w:ascii="Wingdings 2" w:hAnsi="Wingdings 2" w:hint="default"/>
        <w:color w:val="7D8B8A" w:themeColor="accent1"/>
        <w:sz w:val="18"/>
      </w:rPr>
    </w:lvl>
    <w:lvl w:ilvl="1">
      <w:start w:val="1"/>
      <w:numFmt w:val="bullet"/>
      <w:lvlText w:val=""/>
      <w:lvlJc w:val="left"/>
      <w:pPr>
        <w:ind w:left="568" w:hanging="284"/>
      </w:pPr>
      <w:rPr>
        <w:rFonts w:ascii="Wingdings" w:hAnsi="Wingdings"/>
        <w:color w:val="7D8B8A" w:themeColor="accent1"/>
        <w:sz w:val="24"/>
      </w:rPr>
    </w:lvl>
    <w:lvl w:ilvl="2">
      <w:start w:val="1"/>
      <w:numFmt w:val="bullet"/>
      <w:lvlText w:val="&gt;"/>
      <w:lvlJc w:val="left"/>
      <w:pPr>
        <w:ind w:left="852" w:hanging="284"/>
      </w:pPr>
      <w:rPr>
        <w:rFonts w:ascii="Trebuchet MS" w:hAnsi="Trebuchet MS" w:hint="default"/>
        <w:color w:val="7D8B8A" w:themeColor="accent1"/>
      </w:rPr>
    </w:lvl>
    <w:lvl w:ilvl="3">
      <w:start w:val="1"/>
      <w:numFmt w:val="bullet"/>
      <w:lvlText w:val="&gt;"/>
      <w:lvlJc w:val="left"/>
      <w:pPr>
        <w:ind w:left="1136" w:hanging="284"/>
      </w:pPr>
      <w:rPr>
        <w:rFonts w:ascii="Trebuchet MS" w:hAnsi="Trebuchet MS" w:hint="default"/>
        <w:color w:val="7D8B8A" w:themeColor="accent1"/>
      </w:rPr>
    </w:lvl>
    <w:lvl w:ilvl="4">
      <w:start w:val="1"/>
      <w:numFmt w:val="bullet"/>
      <w:lvlText w:val="&gt;"/>
      <w:lvlJc w:val="left"/>
      <w:pPr>
        <w:ind w:left="1420" w:hanging="284"/>
      </w:pPr>
      <w:rPr>
        <w:rFonts w:ascii="Trebuchet MS" w:hAnsi="Trebuchet MS" w:cs="Courier New" w:hint="default"/>
        <w:color w:val="7D8B8A" w:themeColor="accent1"/>
      </w:rPr>
    </w:lvl>
    <w:lvl w:ilvl="5">
      <w:start w:val="1"/>
      <w:numFmt w:val="bullet"/>
      <w:lvlText w:val="&gt;"/>
      <w:lvlJc w:val="left"/>
      <w:pPr>
        <w:ind w:left="1704" w:hanging="284"/>
      </w:pPr>
      <w:rPr>
        <w:rFonts w:ascii="Trebuchet MS" w:hAnsi="Trebuchet MS" w:hint="default"/>
        <w:color w:val="7D8B8A" w:themeColor="accent1"/>
      </w:rPr>
    </w:lvl>
    <w:lvl w:ilvl="6">
      <w:start w:val="1"/>
      <w:numFmt w:val="bullet"/>
      <w:lvlText w:val="&gt;"/>
      <w:lvlJc w:val="left"/>
      <w:pPr>
        <w:ind w:left="1988" w:hanging="284"/>
      </w:pPr>
      <w:rPr>
        <w:rFonts w:ascii="Trebuchet MS" w:hAnsi="Trebuchet MS" w:hint="default"/>
        <w:color w:val="7D8B8A" w:themeColor="accent1"/>
      </w:rPr>
    </w:lvl>
    <w:lvl w:ilvl="7">
      <w:start w:val="1"/>
      <w:numFmt w:val="bullet"/>
      <w:lvlText w:val="&gt;"/>
      <w:lvlJc w:val="left"/>
      <w:pPr>
        <w:ind w:left="2272" w:hanging="284"/>
      </w:pPr>
      <w:rPr>
        <w:rFonts w:ascii="Trebuchet MS" w:hAnsi="Trebuchet MS" w:cs="Courier New" w:hint="default"/>
        <w:color w:val="7D8B8A" w:themeColor="accent1"/>
      </w:rPr>
    </w:lvl>
    <w:lvl w:ilvl="8">
      <w:start w:val="1"/>
      <w:numFmt w:val="bullet"/>
      <w:lvlText w:val="&gt;"/>
      <w:lvlJc w:val="left"/>
      <w:pPr>
        <w:ind w:left="2556" w:hanging="284"/>
      </w:pPr>
      <w:rPr>
        <w:rFonts w:ascii="Trebuchet MS" w:hAnsi="Trebuchet MS" w:hint="default"/>
        <w:color w:val="7D8B8A" w:themeColor="accent1"/>
      </w:rPr>
    </w:lvl>
  </w:abstractNum>
  <w:abstractNum w:abstractNumId="43" w15:restartNumberingAfterBreak="0">
    <w:nsid w:val="6F252829"/>
    <w:multiLevelType w:val="hybridMultilevel"/>
    <w:tmpl w:val="8FDEDE46"/>
    <w:lvl w:ilvl="0" w:tplc="87D8118C">
      <w:start w:val="1"/>
      <w:numFmt w:val="bullet"/>
      <w:pStyle w:val="Bullet1"/>
      <w:lvlText w:val=""/>
      <w:lvlJc w:val="left"/>
      <w:pPr>
        <w:tabs>
          <w:tab w:val="num" w:pos="1069"/>
        </w:tabs>
        <w:ind w:left="1069" w:hanging="360"/>
      </w:pPr>
      <w:rPr>
        <w:rFonts w:ascii="Symbol" w:hAnsi="Symbol" w:hint="default"/>
      </w:rPr>
    </w:lvl>
    <w:lvl w:ilvl="1" w:tplc="0C070003">
      <w:start w:val="1"/>
      <w:numFmt w:val="bullet"/>
      <w:pStyle w:val="Bullet2"/>
      <w:lvlText w:val="o"/>
      <w:lvlJc w:val="left"/>
      <w:pPr>
        <w:tabs>
          <w:tab w:val="num" w:pos="1789"/>
        </w:tabs>
        <w:ind w:left="1789" w:hanging="360"/>
      </w:pPr>
      <w:rPr>
        <w:rFonts w:ascii="Courier New" w:hAnsi="Courier New" w:hint="default"/>
      </w:rPr>
    </w:lvl>
    <w:lvl w:ilvl="2" w:tplc="0C070005">
      <w:start w:val="1"/>
      <w:numFmt w:val="bullet"/>
      <w:lvlText w:val=""/>
      <w:lvlJc w:val="left"/>
      <w:pPr>
        <w:tabs>
          <w:tab w:val="num" w:pos="2509"/>
        </w:tabs>
        <w:ind w:left="2509" w:hanging="360"/>
      </w:pPr>
      <w:rPr>
        <w:rFonts w:ascii="Wingdings" w:hAnsi="Wingdings" w:hint="default"/>
      </w:rPr>
    </w:lvl>
    <w:lvl w:ilvl="3" w:tplc="0C070001" w:tentative="1">
      <w:start w:val="1"/>
      <w:numFmt w:val="bullet"/>
      <w:lvlText w:val=""/>
      <w:lvlJc w:val="left"/>
      <w:pPr>
        <w:tabs>
          <w:tab w:val="num" w:pos="3229"/>
        </w:tabs>
        <w:ind w:left="3229" w:hanging="360"/>
      </w:pPr>
      <w:rPr>
        <w:rFonts w:ascii="Symbol" w:hAnsi="Symbol" w:hint="default"/>
      </w:rPr>
    </w:lvl>
    <w:lvl w:ilvl="4" w:tplc="0C070003" w:tentative="1">
      <w:start w:val="1"/>
      <w:numFmt w:val="bullet"/>
      <w:lvlText w:val="o"/>
      <w:lvlJc w:val="left"/>
      <w:pPr>
        <w:tabs>
          <w:tab w:val="num" w:pos="3949"/>
        </w:tabs>
        <w:ind w:left="3949" w:hanging="360"/>
      </w:pPr>
      <w:rPr>
        <w:rFonts w:ascii="Courier New" w:hAnsi="Courier New" w:hint="default"/>
      </w:rPr>
    </w:lvl>
    <w:lvl w:ilvl="5" w:tplc="0C070005" w:tentative="1">
      <w:start w:val="1"/>
      <w:numFmt w:val="bullet"/>
      <w:lvlText w:val=""/>
      <w:lvlJc w:val="left"/>
      <w:pPr>
        <w:tabs>
          <w:tab w:val="num" w:pos="4669"/>
        </w:tabs>
        <w:ind w:left="4669" w:hanging="360"/>
      </w:pPr>
      <w:rPr>
        <w:rFonts w:ascii="Wingdings" w:hAnsi="Wingdings" w:hint="default"/>
      </w:rPr>
    </w:lvl>
    <w:lvl w:ilvl="6" w:tplc="0C070001" w:tentative="1">
      <w:start w:val="1"/>
      <w:numFmt w:val="bullet"/>
      <w:lvlText w:val=""/>
      <w:lvlJc w:val="left"/>
      <w:pPr>
        <w:tabs>
          <w:tab w:val="num" w:pos="5389"/>
        </w:tabs>
        <w:ind w:left="5389" w:hanging="360"/>
      </w:pPr>
      <w:rPr>
        <w:rFonts w:ascii="Symbol" w:hAnsi="Symbol" w:hint="default"/>
      </w:rPr>
    </w:lvl>
    <w:lvl w:ilvl="7" w:tplc="0C070003" w:tentative="1">
      <w:start w:val="1"/>
      <w:numFmt w:val="bullet"/>
      <w:lvlText w:val="o"/>
      <w:lvlJc w:val="left"/>
      <w:pPr>
        <w:tabs>
          <w:tab w:val="num" w:pos="6109"/>
        </w:tabs>
        <w:ind w:left="6109" w:hanging="360"/>
      </w:pPr>
      <w:rPr>
        <w:rFonts w:ascii="Courier New" w:hAnsi="Courier New" w:hint="default"/>
      </w:rPr>
    </w:lvl>
    <w:lvl w:ilvl="8" w:tplc="0C070005" w:tentative="1">
      <w:start w:val="1"/>
      <w:numFmt w:val="bullet"/>
      <w:lvlText w:val=""/>
      <w:lvlJc w:val="left"/>
      <w:pPr>
        <w:tabs>
          <w:tab w:val="num" w:pos="6829"/>
        </w:tabs>
        <w:ind w:left="6829" w:hanging="360"/>
      </w:pPr>
      <w:rPr>
        <w:rFonts w:ascii="Wingdings" w:hAnsi="Wingdings" w:hint="default"/>
      </w:rPr>
    </w:lvl>
  </w:abstractNum>
  <w:abstractNum w:abstractNumId="44" w15:restartNumberingAfterBreak="0">
    <w:nsid w:val="6F804C27"/>
    <w:multiLevelType w:val="multilevel"/>
    <w:tmpl w:val="AAD8A61A"/>
    <w:lvl w:ilvl="0">
      <w:start w:val="1"/>
      <w:numFmt w:val="upperLetter"/>
      <w:suff w:val="space"/>
      <w:lvlText w:val="%1."/>
      <w:lvlJc w:val="left"/>
      <w:pPr>
        <w:ind w:left="0" w:firstLine="0"/>
      </w:pPr>
      <w:rPr>
        <w:rFonts w:cs="Times New Roman"/>
        <w:i w:val="0"/>
        <w:caps w:val="0"/>
        <w:smallCaps w:val="0"/>
        <w:strike w:val="0"/>
        <w:dstrike w:val="0"/>
        <w:vanish w:val="0"/>
        <w:color w:val="0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Restart w:val="0"/>
      <w:suff w:val="space"/>
      <w:lvlText w:val="%2."/>
      <w:lvlJc w:val="left"/>
      <w:pPr>
        <w:ind w:left="0" w:firstLine="0"/>
      </w:pPr>
      <w:rPr>
        <w:rFonts w:hint="default"/>
      </w:rPr>
    </w:lvl>
    <w:lvl w:ilvl="2">
      <w:start w:val="1"/>
      <w:numFmt w:val="upperLetter"/>
      <w:lvlRestart w:val="0"/>
      <w:suff w:val="space"/>
      <w:lvlText w:val="%3."/>
      <w:lvlJc w:val="left"/>
      <w:pPr>
        <w:ind w:left="0" w:firstLine="0"/>
      </w:pPr>
      <w:rPr>
        <w:rFonts w:hint="default"/>
      </w:rPr>
    </w:lvl>
    <w:lvl w:ilvl="3">
      <w:start w:val="1"/>
      <w:numFmt w:val="upperLetter"/>
      <w:lvlRestart w:val="0"/>
      <w:suff w:val="space"/>
      <w:lvlText w:val="%4."/>
      <w:lvlJc w:val="left"/>
      <w:pPr>
        <w:ind w:left="0" w:firstLine="0"/>
      </w:pPr>
      <w:rPr>
        <w:rFonts w:hint="default"/>
      </w:rPr>
    </w:lvl>
    <w:lvl w:ilvl="4">
      <w:start w:val="1"/>
      <w:numFmt w:val="upperLetter"/>
      <w:lvlRestart w:val="0"/>
      <w:suff w:val="space"/>
      <w:lvlText w:val="%5."/>
      <w:lvlJc w:val="left"/>
      <w:pPr>
        <w:ind w:left="0" w:firstLine="0"/>
      </w:pPr>
      <w:rPr>
        <w:rFonts w:hint="default"/>
      </w:rPr>
    </w:lvl>
    <w:lvl w:ilvl="5">
      <w:start w:val="1"/>
      <w:numFmt w:val="upperLetter"/>
      <w:lvlRestart w:val="0"/>
      <w:suff w:val="space"/>
      <w:lvlText w:val="%6."/>
      <w:lvlJc w:val="left"/>
      <w:pPr>
        <w:ind w:left="0" w:firstLine="0"/>
      </w:pPr>
      <w:rPr>
        <w:rFonts w:hint="default"/>
      </w:rPr>
    </w:lvl>
    <w:lvl w:ilvl="6">
      <w:start w:val="1"/>
      <w:numFmt w:val="upperLetter"/>
      <w:lvlRestart w:val="0"/>
      <w:suff w:val="space"/>
      <w:lvlText w:val="%7."/>
      <w:lvlJc w:val="left"/>
      <w:pPr>
        <w:ind w:left="0" w:firstLine="0"/>
      </w:pPr>
      <w:rPr>
        <w:rFonts w:hint="default"/>
      </w:rPr>
    </w:lvl>
    <w:lvl w:ilvl="7">
      <w:start w:val="1"/>
      <w:numFmt w:val="upperLetter"/>
      <w:lvlRestart w:val="0"/>
      <w:suff w:val="space"/>
      <w:lvlText w:val="%8."/>
      <w:lvlJc w:val="left"/>
      <w:pPr>
        <w:ind w:left="0" w:firstLine="0"/>
      </w:pPr>
      <w:rPr>
        <w:rFonts w:hint="default"/>
      </w:rPr>
    </w:lvl>
    <w:lvl w:ilvl="8">
      <w:start w:val="1"/>
      <w:numFmt w:val="upperLetter"/>
      <w:lvlRestart w:val="0"/>
      <w:suff w:val="space"/>
      <w:lvlText w:val="%9."/>
      <w:lvlJc w:val="left"/>
      <w:pPr>
        <w:ind w:left="0" w:firstLine="0"/>
      </w:pPr>
      <w:rPr>
        <w:rFonts w:hint="default"/>
      </w:rPr>
    </w:lvl>
  </w:abstractNum>
  <w:abstractNum w:abstractNumId="45" w15:restartNumberingAfterBreak="0">
    <w:nsid w:val="706E7B1D"/>
    <w:multiLevelType w:val="hybridMultilevel"/>
    <w:tmpl w:val="FAFC3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FB1A08"/>
    <w:multiLevelType w:val="multilevel"/>
    <w:tmpl w:val="37C86A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A.4.4.%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7763E50"/>
    <w:multiLevelType w:val="hybridMultilevel"/>
    <w:tmpl w:val="2B5CDBC2"/>
    <w:lvl w:ilvl="0" w:tplc="29EA637C">
      <w:start w:val="1"/>
      <w:numFmt w:val="bullet"/>
      <w:pStyle w:val="CE-List-Numbers"/>
      <w:lvlText w:val="×"/>
      <w:lvlJc w:val="left"/>
      <w:pPr>
        <w:ind w:left="720" w:hanging="360"/>
      </w:pPr>
      <w:rPr>
        <w:rFonts w:ascii="Trebuchet MS" w:hAnsi="Trebuchet MS" w:hint="default"/>
        <w:b/>
        <w:i w:val="0"/>
        <w:caps w:val="0"/>
        <w:strike w:val="0"/>
        <w:dstrike w:val="0"/>
        <w:vanish w:val="0"/>
        <w:color w:val="7D8B8A" w:themeColor="accent1"/>
        <w:spacing w:val="0"/>
        <w:position w:val="0"/>
        <w:sz w:val="20"/>
        <w:u w:val="none"/>
        <w:vertAlign w:val="baseli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9B85DC1"/>
    <w:multiLevelType w:val="hybridMultilevel"/>
    <w:tmpl w:val="73D2D046"/>
    <w:lvl w:ilvl="0" w:tplc="11961190">
      <w:start w:val="1"/>
      <w:numFmt w:val="bullet"/>
      <w:pStyle w:val="ListBullet"/>
      <w:lvlText w:val="–"/>
      <w:lvlJc w:val="left"/>
      <w:pPr>
        <w:ind w:left="720" w:hanging="360"/>
      </w:pPr>
      <w:rPr>
        <w:rFonts w:ascii="Arial" w:hAnsi="Arial" w:cs="Arial" w:hint="default"/>
        <w:color w:val="0060A9"/>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abstractNum w:abstractNumId="49" w15:restartNumberingAfterBreak="0">
    <w:nsid w:val="7B786FE8"/>
    <w:multiLevelType w:val="multilevel"/>
    <w:tmpl w:val="1FE28E64"/>
    <w:numStyleLink w:val="CentralEuropeStandard"/>
  </w:abstractNum>
  <w:abstractNum w:abstractNumId="50" w15:restartNumberingAfterBreak="0">
    <w:nsid w:val="7D660AB2"/>
    <w:multiLevelType w:val="multilevel"/>
    <w:tmpl w:val="EA58F362"/>
    <w:styleLink w:val="Formatvorlage1"/>
    <w:lvl w:ilvl="0">
      <w:start w:val="1"/>
      <w:numFmt w:val="bullet"/>
      <w:lvlText w:val=""/>
      <w:lvlJc w:val="left"/>
      <w:pPr>
        <w:ind w:left="284" w:hanging="284"/>
      </w:pPr>
      <w:rPr>
        <w:rFonts w:ascii="Wingdings 2" w:hAnsi="Wingdings 2" w:hint="default"/>
        <w:color w:val="7D8B8A" w:themeColor="accent1"/>
        <w:sz w:val="18"/>
      </w:rPr>
    </w:lvl>
    <w:lvl w:ilvl="1">
      <w:start w:val="1"/>
      <w:numFmt w:val="bullet"/>
      <w:lvlText w:val=""/>
      <w:lvlJc w:val="left"/>
      <w:pPr>
        <w:ind w:left="568" w:hanging="284"/>
      </w:pPr>
      <w:rPr>
        <w:rFonts w:ascii="Wingdings" w:hAnsi="Wingdings"/>
        <w:color w:val="7D8B8A" w:themeColor="accent1"/>
        <w:sz w:val="24"/>
      </w:rPr>
    </w:lvl>
    <w:lvl w:ilvl="2">
      <w:start w:val="1"/>
      <w:numFmt w:val="bullet"/>
      <w:lvlText w:val=""/>
      <w:lvlJc w:val="left"/>
      <w:pPr>
        <w:ind w:left="852" w:hanging="284"/>
      </w:pPr>
      <w:rPr>
        <w:rFonts w:ascii="Symbol" w:hAnsi="Symbol" w:hint="default"/>
        <w:b w:val="0"/>
        <w:i w:val="0"/>
        <w:color w:val="7D8B8A" w:themeColor="accent1"/>
        <w:sz w:val="18"/>
      </w:rPr>
    </w:lvl>
    <w:lvl w:ilvl="3">
      <w:start w:val="1"/>
      <w:numFmt w:val="bullet"/>
      <w:lvlText w:val=""/>
      <w:lvlJc w:val="left"/>
      <w:pPr>
        <w:ind w:left="1136" w:hanging="284"/>
      </w:pPr>
      <w:rPr>
        <w:rFonts w:ascii="Symbol" w:hAnsi="Symbol" w:hint="default"/>
        <w:b w:val="0"/>
        <w:i w:val="0"/>
        <w:color w:val="7D8B8A" w:themeColor="accent1"/>
        <w:sz w:val="18"/>
      </w:rPr>
    </w:lvl>
    <w:lvl w:ilvl="4">
      <w:start w:val="1"/>
      <w:numFmt w:val="bullet"/>
      <w:lvlText w:val=""/>
      <w:lvlJc w:val="left"/>
      <w:pPr>
        <w:ind w:left="1420" w:hanging="284"/>
      </w:pPr>
      <w:rPr>
        <w:rFonts w:ascii="Symbol" w:hAnsi="Symbol" w:hint="default"/>
        <w:color w:val="7D8B8A" w:themeColor="accent1"/>
      </w:rPr>
    </w:lvl>
    <w:lvl w:ilvl="5">
      <w:start w:val="1"/>
      <w:numFmt w:val="bullet"/>
      <w:lvlText w:val=""/>
      <w:lvlJc w:val="left"/>
      <w:pPr>
        <w:ind w:left="1704" w:hanging="284"/>
      </w:pPr>
      <w:rPr>
        <w:rFonts w:ascii="Symbol" w:hAnsi="Symbol" w:hint="default"/>
        <w:color w:val="7D8B8A" w:themeColor="accent1"/>
      </w:rPr>
    </w:lvl>
    <w:lvl w:ilvl="6">
      <w:start w:val="1"/>
      <w:numFmt w:val="bullet"/>
      <w:lvlText w:val=""/>
      <w:lvlJc w:val="left"/>
      <w:pPr>
        <w:ind w:left="1988" w:hanging="284"/>
      </w:pPr>
      <w:rPr>
        <w:rFonts w:ascii="Symbol" w:hAnsi="Symbol" w:hint="default"/>
        <w:color w:val="7D8B8A" w:themeColor="accent1"/>
      </w:rPr>
    </w:lvl>
    <w:lvl w:ilvl="7">
      <w:start w:val="1"/>
      <w:numFmt w:val="bullet"/>
      <w:lvlText w:val=""/>
      <w:lvlJc w:val="left"/>
      <w:pPr>
        <w:ind w:left="2272" w:hanging="284"/>
      </w:pPr>
      <w:rPr>
        <w:rFonts w:ascii="Symbol" w:hAnsi="Symbol" w:hint="default"/>
        <w:color w:val="7D8B8A" w:themeColor="accent1"/>
      </w:rPr>
    </w:lvl>
    <w:lvl w:ilvl="8">
      <w:start w:val="1"/>
      <w:numFmt w:val="bullet"/>
      <w:lvlText w:val=""/>
      <w:lvlJc w:val="left"/>
      <w:pPr>
        <w:ind w:left="2556" w:hanging="284"/>
      </w:pPr>
      <w:rPr>
        <w:rFonts w:ascii="Symbol" w:hAnsi="Symbol"/>
        <w:color w:val="7D8B8A" w:themeColor="accent1"/>
      </w:rPr>
    </w:lvl>
  </w:abstractNum>
  <w:abstractNum w:abstractNumId="51" w15:restartNumberingAfterBreak="0">
    <w:nsid w:val="7FB7666E"/>
    <w:multiLevelType w:val="hybridMultilevel"/>
    <w:tmpl w:val="CE3E9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3"/>
  </w:num>
  <w:num w:numId="2">
    <w:abstractNumId w:val="46"/>
  </w:num>
  <w:num w:numId="3">
    <w:abstractNumId w:val="3"/>
  </w:num>
  <w:num w:numId="4">
    <w:abstractNumId w:val="48"/>
  </w:num>
  <w:num w:numId="5">
    <w:abstractNumId w:val="40"/>
  </w:num>
  <w:num w:numId="6">
    <w:abstractNumId w:val="26"/>
  </w:num>
  <w:num w:numId="7">
    <w:abstractNumId w:val="30"/>
  </w:num>
  <w:num w:numId="8">
    <w:abstractNumId w:val="35"/>
  </w:num>
  <w:num w:numId="9">
    <w:abstractNumId w:val="6"/>
  </w:num>
  <w:num w:numId="10">
    <w:abstractNumId w:val="41"/>
  </w:num>
  <w:num w:numId="11">
    <w:abstractNumId w:val="32"/>
  </w:num>
  <w:num w:numId="12">
    <w:abstractNumId w:val="19"/>
  </w:num>
  <w:num w:numId="13">
    <w:abstractNumId w:val="23"/>
  </w:num>
  <w:num w:numId="14">
    <w:abstractNumId w:val="2"/>
  </w:num>
  <w:num w:numId="15">
    <w:abstractNumId w:val="28"/>
  </w:num>
  <w:num w:numId="16">
    <w:abstractNumId w:val="17"/>
  </w:num>
  <w:num w:numId="17">
    <w:abstractNumId w:val="22"/>
  </w:num>
  <w:num w:numId="18">
    <w:abstractNumId w:val="47"/>
  </w:num>
  <w:num w:numId="19">
    <w:abstractNumId w:val="8"/>
  </w:num>
  <w:num w:numId="20">
    <w:abstractNumId w:val="33"/>
  </w:num>
  <w:num w:numId="21">
    <w:abstractNumId w:val="11"/>
  </w:num>
  <w:num w:numId="22">
    <w:abstractNumId w:val="50"/>
  </w:num>
  <w:num w:numId="23">
    <w:abstractNumId w:val="42"/>
  </w:num>
  <w:num w:numId="24">
    <w:abstractNumId w:val="1"/>
  </w:num>
  <w:num w:numId="25">
    <w:abstractNumId w:val="27"/>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31"/>
  </w:num>
  <w:num w:numId="30">
    <w:abstractNumId w:val="44"/>
  </w:num>
  <w:num w:numId="31">
    <w:abstractNumId w:val="37"/>
  </w:num>
  <w:num w:numId="32">
    <w:abstractNumId w:val="21"/>
  </w:num>
  <w:num w:numId="33">
    <w:abstractNumId w:val="49"/>
  </w:num>
  <w:num w:numId="34">
    <w:abstractNumId w:val="16"/>
  </w:num>
  <w:num w:numId="35">
    <w:abstractNumId w:val="29"/>
  </w:num>
  <w:num w:numId="36">
    <w:abstractNumId w:val="38"/>
  </w:num>
  <w:num w:numId="37">
    <w:abstractNumId w:val="9"/>
  </w:num>
  <w:num w:numId="38">
    <w:abstractNumId w:val="0"/>
  </w:num>
  <w:num w:numId="39">
    <w:abstractNumId w:val="4"/>
  </w:num>
  <w:num w:numId="40">
    <w:abstractNumId w:val="10"/>
  </w:num>
  <w:num w:numId="41">
    <w:abstractNumId w:val="36"/>
  </w:num>
  <w:num w:numId="42">
    <w:abstractNumId w:val="24"/>
  </w:num>
  <w:num w:numId="43">
    <w:abstractNumId w:val="18"/>
  </w:num>
  <w:num w:numId="44">
    <w:abstractNumId w:val="51"/>
  </w:num>
  <w:num w:numId="45">
    <w:abstractNumId w:val="34"/>
  </w:num>
  <w:num w:numId="46">
    <w:abstractNumId w:val="25"/>
  </w:num>
  <w:num w:numId="47">
    <w:abstractNumId w:val="12"/>
  </w:num>
  <w:num w:numId="48">
    <w:abstractNumId w:val="45"/>
  </w:num>
  <w:num w:numId="49">
    <w:abstractNumId w:val="5"/>
  </w:num>
  <w:num w:numId="50">
    <w:abstractNumId w:val="15"/>
  </w:num>
  <w:num w:numId="51">
    <w:abstractNumId w:val="39"/>
  </w:num>
  <w:num w:numId="52">
    <w:abstractNumId w:val="20"/>
  </w:num>
  <w:num w:numId="53">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ocumentProtection w:formatting="1" w:enforcement="0"/>
  <w:defaultTabStop w:val="709"/>
  <w:hyphenationZone w:val="425"/>
  <w:drawingGridHorizontalSpacing w:val="181"/>
  <w:drawingGridVerticalSpacing w:val="181"/>
  <w:displayHorizontalDrawingGridEvery w:val="4"/>
  <w:displayVerticalDrawingGridEvery w:val="4"/>
  <w:doNotUseMarginsForDrawingGridOrigin/>
  <w:drawingGridHorizontalOrigin w:val="1985"/>
  <w:drawingGridVerticalOrigin w:val="1389"/>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975"/>
    <w:rsid w:val="000006C3"/>
    <w:rsid w:val="00000910"/>
    <w:rsid w:val="000015B2"/>
    <w:rsid w:val="0000185C"/>
    <w:rsid w:val="00001D99"/>
    <w:rsid w:val="0000226F"/>
    <w:rsid w:val="0000233B"/>
    <w:rsid w:val="00002B49"/>
    <w:rsid w:val="00002FC8"/>
    <w:rsid w:val="0000390E"/>
    <w:rsid w:val="00003AF4"/>
    <w:rsid w:val="00003EDF"/>
    <w:rsid w:val="00004AF7"/>
    <w:rsid w:val="00004D27"/>
    <w:rsid w:val="0000512C"/>
    <w:rsid w:val="00005755"/>
    <w:rsid w:val="000067AB"/>
    <w:rsid w:val="000068EE"/>
    <w:rsid w:val="00006FB6"/>
    <w:rsid w:val="00007D73"/>
    <w:rsid w:val="00007DBB"/>
    <w:rsid w:val="00010938"/>
    <w:rsid w:val="00010DE5"/>
    <w:rsid w:val="00010E49"/>
    <w:rsid w:val="00010F10"/>
    <w:rsid w:val="00012133"/>
    <w:rsid w:val="0001340E"/>
    <w:rsid w:val="00013B3E"/>
    <w:rsid w:val="00013D79"/>
    <w:rsid w:val="0001465C"/>
    <w:rsid w:val="00015CA8"/>
    <w:rsid w:val="00015E9A"/>
    <w:rsid w:val="00016469"/>
    <w:rsid w:val="00017C5F"/>
    <w:rsid w:val="00017F07"/>
    <w:rsid w:val="00017F0B"/>
    <w:rsid w:val="00020014"/>
    <w:rsid w:val="000200B2"/>
    <w:rsid w:val="00021F63"/>
    <w:rsid w:val="00021FAC"/>
    <w:rsid w:val="000229C7"/>
    <w:rsid w:val="00023360"/>
    <w:rsid w:val="00023C35"/>
    <w:rsid w:val="000248D6"/>
    <w:rsid w:val="00024D05"/>
    <w:rsid w:val="000254A1"/>
    <w:rsid w:val="000300CE"/>
    <w:rsid w:val="000306E3"/>
    <w:rsid w:val="00030BF5"/>
    <w:rsid w:val="00030D29"/>
    <w:rsid w:val="00030F29"/>
    <w:rsid w:val="00032B6B"/>
    <w:rsid w:val="000332B8"/>
    <w:rsid w:val="0003371A"/>
    <w:rsid w:val="00033869"/>
    <w:rsid w:val="00034A46"/>
    <w:rsid w:val="00035319"/>
    <w:rsid w:val="0003535E"/>
    <w:rsid w:val="00035418"/>
    <w:rsid w:val="00036E4E"/>
    <w:rsid w:val="00037109"/>
    <w:rsid w:val="00037B35"/>
    <w:rsid w:val="0004039C"/>
    <w:rsid w:val="000404BF"/>
    <w:rsid w:val="0004083A"/>
    <w:rsid w:val="00040CCE"/>
    <w:rsid w:val="00040FDD"/>
    <w:rsid w:val="000412EF"/>
    <w:rsid w:val="00041CD9"/>
    <w:rsid w:val="0004223D"/>
    <w:rsid w:val="00042279"/>
    <w:rsid w:val="000423B6"/>
    <w:rsid w:val="000425F4"/>
    <w:rsid w:val="0004260F"/>
    <w:rsid w:val="00042A9F"/>
    <w:rsid w:val="000437C2"/>
    <w:rsid w:val="000449FF"/>
    <w:rsid w:val="00044A7F"/>
    <w:rsid w:val="000459B4"/>
    <w:rsid w:val="000465E1"/>
    <w:rsid w:val="00046E89"/>
    <w:rsid w:val="00046FED"/>
    <w:rsid w:val="00047275"/>
    <w:rsid w:val="0004730D"/>
    <w:rsid w:val="000474C2"/>
    <w:rsid w:val="00047BB8"/>
    <w:rsid w:val="0005065E"/>
    <w:rsid w:val="00050E62"/>
    <w:rsid w:val="000511C2"/>
    <w:rsid w:val="00051533"/>
    <w:rsid w:val="00051D5A"/>
    <w:rsid w:val="0005245F"/>
    <w:rsid w:val="00052487"/>
    <w:rsid w:val="000526B3"/>
    <w:rsid w:val="00052B8A"/>
    <w:rsid w:val="00053D6C"/>
    <w:rsid w:val="00053DAC"/>
    <w:rsid w:val="000549A8"/>
    <w:rsid w:val="00055229"/>
    <w:rsid w:val="0005651B"/>
    <w:rsid w:val="00056BAE"/>
    <w:rsid w:val="00056D20"/>
    <w:rsid w:val="00056D27"/>
    <w:rsid w:val="0005729C"/>
    <w:rsid w:val="00060902"/>
    <w:rsid w:val="0006227C"/>
    <w:rsid w:val="00062D2C"/>
    <w:rsid w:val="00062EBF"/>
    <w:rsid w:val="00063313"/>
    <w:rsid w:val="00063D14"/>
    <w:rsid w:val="00064141"/>
    <w:rsid w:val="00064A8C"/>
    <w:rsid w:val="000651A7"/>
    <w:rsid w:val="0006634E"/>
    <w:rsid w:val="00066780"/>
    <w:rsid w:val="00066B79"/>
    <w:rsid w:val="000715FC"/>
    <w:rsid w:val="0007294D"/>
    <w:rsid w:val="00073061"/>
    <w:rsid w:val="00073140"/>
    <w:rsid w:val="0007513D"/>
    <w:rsid w:val="000751D0"/>
    <w:rsid w:val="00076DD1"/>
    <w:rsid w:val="0007759E"/>
    <w:rsid w:val="000777CE"/>
    <w:rsid w:val="00077F8B"/>
    <w:rsid w:val="0008003D"/>
    <w:rsid w:val="000806EF"/>
    <w:rsid w:val="00080C76"/>
    <w:rsid w:val="000811BC"/>
    <w:rsid w:val="000819DD"/>
    <w:rsid w:val="00081B27"/>
    <w:rsid w:val="000829E4"/>
    <w:rsid w:val="00082A32"/>
    <w:rsid w:val="00084A52"/>
    <w:rsid w:val="00084E48"/>
    <w:rsid w:val="000850EE"/>
    <w:rsid w:val="00085941"/>
    <w:rsid w:val="00086306"/>
    <w:rsid w:val="000865F7"/>
    <w:rsid w:val="000869AF"/>
    <w:rsid w:val="00086BD2"/>
    <w:rsid w:val="000875AD"/>
    <w:rsid w:val="00087967"/>
    <w:rsid w:val="000902F1"/>
    <w:rsid w:val="000905C2"/>
    <w:rsid w:val="000910D5"/>
    <w:rsid w:val="00091C86"/>
    <w:rsid w:val="0009253C"/>
    <w:rsid w:val="0009274C"/>
    <w:rsid w:val="00092B05"/>
    <w:rsid w:val="000937E5"/>
    <w:rsid w:val="000939E4"/>
    <w:rsid w:val="00094019"/>
    <w:rsid w:val="000942B6"/>
    <w:rsid w:val="00094689"/>
    <w:rsid w:val="00094DAC"/>
    <w:rsid w:val="00095478"/>
    <w:rsid w:val="0009630C"/>
    <w:rsid w:val="000972B3"/>
    <w:rsid w:val="00097C90"/>
    <w:rsid w:val="000A00A7"/>
    <w:rsid w:val="000A1611"/>
    <w:rsid w:val="000A1765"/>
    <w:rsid w:val="000A19EB"/>
    <w:rsid w:val="000A1D33"/>
    <w:rsid w:val="000A21A9"/>
    <w:rsid w:val="000A2474"/>
    <w:rsid w:val="000A2986"/>
    <w:rsid w:val="000A299D"/>
    <w:rsid w:val="000A2E6A"/>
    <w:rsid w:val="000A35A1"/>
    <w:rsid w:val="000A37B4"/>
    <w:rsid w:val="000A4086"/>
    <w:rsid w:val="000A420C"/>
    <w:rsid w:val="000A424C"/>
    <w:rsid w:val="000A42D7"/>
    <w:rsid w:val="000A45FC"/>
    <w:rsid w:val="000A506F"/>
    <w:rsid w:val="000A555B"/>
    <w:rsid w:val="000A5615"/>
    <w:rsid w:val="000A5884"/>
    <w:rsid w:val="000A5C35"/>
    <w:rsid w:val="000A5EF9"/>
    <w:rsid w:val="000A6F77"/>
    <w:rsid w:val="000A739F"/>
    <w:rsid w:val="000B021A"/>
    <w:rsid w:val="000B1243"/>
    <w:rsid w:val="000B1B1C"/>
    <w:rsid w:val="000B218A"/>
    <w:rsid w:val="000B21A6"/>
    <w:rsid w:val="000B21D8"/>
    <w:rsid w:val="000B269C"/>
    <w:rsid w:val="000B3B0C"/>
    <w:rsid w:val="000B4AD9"/>
    <w:rsid w:val="000B51C5"/>
    <w:rsid w:val="000B5B36"/>
    <w:rsid w:val="000B5E64"/>
    <w:rsid w:val="000B6938"/>
    <w:rsid w:val="000B6E12"/>
    <w:rsid w:val="000B73E8"/>
    <w:rsid w:val="000B7F2E"/>
    <w:rsid w:val="000C0A50"/>
    <w:rsid w:val="000C15AA"/>
    <w:rsid w:val="000C15F3"/>
    <w:rsid w:val="000C1BE7"/>
    <w:rsid w:val="000C1C3B"/>
    <w:rsid w:val="000C2AAD"/>
    <w:rsid w:val="000C3244"/>
    <w:rsid w:val="000C46F4"/>
    <w:rsid w:val="000C4D39"/>
    <w:rsid w:val="000C5A98"/>
    <w:rsid w:val="000C5D31"/>
    <w:rsid w:val="000C68D6"/>
    <w:rsid w:val="000C697F"/>
    <w:rsid w:val="000C6D65"/>
    <w:rsid w:val="000C7163"/>
    <w:rsid w:val="000C72FC"/>
    <w:rsid w:val="000D0197"/>
    <w:rsid w:val="000D042C"/>
    <w:rsid w:val="000D06FA"/>
    <w:rsid w:val="000D2038"/>
    <w:rsid w:val="000D2521"/>
    <w:rsid w:val="000D3066"/>
    <w:rsid w:val="000D37DC"/>
    <w:rsid w:val="000D3F5D"/>
    <w:rsid w:val="000D52D4"/>
    <w:rsid w:val="000D5BF6"/>
    <w:rsid w:val="000D77A4"/>
    <w:rsid w:val="000D7AB7"/>
    <w:rsid w:val="000E105B"/>
    <w:rsid w:val="000E14C7"/>
    <w:rsid w:val="000E246C"/>
    <w:rsid w:val="000E27F7"/>
    <w:rsid w:val="000E2A3B"/>
    <w:rsid w:val="000E2C90"/>
    <w:rsid w:val="000E2E04"/>
    <w:rsid w:val="000E32D0"/>
    <w:rsid w:val="000E335A"/>
    <w:rsid w:val="000E4134"/>
    <w:rsid w:val="000E4198"/>
    <w:rsid w:val="000E4339"/>
    <w:rsid w:val="000E476C"/>
    <w:rsid w:val="000E4C08"/>
    <w:rsid w:val="000E5755"/>
    <w:rsid w:val="000E5CA1"/>
    <w:rsid w:val="000E5DB0"/>
    <w:rsid w:val="000E6367"/>
    <w:rsid w:val="000E6897"/>
    <w:rsid w:val="000E6B48"/>
    <w:rsid w:val="000F01D9"/>
    <w:rsid w:val="000F0569"/>
    <w:rsid w:val="000F0BA1"/>
    <w:rsid w:val="000F0C51"/>
    <w:rsid w:val="000F1452"/>
    <w:rsid w:val="000F2B30"/>
    <w:rsid w:val="000F4201"/>
    <w:rsid w:val="000F42A5"/>
    <w:rsid w:val="000F4B48"/>
    <w:rsid w:val="000F5239"/>
    <w:rsid w:val="000F5E46"/>
    <w:rsid w:val="000F61B5"/>
    <w:rsid w:val="000F6C0B"/>
    <w:rsid w:val="000F6E3B"/>
    <w:rsid w:val="000F7443"/>
    <w:rsid w:val="000F7FA7"/>
    <w:rsid w:val="001020E1"/>
    <w:rsid w:val="00102C20"/>
    <w:rsid w:val="00103424"/>
    <w:rsid w:val="0010495C"/>
    <w:rsid w:val="00104E98"/>
    <w:rsid w:val="00104F75"/>
    <w:rsid w:val="00105F5F"/>
    <w:rsid w:val="00106A7E"/>
    <w:rsid w:val="00106A91"/>
    <w:rsid w:val="00106EF3"/>
    <w:rsid w:val="001071AA"/>
    <w:rsid w:val="001072A4"/>
    <w:rsid w:val="00107620"/>
    <w:rsid w:val="00107E65"/>
    <w:rsid w:val="00107FB0"/>
    <w:rsid w:val="00110898"/>
    <w:rsid w:val="00111488"/>
    <w:rsid w:val="00111A8C"/>
    <w:rsid w:val="00112243"/>
    <w:rsid w:val="00112DB3"/>
    <w:rsid w:val="00113358"/>
    <w:rsid w:val="00114531"/>
    <w:rsid w:val="0011489D"/>
    <w:rsid w:val="001149ED"/>
    <w:rsid w:val="00115050"/>
    <w:rsid w:val="00115498"/>
    <w:rsid w:val="001156CA"/>
    <w:rsid w:val="00115929"/>
    <w:rsid w:val="00115F3A"/>
    <w:rsid w:val="001161C3"/>
    <w:rsid w:val="00116269"/>
    <w:rsid w:val="001171EC"/>
    <w:rsid w:val="001172B4"/>
    <w:rsid w:val="0011733C"/>
    <w:rsid w:val="00117E5D"/>
    <w:rsid w:val="0012004F"/>
    <w:rsid w:val="001205FB"/>
    <w:rsid w:val="001206BF"/>
    <w:rsid w:val="001218B5"/>
    <w:rsid w:val="0012229C"/>
    <w:rsid w:val="0012270D"/>
    <w:rsid w:val="00122B57"/>
    <w:rsid w:val="00122D98"/>
    <w:rsid w:val="00122EE6"/>
    <w:rsid w:val="00123354"/>
    <w:rsid w:val="00124745"/>
    <w:rsid w:val="001249AC"/>
    <w:rsid w:val="00124F2C"/>
    <w:rsid w:val="0012600E"/>
    <w:rsid w:val="00127608"/>
    <w:rsid w:val="001277C6"/>
    <w:rsid w:val="001279D2"/>
    <w:rsid w:val="00127C1A"/>
    <w:rsid w:val="00127D22"/>
    <w:rsid w:val="001301BA"/>
    <w:rsid w:val="001313D2"/>
    <w:rsid w:val="001318BA"/>
    <w:rsid w:val="00132026"/>
    <w:rsid w:val="00132192"/>
    <w:rsid w:val="001344CB"/>
    <w:rsid w:val="00134A16"/>
    <w:rsid w:val="001351A1"/>
    <w:rsid w:val="0013550B"/>
    <w:rsid w:val="001356CB"/>
    <w:rsid w:val="00136B5F"/>
    <w:rsid w:val="00136BBA"/>
    <w:rsid w:val="00137A9F"/>
    <w:rsid w:val="00137E19"/>
    <w:rsid w:val="0014070B"/>
    <w:rsid w:val="00140AB1"/>
    <w:rsid w:val="0014120F"/>
    <w:rsid w:val="0014168F"/>
    <w:rsid w:val="001416BB"/>
    <w:rsid w:val="00142172"/>
    <w:rsid w:val="00142AD5"/>
    <w:rsid w:val="00142AD6"/>
    <w:rsid w:val="00143532"/>
    <w:rsid w:val="00143CCB"/>
    <w:rsid w:val="001442F5"/>
    <w:rsid w:val="0014488E"/>
    <w:rsid w:val="001454A8"/>
    <w:rsid w:val="001454AA"/>
    <w:rsid w:val="001454E7"/>
    <w:rsid w:val="001461FD"/>
    <w:rsid w:val="0014628A"/>
    <w:rsid w:val="00146D3B"/>
    <w:rsid w:val="001479F7"/>
    <w:rsid w:val="0015157B"/>
    <w:rsid w:val="001525C2"/>
    <w:rsid w:val="001528DB"/>
    <w:rsid w:val="00152CE4"/>
    <w:rsid w:val="00152FF2"/>
    <w:rsid w:val="00154850"/>
    <w:rsid w:val="00155C1B"/>
    <w:rsid w:val="00155D38"/>
    <w:rsid w:val="00156F4D"/>
    <w:rsid w:val="00157504"/>
    <w:rsid w:val="00157617"/>
    <w:rsid w:val="0015793E"/>
    <w:rsid w:val="00157975"/>
    <w:rsid w:val="00157A33"/>
    <w:rsid w:val="00157FC0"/>
    <w:rsid w:val="001602C9"/>
    <w:rsid w:val="00161B8E"/>
    <w:rsid w:val="00162119"/>
    <w:rsid w:val="00162266"/>
    <w:rsid w:val="00162775"/>
    <w:rsid w:val="00162F9D"/>
    <w:rsid w:val="001630E8"/>
    <w:rsid w:val="00163382"/>
    <w:rsid w:val="001639DA"/>
    <w:rsid w:val="00164816"/>
    <w:rsid w:val="00165A11"/>
    <w:rsid w:val="00165B7C"/>
    <w:rsid w:val="001660E3"/>
    <w:rsid w:val="001670D1"/>
    <w:rsid w:val="00167331"/>
    <w:rsid w:val="001678A1"/>
    <w:rsid w:val="001710F0"/>
    <w:rsid w:val="00171A1D"/>
    <w:rsid w:val="001722CD"/>
    <w:rsid w:val="00172C09"/>
    <w:rsid w:val="00173242"/>
    <w:rsid w:val="0017375D"/>
    <w:rsid w:val="00174104"/>
    <w:rsid w:val="00174897"/>
    <w:rsid w:val="00174B2F"/>
    <w:rsid w:val="00174C83"/>
    <w:rsid w:val="00174D82"/>
    <w:rsid w:val="0017518B"/>
    <w:rsid w:val="0017528D"/>
    <w:rsid w:val="0017532B"/>
    <w:rsid w:val="00175856"/>
    <w:rsid w:val="001764F4"/>
    <w:rsid w:val="00176D19"/>
    <w:rsid w:val="001778EC"/>
    <w:rsid w:val="00177E22"/>
    <w:rsid w:val="00180010"/>
    <w:rsid w:val="0018002D"/>
    <w:rsid w:val="001801A3"/>
    <w:rsid w:val="0018052B"/>
    <w:rsid w:val="00181475"/>
    <w:rsid w:val="00181587"/>
    <w:rsid w:val="00182503"/>
    <w:rsid w:val="00182A68"/>
    <w:rsid w:val="001831E4"/>
    <w:rsid w:val="0018334B"/>
    <w:rsid w:val="00184CA0"/>
    <w:rsid w:val="0018547D"/>
    <w:rsid w:val="001864BE"/>
    <w:rsid w:val="00186AE4"/>
    <w:rsid w:val="00186E7E"/>
    <w:rsid w:val="00187AE5"/>
    <w:rsid w:val="00190CCC"/>
    <w:rsid w:val="00191B63"/>
    <w:rsid w:val="00192270"/>
    <w:rsid w:val="001923BE"/>
    <w:rsid w:val="00192A51"/>
    <w:rsid w:val="00192CE0"/>
    <w:rsid w:val="00192CF8"/>
    <w:rsid w:val="00194390"/>
    <w:rsid w:val="001944EA"/>
    <w:rsid w:val="00195691"/>
    <w:rsid w:val="0019598D"/>
    <w:rsid w:val="00197251"/>
    <w:rsid w:val="00197799"/>
    <w:rsid w:val="001A04B8"/>
    <w:rsid w:val="001A0931"/>
    <w:rsid w:val="001A146D"/>
    <w:rsid w:val="001A1681"/>
    <w:rsid w:val="001A2008"/>
    <w:rsid w:val="001A31CB"/>
    <w:rsid w:val="001A3A3B"/>
    <w:rsid w:val="001A46B4"/>
    <w:rsid w:val="001A484F"/>
    <w:rsid w:val="001A49D3"/>
    <w:rsid w:val="001A4AC1"/>
    <w:rsid w:val="001A521A"/>
    <w:rsid w:val="001A532F"/>
    <w:rsid w:val="001A566F"/>
    <w:rsid w:val="001A593E"/>
    <w:rsid w:val="001A6877"/>
    <w:rsid w:val="001A6A77"/>
    <w:rsid w:val="001A6B06"/>
    <w:rsid w:val="001A7EBF"/>
    <w:rsid w:val="001B023B"/>
    <w:rsid w:val="001B0B74"/>
    <w:rsid w:val="001B0CF0"/>
    <w:rsid w:val="001B1406"/>
    <w:rsid w:val="001B1EC9"/>
    <w:rsid w:val="001B21DF"/>
    <w:rsid w:val="001B25F6"/>
    <w:rsid w:val="001B2BD0"/>
    <w:rsid w:val="001B38F2"/>
    <w:rsid w:val="001B41F3"/>
    <w:rsid w:val="001B49FC"/>
    <w:rsid w:val="001B4ACD"/>
    <w:rsid w:val="001B4D42"/>
    <w:rsid w:val="001B5D2F"/>
    <w:rsid w:val="001B6308"/>
    <w:rsid w:val="001B75AF"/>
    <w:rsid w:val="001C0E9A"/>
    <w:rsid w:val="001C1550"/>
    <w:rsid w:val="001C276E"/>
    <w:rsid w:val="001C2B31"/>
    <w:rsid w:val="001C346A"/>
    <w:rsid w:val="001C44A2"/>
    <w:rsid w:val="001C47E8"/>
    <w:rsid w:val="001C4BF7"/>
    <w:rsid w:val="001C50A4"/>
    <w:rsid w:val="001C5433"/>
    <w:rsid w:val="001C63C1"/>
    <w:rsid w:val="001C648B"/>
    <w:rsid w:val="001C76D3"/>
    <w:rsid w:val="001C7CB1"/>
    <w:rsid w:val="001D08C3"/>
    <w:rsid w:val="001D0CD1"/>
    <w:rsid w:val="001D10D5"/>
    <w:rsid w:val="001D123F"/>
    <w:rsid w:val="001D14FB"/>
    <w:rsid w:val="001D17B6"/>
    <w:rsid w:val="001D1F19"/>
    <w:rsid w:val="001D25CA"/>
    <w:rsid w:val="001D3074"/>
    <w:rsid w:val="001D3B6B"/>
    <w:rsid w:val="001D3BFC"/>
    <w:rsid w:val="001D51A7"/>
    <w:rsid w:val="001D5897"/>
    <w:rsid w:val="001D612E"/>
    <w:rsid w:val="001D61F3"/>
    <w:rsid w:val="001D621C"/>
    <w:rsid w:val="001D6574"/>
    <w:rsid w:val="001D6747"/>
    <w:rsid w:val="001D706B"/>
    <w:rsid w:val="001D74A3"/>
    <w:rsid w:val="001D7C2A"/>
    <w:rsid w:val="001E0942"/>
    <w:rsid w:val="001E0BE7"/>
    <w:rsid w:val="001E12B8"/>
    <w:rsid w:val="001E2202"/>
    <w:rsid w:val="001E24D5"/>
    <w:rsid w:val="001E3FE3"/>
    <w:rsid w:val="001E40DF"/>
    <w:rsid w:val="001E4CEA"/>
    <w:rsid w:val="001E503C"/>
    <w:rsid w:val="001E57A0"/>
    <w:rsid w:val="001E6C18"/>
    <w:rsid w:val="001E738F"/>
    <w:rsid w:val="001E7A34"/>
    <w:rsid w:val="001F05A5"/>
    <w:rsid w:val="001F0707"/>
    <w:rsid w:val="001F1982"/>
    <w:rsid w:val="001F1A15"/>
    <w:rsid w:val="001F1A98"/>
    <w:rsid w:val="001F27C9"/>
    <w:rsid w:val="001F3029"/>
    <w:rsid w:val="001F31FB"/>
    <w:rsid w:val="001F32ED"/>
    <w:rsid w:val="001F3B98"/>
    <w:rsid w:val="001F449A"/>
    <w:rsid w:val="001F4FC2"/>
    <w:rsid w:val="001F57EC"/>
    <w:rsid w:val="001F662D"/>
    <w:rsid w:val="001F691B"/>
    <w:rsid w:val="001F6956"/>
    <w:rsid w:val="001F6DD6"/>
    <w:rsid w:val="001F7D1F"/>
    <w:rsid w:val="001F7F35"/>
    <w:rsid w:val="002007E2"/>
    <w:rsid w:val="0020106F"/>
    <w:rsid w:val="00201565"/>
    <w:rsid w:val="00202D2A"/>
    <w:rsid w:val="00202EF3"/>
    <w:rsid w:val="00202F84"/>
    <w:rsid w:val="00203E92"/>
    <w:rsid w:val="002041B7"/>
    <w:rsid w:val="002043CD"/>
    <w:rsid w:val="00204633"/>
    <w:rsid w:val="002049D4"/>
    <w:rsid w:val="00204A3C"/>
    <w:rsid w:val="00204F7C"/>
    <w:rsid w:val="002059BC"/>
    <w:rsid w:val="00206652"/>
    <w:rsid w:val="0020678A"/>
    <w:rsid w:val="0020689C"/>
    <w:rsid w:val="00206BA3"/>
    <w:rsid w:val="0020717F"/>
    <w:rsid w:val="002102FD"/>
    <w:rsid w:val="00210375"/>
    <w:rsid w:val="00211198"/>
    <w:rsid w:val="00211C98"/>
    <w:rsid w:val="00212098"/>
    <w:rsid w:val="002122EC"/>
    <w:rsid w:val="00212F21"/>
    <w:rsid w:val="00213399"/>
    <w:rsid w:val="00213D7D"/>
    <w:rsid w:val="00214458"/>
    <w:rsid w:val="00216E68"/>
    <w:rsid w:val="00217039"/>
    <w:rsid w:val="00217511"/>
    <w:rsid w:val="00217E5B"/>
    <w:rsid w:val="002200AE"/>
    <w:rsid w:val="00221473"/>
    <w:rsid w:val="00221669"/>
    <w:rsid w:val="002216A5"/>
    <w:rsid w:val="00221C12"/>
    <w:rsid w:val="00221C63"/>
    <w:rsid w:val="00222144"/>
    <w:rsid w:val="00222770"/>
    <w:rsid w:val="00222D60"/>
    <w:rsid w:val="00223551"/>
    <w:rsid w:val="00223A64"/>
    <w:rsid w:val="00223A66"/>
    <w:rsid w:val="00223C11"/>
    <w:rsid w:val="00224447"/>
    <w:rsid w:val="00224455"/>
    <w:rsid w:val="002253CC"/>
    <w:rsid w:val="0022550D"/>
    <w:rsid w:val="0022794C"/>
    <w:rsid w:val="0023005C"/>
    <w:rsid w:val="002302FC"/>
    <w:rsid w:val="0023188C"/>
    <w:rsid w:val="00231A89"/>
    <w:rsid w:val="00231B3C"/>
    <w:rsid w:val="0023224E"/>
    <w:rsid w:val="00232465"/>
    <w:rsid w:val="0023272E"/>
    <w:rsid w:val="002331BB"/>
    <w:rsid w:val="00233551"/>
    <w:rsid w:val="0023463A"/>
    <w:rsid w:val="00234AC9"/>
    <w:rsid w:val="00234C71"/>
    <w:rsid w:val="002351D4"/>
    <w:rsid w:val="00235269"/>
    <w:rsid w:val="0023657C"/>
    <w:rsid w:val="00236AC6"/>
    <w:rsid w:val="00236B84"/>
    <w:rsid w:val="00236C8D"/>
    <w:rsid w:val="00237108"/>
    <w:rsid w:val="00237B3D"/>
    <w:rsid w:val="00237D21"/>
    <w:rsid w:val="00240BCA"/>
    <w:rsid w:val="00241297"/>
    <w:rsid w:val="00241A84"/>
    <w:rsid w:val="00241F75"/>
    <w:rsid w:val="00242A16"/>
    <w:rsid w:val="00243121"/>
    <w:rsid w:val="002431F1"/>
    <w:rsid w:val="00244211"/>
    <w:rsid w:val="002455AC"/>
    <w:rsid w:val="002455C9"/>
    <w:rsid w:val="00245799"/>
    <w:rsid w:val="00246708"/>
    <w:rsid w:val="00246FCF"/>
    <w:rsid w:val="00247369"/>
    <w:rsid w:val="0024762C"/>
    <w:rsid w:val="00247689"/>
    <w:rsid w:val="00247891"/>
    <w:rsid w:val="00247F8B"/>
    <w:rsid w:val="0025008C"/>
    <w:rsid w:val="00250217"/>
    <w:rsid w:val="0025041F"/>
    <w:rsid w:val="002517FA"/>
    <w:rsid w:val="00252FB5"/>
    <w:rsid w:val="002530C8"/>
    <w:rsid w:val="00253DB5"/>
    <w:rsid w:val="00253E67"/>
    <w:rsid w:val="0025474A"/>
    <w:rsid w:val="002549CC"/>
    <w:rsid w:val="00254BA7"/>
    <w:rsid w:val="00254D22"/>
    <w:rsid w:val="00254D2D"/>
    <w:rsid w:val="00254F07"/>
    <w:rsid w:val="00255574"/>
    <w:rsid w:val="00255CB2"/>
    <w:rsid w:val="002562B2"/>
    <w:rsid w:val="0025633A"/>
    <w:rsid w:val="0025723F"/>
    <w:rsid w:val="0026048F"/>
    <w:rsid w:val="002609A7"/>
    <w:rsid w:val="00262281"/>
    <w:rsid w:val="00262718"/>
    <w:rsid w:val="0026449B"/>
    <w:rsid w:val="00264BAB"/>
    <w:rsid w:val="0026576A"/>
    <w:rsid w:val="00265BC2"/>
    <w:rsid w:val="00265F5C"/>
    <w:rsid w:val="002666A1"/>
    <w:rsid w:val="00267ABB"/>
    <w:rsid w:val="00267DEC"/>
    <w:rsid w:val="00267F05"/>
    <w:rsid w:val="002705CE"/>
    <w:rsid w:val="00270690"/>
    <w:rsid w:val="00270D3F"/>
    <w:rsid w:val="00271F37"/>
    <w:rsid w:val="00272119"/>
    <w:rsid w:val="002730B3"/>
    <w:rsid w:val="002731D2"/>
    <w:rsid w:val="00273390"/>
    <w:rsid w:val="0027425C"/>
    <w:rsid w:val="002762C8"/>
    <w:rsid w:val="0027634F"/>
    <w:rsid w:val="002768BF"/>
    <w:rsid w:val="0027772C"/>
    <w:rsid w:val="002777AC"/>
    <w:rsid w:val="002814B9"/>
    <w:rsid w:val="00282086"/>
    <w:rsid w:val="002825EC"/>
    <w:rsid w:val="002827BD"/>
    <w:rsid w:val="00282A5F"/>
    <w:rsid w:val="002842A1"/>
    <w:rsid w:val="00284A08"/>
    <w:rsid w:val="00284D69"/>
    <w:rsid w:val="00284D79"/>
    <w:rsid w:val="00285007"/>
    <w:rsid w:val="002850D8"/>
    <w:rsid w:val="00285428"/>
    <w:rsid w:val="00285CAB"/>
    <w:rsid w:val="00285E40"/>
    <w:rsid w:val="00286042"/>
    <w:rsid w:val="00286BD4"/>
    <w:rsid w:val="00287909"/>
    <w:rsid w:val="0028794C"/>
    <w:rsid w:val="00287C40"/>
    <w:rsid w:val="00287F6D"/>
    <w:rsid w:val="0029066C"/>
    <w:rsid w:val="002911F2"/>
    <w:rsid w:val="002912C4"/>
    <w:rsid w:val="002915D6"/>
    <w:rsid w:val="002918F7"/>
    <w:rsid w:val="00291D5F"/>
    <w:rsid w:val="0029375B"/>
    <w:rsid w:val="00293F3C"/>
    <w:rsid w:val="00293FE4"/>
    <w:rsid w:val="00295092"/>
    <w:rsid w:val="002958D1"/>
    <w:rsid w:val="0029595C"/>
    <w:rsid w:val="002959AE"/>
    <w:rsid w:val="00295A66"/>
    <w:rsid w:val="00295ECF"/>
    <w:rsid w:val="0029699F"/>
    <w:rsid w:val="002A1485"/>
    <w:rsid w:val="002A2B59"/>
    <w:rsid w:val="002A30C1"/>
    <w:rsid w:val="002A321F"/>
    <w:rsid w:val="002A3493"/>
    <w:rsid w:val="002A35AC"/>
    <w:rsid w:val="002A3B18"/>
    <w:rsid w:val="002A3B32"/>
    <w:rsid w:val="002A3F6D"/>
    <w:rsid w:val="002A450B"/>
    <w:rsid w:val="002A4D78"/>
    <w:rsid w:val="002A53CB"/>
    <w:rsid w:val="002A5400"/>
    <w:rsid w:val="002A56A8"/>
    <w:rsid w:val="002A66C4"/>
    <w:rsid w:val="002A7357"/>
    <w:rsid w:val="002A7E79"/>
    <w:rsid w:val="002B0184"/>
    <w:rsid w:val="002B04A4"/>
    <w:rsid w:val="002B04BD"/>
    <w:rsid w:val="002B098F"/>
    <w:rsid w:val="002B148B"/>
    <w:rsid w:val="002B2B29"/>
    <w:rsid w:val="002B3590"/>
    <w:rsid w:val="002B3D64"/>
    <w:rsid w:val="002B43A1"/>
    <w:rsid w:val="002B4935"/>
    <w:rsid w:val="002B4CC4"/>
    <w:rsid w:val="002B4F8E"/>
    <w:rsid w:val="002B5876"/>
    <w:rsid w:val="002B5D25"/>
    <w:rsid w:val="002B65B4"/>
    <w:rsid w:val="002B70F5"/>
    <w:rsid w:val="002B7638"/>
    <w:rsid w:val="002B7B73"/>
    <w:rsid w:val="002B7ECC"/>
    <w:rsid w:val="002C0236"/>
    <w:rsid w:val="002C08F6"/>
    <w:rsid w:val="002C0922"/>
    <w:rsid w:val="002C09D9"/>
    <w:rsid w:val="002C09DF"/>
    <w:rsid w:val="002C139F"/>
    <w:rsid w:val="002C1880"/>
    <w:rsid w:val="002C1B90"/>
    <w:rsid w:val="002C1D00"/>
    <w:rsid w:val="002C1DD9"/>
    <w:rsid w:val="002C2682"/>
    <w:rsid w:val="002C2DB8"/>
    <w:rsid w:val="002C328B"/>
    <w:rsid w:val="002C49A4"/>
    <w:rsid w:val="002C4B1B"/>
    <w:rsid w:val="002C53C2"/>
    <w:rsid w:val="002C5570"/>
    <w:rsid w:val="002C5845"/>
    <w:rsid w:val="002C5CF2"/>
    <w:rsid w:val="002C6093"/>
    <w:rsid w:val="002C6D33"/>
    <w:rsid w:val="002C74C5"/>
    <w:rsid w:val="002D0128"/>
    <w:rsid w:val="002D11AF"/>
    <w:rsid w:val="002D33C6"/>
    <w:rsid w:val="002D347D"/>
    <w:rsid w:val="002D3591"/>
    <w:rsid w:val="002D3C0C"/>
    <w:rsid w:val="002D3DD8"/>
    <w:rsid w:val="002D3F32"/>
    <w:rsid w:val="002D4198"/>
    <w:rsid w:val="002D437A"/>
    <w:rsid w:val="002D4A6E"/>
    <w:rsid w:val="002D5226"/>
    <w:rsid w:val="002D5684"/>
    <w:rsid w:val="002D58FB"/>
    <w:rsid w:val="002D5DAF"/>
    <w:rsid w:val="002D641F"/>
    <w:rsid w:val="002D6BA1"/>
    <w:rsid w:val="002D6E4B"/>
    <w:rsid w:val="002D6FBF"/>
    <w:rsid w:val="002D7CF9"/>
    <w:rsid w:val="002E08B4"/>
    <w:rsid w:val="002E1D28"/>
    <w:rsid w:val="002E1F6D"/>
    <w:rsid w:val="002E237A"/>
    <w:rsid w:val="002E3614"/>
    <w:rsid w:val="002E3A93"/>
    <w:rsid w:val="002E41A6"/>
    <w:rsid w:val="002E423D"/>
    <w:rsid w:val="002E5449"/>
    <w:rsid w:val="002E56D7"/>
    <w:rsid w:val="002E595E"/>
    <w:rsid w:val="002E5B6D"/>
    <w:rsid w:val="002E6724"/>
    <w:rsid w:val="002E6ECB"/>
    <w:rsid w:val="002E7821"/>
    <w:rsid w:val="002E798F"/>
    <w:rsid w:val="002E7A90"/>
    <w:rsid w:val="002E7B41"/>
    <w:rsid w:val="002F02B4"/>
    <w:rsid w:val="002F08AB"/>
    <w:rsid w:val="002F0AC6"/>
    <w:rsid w:val="002F0E7B"/>
    <w:rsid w:val="002F1061"/>
    <w:rsid w:val="002F2312"/>
    <w:rsid w:val="002F24D5"/>
    <w:rsid w:val="002F2592"/>
    <w:rsid w:val="002F2CB4"/>
    <w:rsid w:val="002F3044"/>
    <w:rsid w:val="002F3906"/>
    <w:rsid w:val="002F3C51"/>
    <w:rsid w:val="002F3CD9"/>
    <w:rsid w:val="002F42AB"/>
    <w:rsid w:val="002F434F"/>
    <w:rsid w:val="002F500D"/>
    <w:rsid w:val="002F5FE2"/>
    <w:rsid w:val="002F6018"/>
    <w:rsid w:val="002F792F"/>
    <w:rsid w:val="002F7A4C"/>
    <w:rsid w:val="002F7C37"/>
    <w:rsid w:val="0030081E"/>
    <w:rsid w:val="00300B6E"/>
    <w:rsid w:val="00300C34"/>
    <w:rsid w:val="00301284"/>
    <w:rsid w:val="003019E9"/>
    <w:rsid w:val="00301B41"/>
    <w:rsid w:val="003032A5"/>
    <w:rsid w:val="00304846"/>
    <w:rsid w:val="0030505F"/>
    <w:rsid w:val="00305477"/>
    <w:rsid w:val="0030597A"/>
    <w:rsid w:val="00305A14"/>
    <w:rsid w:val="00305F67"/>
    <w:rsid w:val="00307A80"/>
    <w:rsid w:val="00310860"/>
    <w:rsid w:val="003110AE"/>
    <w:rsid w:val="00311673"/>
    <w:rsid w:val="003146F8"/>
    <w:rsid w:val="00314F59"/>
    <w:rsid w:val="0031586F"/>
    <w:rsid w:val="00315D8B"/>
    <w:rsid w:val="00315E86"/>
    <w:rsid w:val="00316100"/>
    <w:rsid w:val="00317224"/>
    <w:rsid w:val="003177B4"/>
    <w:rsid w:val="00317863"/>
    <w:rsid w:val="0032066B"/>
    <w:rsid w:val="00321B80"/>
    <w:rsid w:val="003228E3"/>
    <w:rsid w:val="00322BAA"/>
    <w:rsid w:val="00322F5B"/>
    <w:rsid w:val="003236C2"/>
    <w:rsid w:val="00324540"/>
    <w:rsid w:val="003255C3"/>
    <w:rsid w:val="00326986"/>
    <w:rsid w:val="00326C4F"/>
    <w:rsid w:val="003271FE"/>
    <w:rsid w:val="00327ED7"/>
    <w:rsid w:val="003300FA"/>
    <w:rsid w:val="003302BC"/>
    <w:rsid w:val="0033036C"/>
    <w:rsid w:val="00330CBE"/>
    <w:rsid w:val="0033150B"/>
    <w:rsid w:val="003323EE"/>
    <w:rsid w:val="0033315A"/>
    <w:rsid w:val="0033362B"/>
    <w:rsid w:val="00334607"/>
    <w:rsid w:val="00334DEE"/>
    <w:rsid w:val="0033597F"/>
    <w:rsid w:val="00335EE9"/>
    <w:rsid w:val="00336296"/>
    <w:rsid w:val="00336475"/>
    <w:rsid w:val="00337E1F"/>
    <w:rsid w:val="00341001"/>
    <w:rsid w:val="00341107"/>
    <w:rsid w:val="003427C6"/>
    <w:rsid w:val="00342FB7"/>
    <w:rsid w:val="00343247"/>
    <w:rsid w:val="003433E3"/>
    <w:rsid w:val="00344432"/>
    <w:rsid w:val="00344A4E"/>
    <w:rsid w:val="00345EEA"/>
    <w:rsid w:val="00346665"/>
    <w:rsid w:val="00347809"/>
    <w:rsid w:val="003502FB"/>
    <w:rsid w:val="003505FB"/>
    <w:rsid w:val="00351207"/>
    <w:rsid w:val="00351640"/>
    <w:rsid w:val="00351C90"/>
    <w:rsid w:val="00351E31"/>
    <w:rsid w:val="00351FA8"/>
    <w:rsid w:val="00352596"/>
    <w:rsid w:val="0035361B"/>
    <w:rsid w:val="00353AEA"/>
    <w:rsid w:val="00354F00"/>
    <w:rsid w:val="00355146"/>
    <w:rsid w:val="00355479"/>
    <w:rsid w:val="00356156"/>
    <w:rsid w:val="003561AB"/>
    <w:rsid w:val="003570CF"/>
    <w:rsid w:val="0035750B"/>
    <w:rsid w:val="00357A8A"/>
    <w:rsid w:val="00357DE6"/>
    <w:rsid w:val="00360056"/>
    <w:rsid w:val="00360A8F"/>
    <w:rsid w:val="00360FD1"/>
    <w:rsid w:val="003611C9"/>
    <w:rsid w:val="00361521"/>
    <w:rsid w:val="00361DEE"/>
    <w:rsid w:val="00361E99"/>
    <w:rsid w:val="0036210A"/>
    <w:rsid w:val="003625AC"/>
    <w:rsid w:val="003638D9"/>
    <w:rsid w:val="00363C80"/>
    <w:rsid w:val="00363F93"/>
    <w:rsid w:val="003641EF"/>
    <w:rsid w:val="003643A5"/>
    <w:rsid w:val="003644A2"/>
    <w:rsid w:val="00364AD9"/>
    <w:rsid w:val="00364D1A"/>
    <w:rsid w:val="00364EA9"/>
    <w:rsid w:val="00365D38"/>
    <w:rsid w:val="003661D0"/>
    <w:rsid w:val="00367902"/>
    <w:rsid w:val="00367B71"/>
    <w:rsid w:val="00367D0B"/>
    <w:rsid w:val="0037093F"/>
    <w:rsid w:val="00371258"/>
    <w:rsid w:val="0037139F"/>
    <w:rsid w:val="0037162B"/>
    <w:rsid w:val="0037163F"/>
    <w:rsid w:val="00371785"/>
    <w:rsid w:val="003718A2"/>
    <w:rsid w:val="00371A48"/>
    <w:rsid w:val="00371FB9"/>
    <w:rsid w:val="003720ED"/>
    <w:rsid w:val="003727B9"/>
    <w:rsid w:val="003733AF"/>
    <w:rsid w:val="003733C1"/>
    <w:rsid w:val="00374776"/>
    <w:rsid w:val="0037615E"/>
    <w:rsid w:val="00376974"/>
    <w:rsid w:val="00376A81"/>
    <w:rsid w:val="00376C4D"/>
    <w:rsid w:val="00377682"/>
    <w:rsid w:val="00377DA3"/>
    <w:rsid w:val="00380382"/>
    <w:rsid w:val="00380E53"/>
    <w:rsid w:val="00380F63"/>
    <w:rsid w:val="0038259B"/>
    <w:rsid w:val="00382B9F"/>
    <w:rsid w:val="00383038"/>
    <w:rsid w:val="00383F57"/>
    <w:rsid w:val="003844EE"/>
    <w:rsid w:val="00384755"/>
    <w:rsid w:val="00384FC4"/>
    <w:rsid w:val="00385267"/>
    <w:rsid w:val="00385DA3"/>
    <w:rsid w:val="00385F77"/>
    <w:rsid w:val="003860A6"/>
    <w:rsid w:val="00386339"/>
    <w:rsid w:val="00387C0C"/>
    <w:rsid w:val="003908C5"/>
    <w:rsid w:val="00390DC8"/>
    <w:rsid w:val="003910AB"/>
    <w:rsid w:val="0039138A"/>
    <w:rsid w:val="0039190C"/>
    <w:rsid w:val="00391ADD"/>
    <w:rsid w:val="00391EAD"/>
    <w:rsid w:val="00392091"/>
    <w:rsid w:val="0039209D"/>
    <w:rsid w:val="00392632"/>
    <w:rsid w:val="003931B7"/>
    <w:rsid w:val="003936D5"/>
    <w:rsid w:val="0039392C"/>
    <w:rsid w:val="00393E88"/>
    <w:rsid w:val="00394ABD"/>
    <w:rsid w:val="00394F5E"/>
    <w:rsid w:val="003951A9"/>
    <w:rsid w:val="0039542D"/>
    <w:rsid w:val="00396274"/>
    <w:rsid w:val="003966B5"/>
    <w:rsid w:val="003971AB"/>
    <w:rsid w:val="003A012C"/>
    <w:rsid w:val="003A148F"/>
    <w:rsid w:val="003A1CFA"/>
    <w:rsid w:val="003A1D0A"/>
    <w:rsid w:val="003A2BD5"/>
    <w:rsid w:val="003A342F"/>
    <w:rsid w:val="003A36C6"/>
    <w:rsid w:val="003A4402"/>
    <w:rsid w:val="003A507F"/>
    <w:rsid w:val="003A510D"/>
    <w:rsid w:val="003A5D51"/>
    <w:rsid w:val="003A661C"/>
    <w:rsid w:val="003A6DBE"/>
    <w:rsid w:val="003A734F"/>
    <w:rsid w:val="003B059D"/>
    <w:rsid w:val="003B1414"/>
    <w:rsid w:val="003B1987"/>
    <w:rsid w:val="003B1F57"/>
    <w:rsid w:val="003B2B2A"/>
    <w:rsid w:val="003B3B9E"/>
    <w:rsid w:val="003B3E67"/>
    <w:rsid w:val="003B3EE8"/>
    <w:rsid w:val="003B407C"/>
    <w:rsid w:val="003B408E"/>
    <w:rsid w:val="003B5B5C"/>
    <w:rsid w:val="003B5BC6"/>
    <w:rsid w:val="003B5C64"/>
    <w:rsid w:val="003B63D6"/>
    <w:rsid w:val="003B68CC"/>
    <w:rsid w:val="003B6AD8"/>
    <w:rsid w:val="003B6B5C"/>
    <w:rsid w:val="003B7F95"/>
    <w:rsid w:val="003C085F"/>
    <w:rsid w:val="003C0F6A"/>
    <w:rsid w:val="003C1257"/>
    <w:rsid w:val="003C12C5"/>
    <w:rsid w:val="003C1425"/>
    <w:rsid w:val="003C162D"/>
    <w:rsid w:val="003C27E5"/>
    <w:rsid w:val="003C28D6"/>
    <w:rsid w:val="003C2A74"/>
    <w:rsid w:val="003C355E"/>
    <w:rsid w:val="003C37BD"/>
    <w:rsid w:val="003C39D2"/>
    <w:rsid w:val="003C3A63"/>
    <w:rsid w:val="003C48B8"/>
    <w:rsid w:val="003C5432"/>
    <w:rsid w:val="003C5950"/>
    <w:rsid w:val="003C5B54"/>
    <w:rsid w:val="003C5F24"/>
    <w:rsid w:val="003C6209"/>
    <w:rsid w:val="003C63AD"/>
    <w:rsid w:val="003C6B2B"/>
    <w:rsid w:val="003C6CB0"/>
    <w:rsid w:val="003C6D45"/>
    <w:rsid w:val="003C7998"/>
    <w:rsid w:val="003C7B62"/>
    <w:rsid w:val="003C7B84"/>
    <w:rsid w:val="003C7D58"/>
    <w:rsid w:val="003C7DD6"/>
    <w:rsid w:val="003D0BE7"/>
    <w:rsid w:val="003D1382"/>
    <w:rsid w:val="003D19F7"/>
    <w:rsid w:val="003D2C09"/>
    <w:rsid w:val="003D3238"/>
    <w:rsid w:val="003D3363"/>
    <w:rsid w:val="003D37CD"/>
    <w:rsid w:val="003D517D"/>
    <w:rsid w:val="003D6650"/>
    <w:rsid w:val="003D6970"/>
    <w:rsid w:val="003D6D84"/>
    <w:rsid w:val="003D6FCA"/>
    <w:rsid w:val="003D7311"/>
    <w:rsid w:val="003D7575"/>
    <w:rsid w:val="003D7DBF"/>
    <w:rsid w:val="003D7ED2"/>
    <w:rsid w:val="003E0DEB"/>
    <w:rsid w:val="003E13E6"/>
    <w:rsid w:val="003E14D1"/>
    <w:rsid w:val="003E1B9D"/>
    <w:rsid w:val="003E36FC"/>
    <w:rsid w:val="003E3F79"/>
    <w:rsid w:val="003E406A"/>
    <w:rsid w:val="003E4963"/>
    <w:rsid w:val="003E4974"/>
    <w:rsid w:val="003E4B1F"/>
    <w:rsid w:val="003E59CC"/>
    <w:rsid w:val="003E5C81"/>
    <w:rsid w:val="003E67C4"/>
    <w:rsid w:val="003E693D"/>
    <w:rsid w:val="003E6D17"/>
    <w:rsid w:val="003E73D9"/>
    <w:rsid w:val="003E7925"/>
    <w:rsid w:val="003E7AB0"/>
    <w:rsid w:val="003F0BC1"/>
    <w:rsid w:val="003F0FC5"/>
    <w:rsid w:val="003F1089"/>
    <w:rsid w:val="003F14C8"/>
    <w:rsid w:val="003F1D76"/>
    <w:rsid w:val="003F2660"/>
    <w:rsid w:val="003F2FF3"/>
    <w:rsid w:val="003F3119"/>
    <w:rsid w:val="003F35D4"/>
    <w:rsid w:val="003F36DF"/>
    <w:rsid w:val="003F41E1"/>
    <w:rsid w:val="003F479E"/>
    <w:rsid w:val="003F4C19"/>
    <w:rsid w:val="003F509E"/>
    <w:rsid w:val="003F50EB"/>
    <w:rsid w:val="003F5426"/>
    <w:rsid w:val="003F6119"/>
    <w:rsid w:val="003F68B9"/>
    <w:rsid w:val="003F73F6"/>
    <w:rsid w:val="003F77D1"/>
    <w:rsid w:val="003F7C59"/>
    <w:rsid w:val="004000D6"/>
    <w:rsid w:val="004003D3"/>
    <w:rsid w:val="00400B0B"/>
    <w:rsid w:val="00401567"/>
    <w:rsid w:val="004016B9"/>
    <w:rsid w:val="0040177F"/>
    <w:rsid w:val="00401F53"/>
    <w:rsid w:val="00402584"/>
    <w:rsid w:val="004035B3"/>
    <w:rsid w:val="00403A66"/>
    <w:rsid w:val="00403FA2"/>
    <w:rsid w:val="00403FCD"/>
    <w:rsid w:val="00405C0D"/>
    <w:rsid w:val="00405C35"/>
    <w:rsid w:val="00405E79"/>
    <w:rsid w:val="00406A30"/>
    <w:rsid w:val="00406E2A"/>
    <w:rsid w:val="004071F3"/>
    <w:rsid w:val="004073CF"/>
    <w:rsid w:val="00407476"/>
    <w:rsid w:val="004075ED"/>
    <w:rsid w:val="00407E93"/>
    <w:rsid w:val="00407EB3"/>
    <w:rsid w:val="00407F0B"/>
    <w:rsid w:val="00410781"/>
    <w:rsid w:val="00410B97"/>
    <w:rsid w:val="00411156"/>
    <w:rsid w:val="004112F8"/>
    <w:rsid w:val="00411EB4"/>
    <w:rsid w:val="00412269"/>
    <w:rsid w:val="004125EA"/>
    <w:rsid w:val="004128A7"/>
    <w:rsid w:val="0041315E"/>
    <w:rsid w:val="0041382B"/>
    <w:rsid w:val="00413A98"/>
    <w:rsid w:val="00416E01"/>
    <w:rsid w:val="004175B2"/>
    <w:rsid w:val="00417780"/>
    <w:rsid w:val="00420123"/>
    <w:rsid w:val="004218AA"/>
    <w:rsid w:val="00421C53"/>
    <w:rsid w:val="00423182"/>
    <w:rsid w:val="00423957"/>
    <w:rsid w:val="00423A42"/>
    <w:rsid w:val="00423AB5"/>
    <w:rsid w:val="004240CE"/>
    <w:rsid w:val="004247D4"/>
    <w:rsid w:val="00424BED"/>
    <w:rsid w:val="0042581F"/>
    <w:rsid w:val="00426766"/>
    <w:rsid w:val="004269AB"/>
    <w:rsid w:val="0042749A"/>
    <w:rsid w:val="004276AF"/>
    <w:rsid w:val="004278F8"/>
    <w:rsid w:val="00427C4C"/>
    <w:rsid w:val="004301B6"/>
    <w:rsid w:val="0043038B"/>
    <w:rsid w:val="00430C58"/>
    <w:rsid w:val="004322EC"/>
    <w:rsid w:val="00432445"/>
    <w:rsid w:val="0043250E"/>
    <w:rsid w:val="00432DA6"/>
    <w:rsid w:val="00433298"/>
    <w:rsid w:val="00433419"/>
    <w:rsid w:val="00433431"/>
    <w:rsid w:val="004334CB"/>
    <w:rsid w:val="0043369F"/>
    <w:rsid w:val="0043435F"/>
    <w:rsid w:val="004350B4"/>
    <w:rsid w:val="00435A41"/>
    <w:rsid w:val="00435CA8"/>
    <w:rsid w:val="0043610C"/>
    <w:rsid w:val="004370D4"/>
    <w:rsid w:val="00437FFB"/>
    <w:rsid w:val="00440337"/>
    <w:rsid w:val="004407A1"/>
    <w:rsid w:val="00441A4F"/>
    <w:rsid w:val="00441B81"/>
    <w:rsid w:val="0044350E"/>
    <w:rsid w:val="004439B5"/>
    <w:rsid w:val="00443A6B"/>
    <w:rsid w:val="00443DCF"/>
    <w:rsid w:val="00443F9D"/>
    <w:rsid w:val="00443FBE"/>
    <w:rsid w:val="004441F8"/>
    <w:rsid w:val="004443CB"/>
    <w:rsid w:val="0044499E"/>
    <w:rsid w:val="00445199"/>
    <w:rsid w:val="004455D1"/>
    <w:rsid w:val="004458C7"/>
    <w:rsid w:val="00445D83"/>
    <w:rsid w:val="00450358"/>
    <w:rsid w:val="0045095E"/>
    <w:rsid w:val="00450E57"/>
    <w:rsid w:val="00451029"/>
    <w:rsid w:val="00451E4C"/>
    <w:rsid w:val="004520F3"/>
    <w:rsid w:val="004527C4"/>
    <w:rsid w:val="00452CCE"/>
    <w:rsid w:val="004535C5"/>
    <w:rsid w:val="0045378F"/>
    <w:rsid w:val="004538DA"/>
    <w:rsid w:val="004542D6"/>
    <w:rsid w:val="00454FBC"/>
    <w:rsid w:val="004558C1"/>
    <w:rsid w:val="00455A49"/>
    <w:rsid w:val="0045608F"/>
    <w:rsid w:val="00456147"/>
    <w:rsid w:val="004563B8"/>
    <w:rsid w:val="00456D9B"/>
    <w:rsid w:val="00456E85"/>
    <w:rsid w:val="004573E3"/>
    <w:rsid w:val="004579FF"/>
    <w:rsid w:val="00457BD6"/>
    <w:rsid w:val="00460101"/>
    <w:rsid w:val="0046026B"/>
    <w:rsid w:val="004603FD"/>
    <w:rsid w:val="00460BF4"/>
    <w:rsid w:val="0046169F"/>
    <w:rsid w:val="004626EA"/>
    <w:rsid w:val="00462BA5"/>
    <w:rsid w:val="004636E1"/>
    <w:rsid w:val="00463BC7"/>
    <w:rsid w:val="00464009"/>
    <w:rsid w:val="00464358"/>
    <w:rsid w:val="004643D8"/>
    <w:rsid w:val="00464595"/>
    <w:rsid w:val="00465534"/>
    <w:rsid w:val="00466846"/>
    <w:rsid w:val="004668FE"/>
    <w:rsid w:val="004677B9"/>
    <w:rsid w:val="004702B1"/>
    <w:rsid w:val="00470FD7"/>
    <w:rsid w:val="0047135C"/>
    <w:rsid w:val="00471639"/>
    <w:rsid w:val="00471679"/>
    <w:rsid w:val="00471A99"/>
    <w:rsid w:val="00471AF9"/>
    <w:rsid w:val="004721D1"/>
    <w:rsid w:val="00472A75"/>
    <w:rsid w:val="00473235"/>
    <w:rsid w:val="004743CC"/>
    <w:rsid w:val="00475AA5"/>
    <w:rsid w:val="0047724A"/>
    <w:rsid w:val="004776BA"/>
    <w:rsid w:val="00477752"/>
    <w:rsid w:val="004800D4"/>
    <w:rsid w:val="0048086C"/>
    <w:rsid w:val="00480B8D"/>
    <w:rsid w:val="00480E77"/>
    <w:rsid w:val="00481277"/>
    <w:rsid w:val="00481AD3"/>
    <w:rsid w:val="00482394"/>
    <w:rsid w:val="00482395"/>
    <w:rsid w:val="00482AD7"/>
    <w:rsid w:val="00482DEC"/>
    <w:rsid w:val="00483871"/>
    <w:rsid w:val="00484BAC"/>
    <w:rsid w:val="00484E3F"/>
    <w:rsid w:val="004854AA"/>
    <w:rsid w:val="004857C1"/>
    <w:rsid w:val="00486A92"/>
    <w:rsid w:val="00486DC7"/>
    <w:rsid w:val="00487F37"/>
    <w:rsid w:val="0049127C"/>
    <w:rsid w:val="00491645"/>
    <w:rsid w:val="00491797"/>
    <w:rsid w:val="00491E9A"/>
    <w:rsid w:val="0049234C"/>
    <w:rsid w:val="00492871"/>
    <w:rsid w:val="00492A7D"/>
    <w:rsid w:val="00492B9B"/>
    <w:rsid w:val="0049344B"/>
    <w:rsid w:val="00493EE5"/>
    <w:rsid w:val="00494427"/>
    <w:rsid w:val="00494468"/>
    <w:rsid w:val="004946F0"/>
    <w:rsid w:val="0049493E"/>
    <w:rsid w:val="00494FA5"/>
    <w:rsid w:val="004953DE"/>
    <w:rsid w:val="00496236"/>
    <w:rsid w:val="00496DEA"/>
    <w:rsid w:val="00497129"/>
    <w:rsid w:val="00497185"/>
    <w:rsid w:val="004A0776"/>
    <w:rsid w:val="004A1006"/>
    <w:rsid w:val="004A15DF"/>
    <w:rsid w:val="004A16E8"/>
    <w:rsid w:val="004A2276"/>
    <w:rsid w:val="004A291F"/>
    <w:rsid w:val="004A30B4"/>
    <w:rsid w:val="004A3E0B"/>
    <w:rsid w:val="004A408C"/>
    <w:rsid w:val="004A4332"/>
    <w:rsid w:val="004A450E"/>
    <w:rsid w:val="004A497C"/>
    <w:rsid w:val="004A57EA"/>
    <w:rsid w:val="004A6290"/>
    <w:rsid w:val="004A68BF"/>
    <w:rsid w:val="004A78F7"/>
    <w:rsid w:val="004B0137"/>
    <w:rsid w:val="004B0256"/>
    <w:rsid w:val="004B049D"/>
    <w:rsid w:val="004B06F7"/>
    <w:rsid w:val="004B12AF"/>
    <w:rsid w:val="004B13A8"/>
    <w:rsid w:val="004B1F8B"/>
    <w:rsid w:val="004B21FD"/>
    <w:rsid w:val="004B2659"/>
    <w:rsid w:val="004B2887"/>
    <w:rsid w:val="004B28FA"/>
    <w:rsid w:val="004B2BC2"/>
    <w:rsid w:val="004B31D1"/>
    <w:rsid w:val="004B3EF5"/>
    <w:rsid w:val="004B4596"/>
    <w:rsid w:val="004B4E08"/>
    <w:rsid w:val="004B5272"/>
    <w:rsid w:val="004B5534"/>
    <w:rsid w:val="004B5C8A"/>
    <w:rsid w:val="004B65D4"/>
    <w:rsid w:val="004B6D65"/>
    <w:rsid w:val="004B7545"/>
    <w:rsid w:val="004B7A64"/>
    <w:rsid w:val="004B7E87"/>
    <w:rsid w:val="004C054F"/>
    <w:rsid w:val="004C0936"/>
    <w:rsid w:val="004C0F65"/>
    <w:rsid w:val="004C17DD"/>
    <w:rsid w:val="004C2635"/>
    <w:rsid w:val="004C2E68"/>
    <w:rsid w:val="004C5506"/>
    <w:rsid w:val="004C5AE3"/>
    <w:rsid w:val="004C6923"/>
    <w:rsid w:val="004C6A63"/>
    <w:rsid w:val="004C6AAD"/>
    <w:rsid w:val="004C6D93"/>
    <w:rsid w:val="004C73ED"/>
    <w:rsid w:val="004C757F"/>
    <w:rsid w:val="004D0310"/>
    <w:rsid w:val="004D04BC"/>
    <w:rsid w:val="004D1160"/>
    <w:rsid w:val="004D2750"/>
    <w:rsid w:val="004D5BC9"/>
    <w:rsid w:val="004D5D63"/>
    <w:rsid w:val="004D6494"/>
    <w:rsid w:val="004D67BA"/>
    <w:rsid w:val="004D69CB"/>
    <w:rsid w:val="004E020E"/>
    <w:rsid w:val="004E0652"/>
    <w:rsid w:val="004E0DB6"/>
    <w:rsid w:val="004E1301"/>
    <w:rsid w:val="004E1335"/>
    <w:rsid w:val="004E14DF"/>
    <w:rsid w:val="004E17A0"/>
    <w:rsid w:val="004E1AA8"/>
    <w:rsid w:val="004E1BC4"/>
    <w:rsid w:val="004E3C37"/>
    <w:rsid w:val="004E3CC6"/>
    <w:rsid w:val="004E3E0E"/>
    <w:rsid w:val="004E3E6C"/>
    <w:rsid w:val="004E3F47"/>
    <w:rsid w:val="004E4407"/>
    <w:rsid w:val="004E472F"/>
    <w:rsid w:val="004E4B91"/>
    <w:rsid w:val="004E4DA9"/>
    <w:rsid w:val="004E5111"/>
    <w:rsid w:val="004E532C"/>
    <w:rsid w:val="004E5F84"/>
    <w:rsid w:val="004E6A24"/>
    <w:rsid w:val="004E724E"/>
    <w:rsid w:val="004E7DAF"/>
    <w:rsid w:val="004E7F13"/>
    <w:rsid w:val="004E7FC2"/>
    <w:rsid w:val="004E7FC9"/>
    <w:rsid w:val="004F0458"/>
    <w:rsid w:val="004F0514"/>
    <w:rsid w:val="004F1CA6"/>
    <w:rsid w:val="004F2A96"/>
    <w:rsid w:val="004F2DA3"/>
    <w:rsid w:val="004F321C"/>
    <w:rsid w:val="004F411A"/>
    <w:rsid w:val="004F47C7"/>
    <w:rsid w:val="004F4FD3"/>
    <w:rsid w:val="004F5B1C"/>
    <w:rsid w:val="004F5CE3"/>
    <w:rsid w:val="004F5F7D"/>
    <w:rsid w:val="004F6923"/>
    <w:rsid w:val="005008BD"/>
    <w:rsid w:val="005016E6"/>
    <w:rsid w:val="0050399A"/>
    <w:rsid w:val="00504C63"/>
    <w:rsid w:val="005053F6"/>
    <w:rsid w:val="005061EF"/>
    <w:rsid w:val="00506784"/>
    <w:rsid w:val="00507510"/>
    <w:rsid w:val="0050757F"/>
    <w:rsid w:val="00507E72"/>
    <w:rsid w:val="00510B04"/>
    <w:rsid w:val="00511211"/>
    <w:rsid w:val="00511324"/>
    <w:rsid w:val="00511864"/>
    <w:rsid w:val="00511BDE"/>
    <w:rsid w:val="00511E81"/>
    <w:rsid w:val="00512BB6"/>
    <w:rsid w:val="005130DA"/>
    <w:rsid w:val="00513A83"/>
    <w:rsid w:val="00513D07"/>
    <w:rsid w:val="005144DF"/>
    <w:rsid w:val="005157AF"/>
    <w:rsid w:val="005158CB"/>
    <w:rsid w:val="00515A39"/>
    <w:rsid w:val="00515CB1"/>
    <w:rsid w:val="00515EBA"/>
    <w:rsid w:val="0051668A"/>
    <w:rsid w:val="005168C3"/>
    <w:rsid w:val="00517113"/>
    <w:rsid w:val="005200EB"/>
    <w:rsid w:val="0052012A"/>
    <w:rsid w:val="00520290"/>
    <w:rsid w:val="00520433"/>
    <w:rsid w:val="0052060F"/>
    <w:rsid w:val="00520A25"/>
    <w:rsid w:val="00521179"/>
    <w:rsid w:val="00521BEF"/>
    <w:rsid w:val="005226A9"/>
    <w:rsid w:val="0052282B"/>
    <w:rsid w:val="005238DC"/>
    <w:rsid w:val="00523A91"/>
    <w:rsid w:val="00523B85"/>
    <w:rsid w:val="00524DFB"/>
    <w:rsid w:val="00525206"/>
    <w:rsid w:val="0052526F"/>
    <w:rsid w:val="005266EC"/>
    <w:rsid w:val="00526DB2"/>
    <w:rsid w:val="00527F24"/>
    <w:rsid w:val="00530265"/>
    <w:rsid w:val="0053076B"/>
    <w:rsid w:val="00530C42"/>
    <w:rsid w:val="00530F37"/>
    <w:rsid w:val="00530F57"/>
    <w:rsid w:val="005317DC"/>
    <w:rsid w:val="00531955"/>
    <w:rsid w:val="00531A35"/>
    <w:rsid w:val="00531EDF"/>
    <w:rsid w:val="005320DB"/>
    <w:rsid w:val="00532274"/>
    <w:rsid w:val="00532327"/>
    <w:rsid w:val="00533456"/>
    <w:rsid w:val="00533599"/>
    <w:rsid w:val="005351DB"/>
    <w:rsid w:val="00535592"/>
    <w:rsid w:val="005365C1"/>
    <w:rsid w:val="005368FA"/>
    <w:rsid w:val="00536BB1"/>
    <w:rsid w:val="00536D79"/>
    <w:rsid w:val="005404D9"/>
    <w:rsid w:val="0054102B"/>
    <w:rsid w:val="005410F3"/>
    <w:rsid w:val="00542334"/>
    <w:rsid w:val="00542E45"/>
    <w:rsid w:val="005439FC"/>
    <w:rsid w:val="0054410F"/>
    <w:rsid w:val="005441E5"/>
    <w:rsid w:val="005442B7"/>
    <w:rsid w:val="00544819"/>
    <w:rsid w:val="00544A37"/>
    <w:rsid w:val="00544DD2"/>
    <w:rsid w:val="00545975"/>
    <w:rsid w:val="0054695E"/>
    <w:rsid w:val="00546B67"/>
    <w:rsid w:val="00546CD1"/>
    <w:rsid w:val="00550083"/>
    <w:rsid w:val="00550781"/>
    <w:rsid w:val="005517EB"/>
    <w:rsid w:val="00551ECF"/>
    <w:rsid w:val="00552D6E"/>
    <w:rsid w:val="00553295"/>
    <w:rsid w:val="00555080"/>
    <w:rsid w:val="0055561A"/>
    <w:rsid w:val="00555634"/>
    <w:rsid w:val="00555836"/>
    <w:rsid w:val="00555DC9"/>
    <w:rsid w:val="00557C0D"/>
    <w:rsid w:val="00560C8B"/>
    <w:rsid w:val="00561FCF"/>
    <w:rsid w:val="00562568"/>
    <w:rsid w:val="00563249"/>
    <w:rsid w:val="00563516"/>
    <w:rsid w:val="00563E68"/>
    <w:rsid w:val="0056409A"/>
    <w:rsid w:val="005642E4"/>
    <w:rsid w:val="0056430C"/>
    <w:rsid w:val="0056436E"/>
    <w:rsid w:val="005647A3"/>
    <w:rsid w:val="005652F9"/>
    <w:rsid w:val="0056541D"/>
    <w:rsid w:val="005656AD"/>
    <w:rsid w:val="005663F6"/>
    <w:rsid w:val="00566986"/>
    <w:rsid w:val="00566C9D"/>
    <w:rsid w:val="00567147"/>
    <w:rsid w:val="00567272"/>
    <w:rsid w:val="0056799C"/>
    <w:rsid w:val="005679C8"/>
    <w:rsid w:val="00567C07"/>
    <w:rsid w:val="00572BA6"/>
    <w:rsid w:val="00573081"/>
    <w:rsid w:val="005732CC"/>
    <w:rsid w:val="0057369C"/>
    <w:rsid w:val="00573DB3"/>
    <w:rsid w:val="00573EB7"/>
    <w:rsid w:val="005741AA"/>
    <w:rsid w:val="00574503"/>
    <w:rsid w:val="00574561"/>
    <w:rsid w:val="005746BC"/>
    <w:rsid w:val="00574EDB"/>
    <w:rsid w:val="00574F43"/>
    <w:rsid w:val="0057599B"/>
    <w:rsid w:val="00576559"/>
    <w:rsid w:val="005765C4"/>
    <w:rsid w:val="005774E6"/>
    <w:rsid w:val="00577E8B"/>
    <w:rsid w:val="0058063B"/>
    <w:rsid w:val="00580C52"/>
    <w:rsid w:val="00581150"/>
    <w:rsid w:val="00581BE4"/>
    <w:rsid w:val="00581E7D"/>
    <w:rsid w:val="0058260A"/>
    <w:rsid w:val="00582D1E"/>
    <w:rsid w:val="005845EA"/>
    <w:rsid w:val="00584810"/>
    <w:rsid w:val="00584AC5"/>
    <w:rsid w:val="00584B72"/>
    <w:rsid w:val="00585A95"/>
    <w:rsid w:val="00585F0A"/>
    <w:rsid w:val="00586634"/>
    <w:rsid w:val="005875A2"/>
    <w:rsid w:val="00587750"/>
    <w:rsid w:val="00587A63"/>
    <w:rsid w:val="00590970"/>
    <w:rsid w:val="0059141D"/>
    <w:rsid w:val="0059256A"/>
    <w:rsid w:val="005926EC"/>
    <w:rsid w:val="005928CA"/>
    <w:rsid w:val="00592D10"/>
    <w:rsid w:val="00592E0E"/>
    <w:rsid w:val="005942F3"/>
    <w:rsid w:val="00594A1C"/>
    <w:rsid w:val="00596D54"/>
    <w:rsid w:val="00597593"/>
    <w:rsid w:val="00597E8E"/>
    <w:rsid w:val="005A0CC4"/>
    <w:rsid w:val="005A1069"/>
    <w:rsid w:val="005A1304"/>
    <w:rsid w:val="005A16C2"/>
    <w:rsid w:val="005A2101"/>
    <w:rsid w:val="005A221A"/>
    <w:rsid w:val="005A2289"/>
    <w:rsid w:val="005A25F4"/>
    <w:rsid w:val="005A2931"/>
    <w:rsid w:val="005A2BDE"/>
    <w:rsid w:val="005A3C6A"/>
    <w:rsid w:val="005A4AA6"/>
    <w:rsid w:val="005A5836"/>
    <w:rsid w:val="005A68F2"/>
    <w:rsid w:val="005A6EB7"/>
    <w:rsid w:val="005A715E"/>
    <w:rsid w:val="005A74A5"/>
    <w:rsid w:val="005A7608"/>
    <w:rsid w:val="005A76B4"/>
    <w:rsid w:val="005A79CD"/>
    <w:rsid w:val="005B0EAA"/>
    <w:rsid w:val="005B167A"/>
    <w:rsid w:val="005B1803"/>
    <w:rsid w:val="005B18C3"/>
    <w:rsid w:val="005B2019"/>
    <w:rsid w:val="005B33DC"/>
    <w:rsid w:val="005B46FD"/>
    <w:rsid w:val="005B47BF"/>
    <w:rsid w:val="005B5CA1"/>
    <w:rsid w:val="005B5F64"/>
    <w:rsid w:val="005B64AA"/>
    <w:rsid w:val="005B6B39"/>
    <w:rsid w:val="005B6E7C"/>
    <w:rsid w:val="005B7129"/>
    <w:rsid w:val="005B77A1"/>
    <w:rsid w:val="005B7DFA"/>
    <w:rsid w:val="005C0C02"/>
    <w:rsid w:val="005C1681"/>
    <w:rsid w:val="005C1E55"/>
    <w:rsid w:val="005C332A"/>
    <w:rsid w:val="005C38E9"/>
    <w:rsid w:val="005C48C1"/>
    <w:rsid w:val="005C49B1"/>
    <w:rsid w:val="005C51F5"/>
    <w:rsid w:val="005C6A18"/>
    <w:rsid w:val="005C6D17"/>
    <w:rsid w:val="005C7E88"/>
    <w:rsid w:val="005D0561"/>
    <w:rsid w:val="005D137B"/>
    <w:rsid w:val="005D2350"/>
    <w:rsid w:val="005D2B24"/>
    <w:rsid w:val="005D2B2C"/>
    <w:rsid w:val="005D351D"/>
    <w:rsid w:val="005D394A"/>
    <w:rsid w:val="005D394D"/>
    <w:rsid w:val="005D3BF4"/>
    <w:rsid w:val="005D3EA5"/>
    <w:rsid w:val="005D3EF7"/>
    <w:rsid w:val="005D40BC"/>
    <w:rsid w:val="005D51C3"/>
    <w:rsid w:val="005D5B5A"/>
    <w:rsid w:val="005D65B5"/>
    <w:rsid w:val="005D6AF0"/>
    <w:rsid w:val="005D70AE"/>
    <w:rsid w:val="005E03A4"/>
    <w:rsid w:val="005E0634"/>
    <w:rsid w:val="005E06BF"/>
    <w:rsid w:val="005E167A"/>
    <w:rsid w:val="005E1B5E"/>
    <w:rsid w:val="005E1C22"/>
    <w:rsid w:val="005E28B1"/>
    <w:rsid w:val="005E2F77"/>
    <w:rsid w:val="005E328C"/>
    <w:rsid w:val="005E3A7C"/>
    <w:rsid w:val="005E3ADD"/>
    <w:rsid w:val="005E438B"/>
    <w:rsid w:val="005E466C"/>
    <w:rsid w:val="005E56E4"/>
    <w:rsid w:val="005E5707"/>
    <w:rsid w:val="005E6E26"/>
    <w:rsid w:val="005E72E4"/>
    <w:rsid w:val="005F198C"/>
    <w:rsid w:val="005F24D4"/>
    <w:rsid w:val="005F2CA3"/>
    <w:rsid w:val="005F2D96"/>
    <w:rsid w:val="005F2DB8"/>
    <w:rsid w:val="005F3501"/>
    <w:rsid w:val="005F482C"/>
    <w:rsid w:val="005F4AA6"/>
    <w:rsid w:val="005F4FCC"/>
    <w:rsid w:val="005F65CF"/>
    <w:rsid w:val="005F6CC2"/>
    <w:rsid w:val="005F6CDB"/>
    <w:rsid w:val="005F720F"/>
    <w:rsid w:val="00601D01"/>
    <w:rsid w:val="00602306"/>
    <w:rsid w:val="00602918"/>
    <w:rsid w:val="00603239"/>
    <w:rsid w:val="0060331D"/>
    <w:rsid w:val="00603635"/>
    <w:rsid w:val="00604E60"/>
    <w:rsid w:val="006053E2"/>
    <w:rsid w:val="00605728"/>
    <w:rsid w:val="00605E69"/>
    <w:rsid w:val="00605FB6"/>
    <w:rsid w:val="00607CAE"/>
    <w:rsid w:val="0061035A"/>
    <w:rsid w:val="0061078F"/>
    <w:rsid w:val="006110BC"/>
    <w:rsid w:val="00611B6C"/>
    <w:rsid w:val="00611ED8"/>
    <w:rsid w:val="00612BD5"/>
    <w:rsid w:val="00612C7E"/>
    <w:rsid w:val="00612F79"/>
    <w:rsid w:val="00615159"/>
    <w:rsid w:val="006152C3"/>
    <w:rsid w:val="0061632E"/>
    <w:rsid w:val="00616CFA"/>
    <w:rsid w:val="0061778F"/>
    <w:rsid w:val="006177D2"/>
    <w:rsid w:val="00617A17"/>
    <w:rsid w:val="006202EF"/>
    <w:rsid w:val="0062053B"/>
    <w:rsid w:val="00620F10"/>
    <w:rsid w:val="00620FBB"/>
    <w:rsid w:val="00621690"/>
    <w:rsid w:val="00621C12"/>
    <w:rsid w:val="006222D4"/>
    <w:rsid w:val="00622CA6"/>
    <w:rsid w:val="006230B7"/>
    <w:rsid w:val="006230CD"/>
    <w:rsid w:val="00623552"/>
    <w:rsid w:val="00623CD9"/>
    <w:rsid w:val="00624535"/>
    <w:rsid w:val="006247E5"/>
    <w:rsid w:val="00624FC9"/>
    <w:rsid w:val="00625381"/>
    <w:rsid w:val="006258E7"/>
    <w:rsid w:val="00625C16"/>
    <w:rsid w:val="006279A2"/>
    <w:rsid w:val="006302DE"/>
    <w:rsid w:val="00630AFB"/>
    <w:rsid w:val="00630F7B"/>
    <w:rsid w:val="006317B8"/>
    <w:rsid w:val="00631A01"/>
    <w:rsid w:val="00631ED4"/>
    <w:rsid w:val="00634CF7"/>
    <w:rsid w:val="00635CA9"/>
    <w:rsid w:val="00635D98"/>
    <w:rsid w:val="00635E4E"/>
    <w:rsid w:val="0063690A"/>
    <w:rsid w:val="00636BE0"/>
    <w:rsid w:val="00636E1B"/>
    <w:rsid w:val="00637564"/>
    <w:rsid w:val="00637A3E"/>
    <w:rsid w:val="00640542"/>
    <w:rsid w:val="00640CEA"/>
    <w:rsid w:val="00641963"/>
    <w:rsid w:val="00641C60"/>
    <w:rsid w:val="00642670"/>
    <w:rsid w:val="0064285E"/>
    <w:rsid w:val="00642C08"/>
    <w:rsid w:val="0064324F"/>
    <w:rsid w:val="0064344A"/>
    <w:rsid w:val="00644FCA"/>
    <w:rsid w:val="00645624"/>
    <w:rsid w:val="00646081"/>
    <w:rsid w:val="00646C6E"/>
    <w:rsid w:val="00646C84"/>
    <w:rsid w:val="006474EE"/>
    <w:rsid w:val="006477C3"/>
    <w:rsid w:val="00647CFE"/>
    <w:rsid w:val="00650E08"/>
    <w:rsid w:val="00650E6C"/>
    <w:rsid w:val="00651C82"/>
    <w:rsid w:val="00652376"/>
    <w:rsid w:val="00652912"/>
    <w:rsid w:val="00653966"/>
    <w:rsid w:val="006539D7"/>
    <w:rsid w:val="00653B37"/>
    <w:rsid w:val="00653C7B"/>
    <w:rsid w:val="0065418D"/>
    <w:rsid w:val="00655691"/>
    <w:rsid w:val="006556A7"/>
    <w:rsid w:val="006558FB"/>
    <w:rsid w:val="00656621"/>
    <w:rsid w:val="006566CE"/>
    <w:rsid w:val="00656E18"/>
    <w:rsid w:val="00657735"/>
    <w:rsid w:val="00660393"/>
    <w:rsid w:val="00660B53"/>
    <w:rsid w:val="00660E77"/>
    <w:rsid w:val="00660F86"/>
    <w:rsid w:val="0066101F"/>
    <w:rsid w:val="0066259F"/>
    <w:rsid w:val="00662FBD"/>
    <w:rsid w:val="006635E7"/>
    <w:rsid w:val="006643EF"/>
    <w:rsid w:val="00664F27"/>
    <w:rsid w:val="006653FE"/>
    <w:rsid w:val="00667EDD"/>
    <w:rsid w:val="00670849"/>
    <w:rsid w:val="00670A1E"/>
    <w:rsid w:val="00670CFC"/>
    <w:rsid w:val="00671816"/>
    <w:rsid w:val="006729E2"/>
    <w:rsid w:val="00673229"/>
    <w:rsid w:val="00673291"/>
    <w:rsid w:val="0067343D"/>
    <w:rsid w:val="006740D8"/>
    <w:rsid w:val="0067410F"/>
    <w:rsid w:val="00674646"/>
    <w:rsid w:val="00674D16"/>
    <w:rsid w:val="0067637D"/>
    <w:rsid w:val="006763A0"/>
    <w:rsid w:val="00676EE3"/>
    <w:rsid w:val="0068004B"/>
    <w:rsid w:val="006805FB"/>
    <w:rsid w:val="0068088B"/>
    <w:rsid w:val="00680A87"/>
    <w:rsid w:val="00680DC5"/>
    <w:rsid w:val="00681FA6"/>
    <w:rsid w:val="00683575"/>
    <w:rsid w:val="00683636"/>
    <w:rsid w:val="0068398D"/>
    <w:rsid w:val="00684074"/>
    <w:rsid w:val="0068495D"/>
    <w:rsid w:val="00684C53"/>
    <w:rsid w:val="0068517B"/>
    <w:rsid w:val="00685998"/>
    <w:rsid w:val="00687699"/>
    <w:rsid w:val="00687ACC"/>
    <w:rsid w:val="00690034"/>
    <w:rsid w:val="0069051C"/>
    <w:rsid w:val="00690C41"/>
    <w:rsid w:val="00690CB9"/>
    <w:rsid w:val="00691638"/>
    <w:rsid w:val="006920F2"/>
    <w:rsid w:val="006930A7"/>
    <w:rsid w:val="006934E5"/>
    <w:rsid w:val="00694111"/>
    <w:rsid w:val="006941EC"/>
    <w:rsid w:val="006942C5"/>
    <w:rsid w:val="006954E8"/>
    <w:rsid w:val="00696A78"/>
    <w:rsid w:val="00696CC5"/>
    <w:rsid w:val="006A0BB7"/>
    <w:rsid w:val="006A1060"/>
    <w:rsid w:val="006A15D8"/>
    <w:rsid w:val="006A209C"/>
    <w:rsid w:val="006A27C3"/>
    <w:rsid w:val="006A36E2"/>
    <w:rsid w:val="006A3C24"/>
    <w:rsid w:val="006A3FBC"/>
    <w:rsid w:val="006A4200"/>
    <w:rsid w:val="006A463E"/>
    <w:rsid w:val="006A4F5D"/>
    <w:rsid w:val="006A5352"/>
    <w:rsid w:val="006A5694"/>
    <w:rsid w:val="006A5C09"/>
    <w:rsid w:val="006A5FE5"/>
    <w:rsid w:val="006A637B"/>
    <w:rsid w:val="006A676A"/>
    <w:rsid w:val="006A6A8D"/>
    <w:rsid w:val="006A780B"/>
    <w:rsid w:val="006A7968"/>
    <w:rsid w:val="006A7C89"/>
    <w:rsid w:val="006A7F81"/>
    <w:rsid w:val="006B07FA"/>
    <w:rsid w:val="006B09E1"/>
    <w:rsid w:val="006B120D"/>
    <w:rsid w:val="006B1AF3"/>
    <w:rsid w:val="006B241B"/>
    <w:rsid w:val="006B3BF0"/>
    <w:rsid w:val="006B3CE4"/>
    <w:rsid w:val="006B45BA"/>
    <w:rsid w:val="006B4777"/>
    <w:rsid w:val="006B500D"/>
    <w:rsid w:val="006B5F74"/>
    <w:rsid w:val="006B78EB"/>
    <w:rsid w:val="006B794C"/>
    <w:rsid w:val="006C00DA"/>
    <w:rsid w:val="006C0733"/>
    <w:rsid w:val="006C0B59"/>
    <w:rsid w:val="006C1595"/>
    <w:rsid w:val="006C191F"/>
    <w:rsid w:val="006C2CC8"/>
    <w:rsid w:val="006C2E91"/>
    <w:rsid w:val="006C3903"/>
    <w:rsid w:val="006C3A6D"/>
    <w:rsid w:val="006C3FEE"/>
    <w:rsid w:val="006C4FF6"/>
    <w:rsid w:val="006C5856"/>
    <w:rsid w:val="006C6116"/>
    <w:rsid w:val="006C719D"/>
    <w:rsid w:val="006D0E32"/>
    <w:rsid w:val="006D168E"/>
    <w:rsid w:val="006D1B21"/>
    <w:rsid w:val="006D239D"/>
    <w:rsid w:val="006D2913"/>
    <w:rsid w:val="006D2FD2"/>
    <w:rsid w:val="006D3481"/>
    <w:rsid w:val="006D3769"/>
    <w:rsid w:val="006D3BB8"/>
    <w:rsid w:val="006D4892"/>
    <w:rsid w:val="006D5FD1"/>
    <w:rsid w:val="006D6367"/>
    <w:rsid w:val="006D685A"/>
    <w:rsid w:val="006D6DA0"/>
    <w:rsid w:val="006D7C87"/>
    <w:rsid w:val="006E0B99"/>
    <w:rsid w:val="006E1296"/>
    <w:rsid w:val="006E174F"/>
    <w:rsid w:val="006E2961"/>
    <w:rsid w:val="006E2DF1"/>
    <w:rsid w:val="006E346B"/>
    <w:rsid w:val="006E5F9D"/>
    <w:rsid w:val="006E622F"/>
    <w:rsid w:val="006E6D6E"/>
    <w:rsid w:val="006E6DC2"/>
    <w:rsid w:val="006E71D2"/>
    <w:rsid w:val="006E7264"/>
    <w:rsid w:val="006E73E6"/>
    <w:rsid w:val="006E7A88"/>
    <w:rsid w:val="006E7ADA"/>
    <w:rsid w:val="006E7B2C"/>
    <w:rsid w:val="006F00A9"/>
    <w:rsid w:val="006F04ED"/>
    <w:rsid w:val="006F0B7A"/>
    <w:rsid w:val="006F1850"/>
    <w:rsid w:val="006F2313"/>
    <w:rsid w:val="006F23DD"/>
    <w:rsid w:val="006F2D32"/>
    <w:rsid w:val="006F33F0"/>
    <w:rsid w:val="006F35DF"/>
    <w:rsid w:val="006F39FD"/>
    <w:rsid w:val="006F3B35"/>
    <w:rsid w:val="006F3B93"/>
    <w:rsid w:val="006F409C"/>
    <w:rsid w:val="006F468D"/>
    <w:rsid w:val="006F5266"/>
    <w:rsid w:val="006F5C6B"/>
    <w:rsid w:val="006F6F0C"/>
    <w:rsid w:val="006F765F"/>
    <w:rsid w:val="007006C2"/>
    <w:rsid w:val="007008AC"/>
    <w:rsid w:val="00702683"/>
    <w:rsid w:val="00703CE1"/>
    <w:rsid w:val="00703EE7"/>
    <w:rsid w:val="00704010"/>
    <w:rsid w:val="00705A02"/>
    <w:rsid w:val="00705E30"/>
    <w:rsid w:val="0070668D"/>
    <w:rsid w:val="00706773"/>
    <w:rsid w:val="00706D40"/>
    <w:rsid w:val="00706FCC"/>
    <w:rsid w:val="00707450"/>
    <w:rsid w:val="007075D2"/>
    <w:rsid w:val="00707BBA"/>
    <w:rsid w:val="00707CBE"/>
    <w:rsid w:val="00707E46"/>
    <w:rsid w:val="00710036"/>
    <w:rsid w:val="007107D4"/>
    <w:rsid w:val="00710DD8"/>
    <w:rsid w:val="00711426"/>
    <w:rsid w:val="0071142F"/>
    <w:rsid w:val="0071176F"/>
    <w:rsid w:val="0071217A"/>
    <w:rsid w:val="0071283B"/>
    <w:rsid w:val="00712994"/>
    <w:rsid w:val="00712CA2"/>
    <w:rsid w:val="00713459"/>
    <w:rsid w:val="00713CD2"/>
    <w:rsid w:val="00713E27"/>
    <w:rsid w:val="007140F5"/>
    <w:rsid w:val="00714366"/>
    <w:rsid w:val="00715C33"/>
    <w:rsid w:val="007161EF"/>
    <w:rsid w:val="00716306"/>
    <w:rsid w:val="0071630B"/>
    <w:rsid w:val="007163ED"/>
    <w:rsid w:val="00716F02"/>
    <w:rsid w:val="007173F2"/>
    <w:rsid w:val="00717A96"/>
    <w:rsid w:val="00717C2F"/>
    <w:rsid w:val="00717F89"/>
    <w:rsid w:val="00720B17"/>
    <w:rsid w:val="0072150E"/>
    <w:rsid w:val="007215A8"/>
    <w:rsid w:val="00722A9E"/>
    <w:rsid w:val="00723377"/>
    <w:rsid w:val="0072381C"/>
    <w:rsid w:val="0072396C"/>
    <w:rsid w:val="00723B2A"/>
    <w:rsid w:val="00724202"/>
    <w:rsid w:val="0072505C"/>
    <w:rsid w:val="00725548"/>
    <w:rsid w:val="00725D42"/>
    <w:rsid w:val="007264B6"/>
    <w:rsid w:val="00726558"/>
    <w:rsid w:val="00727525"/>
    <w:rsid w:val="007279DC"/>
    <w:rsid w:val="00727B3B"/>
    <w:rsid w:val="007307C5"/>
    <w:rsid w:val="00730907"/>
    <w:rsid w:val="007316C5"/>
    <w:rsid w:val="00731971"/>
    <w:rsid w:val="00731B31"/>
    <w:rsid w:val="00731BF8"/>
    <w:rsid w:val="00731D5A"/>
    <w:rsid w:val="007330B9"/>
    <w:rsid w:val="00734C1D"/>
    <w:rsid w:val="00735349"/>
    <w:rsid w:val="00736AFE"/>
    <w:rsid w:val="007377EF"/>
    <w:rsid w:val="0073798F"/>
    <w:rsid w:val="00737D28"/>
    <w:rsid w:val="0074074A"/>
    <w:rsid w:val="00740CFE"/>
    <w:rsid w:val="007412DF"/>
    <w:rsid w:val="0074191F"/>
    <w:rsid w:val="00742673"/>
    <w:rsid w:val="007426A7"/>
    <w:rsid w:val="00743273"/>
    <w:rsid w:val="00743D5C"/>
    <w:rsid w:val="00744D0E"/>
    <w:rsid w:val="00744F55"/>
    <w:rsid w:val="007450E5"/>
    <w:rsid w:val="007461FD"/>
    <w:rsid w:val="007463D4"/>
    <w:rsid w:val="007476A0"/>
    <w:rsid w:val="00747CF2"/>
    <w:rsid w:val="007501F6"/>
    <w:rsid w:val="0075083C"/>
    <w:rsid w:val="00750F7D"/>
    <w:rsid w:val="00750F95"/>
    <w:rsid w:val="0075103C"/>
    <w:rsid w:val="007512FE"/>
    <w:rsid w:val="00751382"/>
    <w:rsid w:val="00751829"/>
    <w:rsid w:val="00751836"/>
    <w:rsid w:val="007520B2"/>
    <w:rsid w:val="00752425"/>
    <w:rsid w:val="007525F8"/>
    <w:rsid w:val="00752789"/>
    <w:rsid w:val="007527B2"/>
    <w:rsid w:val="00752EB0"/>
    <w:rsid w:val="0075310C"/>
    <w:rsid w:val="00754555"/>
    <w:rsid w:val="00754D28"/>
    <w:rsid w:val="00755284"/>
    <w:rsid w:val="007552AB"/>
    <w:rsid w:val="007555E9"/>
    <w:rsid w:val="00755E93"/>
    <w:rsid w:val="0075669D"/>
    <w:rsid w:val="00757409"/>
    <w:rsid w:val="00757D45"/>
    <w:rsid w:val="007624E9"/>
    <w:rsid w:val="007629B9"/>
    <w:rsid w:val="00762E0B"/>
    <w:rsid w:val="00763510"/>
    <w:rsid w:val="00763831"/>
    <w:rsid w:val="00763E0D"/>
    <w:rsid w:val="00764292"/>
    <w:rsid w:val="00764BB7"/>
    <w:rsid w:val="00766702"/>
    <w:rsid w:val="00766CD5"/>
    <w:rsid w:val="00766FF2"/>
    <w:rsid w:val="0076701A"/>
    <w:rsid w:val="00767728"/>
    <w:rsid w:val="007677C4"/>
    <w:rsid w:val="00767B6A"/>
    <w:rsid w:val="00767F30"/>
    <w:rsid w:val="00770865"/>
    <w:rsid w:val="00771C45"/>
    <w:rsid w:val="00772E84"/>
    <w:rsid w:val="00773077"/>
    <w:rsid w:val="00773856"/>
    <w:rsid w:val="00773941"/>
    <w:rsid w:val="00774153"/>
    <w:rsid w:val="00774A2A"/>
    <w:rsid w:val="0077505A"/>
    <w:rsid w:val="007750FC"/>
    <w:rsid w:val="007759DB"/>
    <w:rsid w:val="00776667"/>
    <w:rsid w:val="00776B86"/>
    <w:rsid w:val="00777276"/>
    <w:rsid w:val="00777E6B"/>
    <w:rsid w:val="00780617"/>
    <w:rsid w:val="007806D5"/>
    <w:rsid w:val="00780736"/>
    <w:rsid w:val="00780837"/>
    <w:rsid w:val="0078143D"/>
    <w:rsid w:val="007815A4"/>
    <w:rsid w:val="007818C6"/>
    <w:rsid w:val="00782411"/>
    <w:rsid w:val="007824E0"/>
    <w:rsid w:val="0078389E"/>
    <w:rsid w:val="00783BE6"/>
    <w:rsid w:val="00784A60"/>
    <w:rsid w:val="00785210"/>
    <w:rsid w:val="00785D32"/>
    <w:rsid w:val="0078671F"/>
    <w:rsid w:val="007869D1"/>
    <w:rsid w:val="00787505"/>
    <w:rsid w:val="00790604"/>
    <w:rsid w:val="007907D5"/>
    <w:rsid w:val="00790830"/>
    <w:rsid w:val="00790CEA"/>
    <w:rsid w:val="00791229"/>
    <w:rsid w:val="007924C6"/>
    <w:rsid w:val="00792890"/>
    <w:rsid w:val="00793E04"/>
    <w:rsid w:val="00794652"/>
    <w:rsid w:val="00794CD5"/>
    <w:rsid w:val="00794E63"/>
    <w:rsid w:val="00795C72"/>
    <w:rsid w:val="00795DE7"/>
    <w:rsid w:val="00795FED"/>
    <w:rsid w:val="00796526"/>
    <w:rsid w:val="007977BD"/>
    <w:rsid w:val="007A0373"/>
    <w:rsid w:val="007A08FA"/>
    <w:rsid w:val="007A0A81"/>
    <w:rsid w:val="007A1338"/>
    <w:rsid w:val="007A1506"/>
    <w:rsid w:val="007A1DA1"/>
    <w:rsid w:val="007A2036"/>
    <w:rsid w:val="007A278A"/>
    <w:rsid w:val="007A3D3C"/>
    <w:rsid w:val="007A4206"/>
    <w:rsid w:val="007A4575"/>
    <w:rsid w:val="007A464C"/>
    <w:rsid w:val="007A4B34"/>
    <w:rsid w:val="007A5252"/>
    <w:rsid w:val="007A5414"/>
    <w:rsid w:val="007A58F2"/>
    <w:rsid w:val="007A5BBF"/>
    <w:rsid w:val="007A5EBE"/>
    <w:rsid w:val="007A64B2"/>
    <w:rsid w:val="007A654C"/>
    <w:rsid w:val="007A6920"/>
    <w:rsid w:val="007A6A30"/>
    <w:rsid w:val="007A702B"/>
    <w:rsid w:val="007A7967"/>
    <w:rsid w:val="007A79F2"/>
    <w:rsid w:val="007A7D1D"/>
    <w:rsid w:val="007A7E60"/>
    <w:rsid w:val="007A7F83"/>
    <w:rsid w:val="007B042D"/>
    <w:rsid w:val="007B0598"/>
    <w:rsid w:val="007B05A0"/>
    <w:rsid w:val="007B0BCB"/>
    <w:rsid w:val="007B1F7B"/>
    <w:rsid w:val="007B2021"/>
    <w:rsid w:val="007B233E"/>
    <w:rsid w:val="007B2546"/>
    <w:rsid w:val="007B2F16"/>
    <w:rsid w:val="007B3861"/>
    <w:rsid w:val="007B41BD"/>
    <w:rsid w:val="007B4341"/>
    <w:rsid w:val="007B5567"/>
    <w:rsid w:val="007B60AA"/>
    <w:rsid w:val="007B6197"/>
    <w:rsid w:val="007B61DC"/>
    <w:rsid w:val="007B6341"/>
    <w:rsid w:val="007B64AB"/>
    <w:rsid w:val="007B70C3"/>
    <w:rsid w:val="007C1959"/>
    <w:rsid w:val="007C26CE"/>
    <w:rsid w:val="007C3C67"/>
    <w:rsid w:val="007C3DBC"/>
    <w:rsid w:val="007C4CB8"/>
    <w:rsid w:val="007C5943"/>
    <w:rsid w:val="007C6603"/>
    <w:rsid w:val="007C6810"/>
    <w:rsid w:val="007C6DB8"/>
    <w:rsid w:val="007C6F92"/>
    <w:rsid w:val="007C76F6"/>
    <w:rsid w:val="007D07FE"/>
    <w:rsid w:val="007D0A6B"/>
    <w:rsid w:val="007D0F8F"/>
    <w:rsid w:val="007D10A8"/>
    <w:rsid w:val="007D2DAA"/>
    <w:rsid w:val="007D39EA"/>
    <w:rsid w:val="007D3A68"/>
    <w:rsid w:val="007D4CB9"/>
    <w:rsid w:val="007D4F1D"/>
    <w:rsid w:val="007D50E7"/>
    <w:rsid w:val="007D52E7"/>
    <w:rsid w:val="007D5600"/>
    <w:rsid w:val="007D562F"/>
    <w:rsid w:val="007D5A72"/>
    <w:rsid w:val="007D5DAB"/>
    <w:rsid w:val="007D5EDD"/>
    <w:rsid w:val="007D6041"/>
    <w:rsid w:val="007D62F0"/>
    <w:rsid w:val="007D6E17"/>
    <w:rsid w:val="007D726C"/>
    <w:rsid w:val="007D74A1"/>
    <w:rsid w:val="007D77CE"/>
    <w:rsid w:val="007D7F19"/>
    <w:rsid w:val="007D7F52"/>
    <w:rsid w:val="007E134D"/>
    <w:rsid w:val="007E1D2E"/>
    <w:rsid w:val="007E21C9"/>
    <w:rsid w:val="007E23DA"/>
    <w:rsid w:val="007E2A9B"/>
    <w:rsid w:val="007E38F0"/>
    <w:rsid w:val="007E3D18"/>
    <w:rsid w:val="007E406C"/>
    <w:rsid w:val="007E447F"/>
    <w:rsid w:val="007E4573"/>
    <w:rsid w:val="007E5C04"/>
    <w:rsid w:val="007E62DC"/>
    <w:rsid w:val="007E62DD"/>
    <w:rsid w:val="007E7394"/>
    <w:rsid w:val="007E7435"/>
    <w:rsid w:val="007E7A7B"/>
    <w:rsid w:val="007F01C9"/>
    <w:rsid w:val="007F0A8E"/>
    <w:rsid w:val="007F1DE1"/>
    <w:rsid w:val="007F1E0C"/>
    <w:rsid w:val="007F224A"/>
    <w:rsid w:val="007F354E"/>
    <w:rsid w:val="007F4227"/>
    <w:rsid w:val="007F4292"/>
    <w:rsid w:val="007F4536"/>
    <w:rsid w:val="007F46F6"/>
    <w:rsid w:val="007F4D77"/>
    <w:rsid w:val="007F5387"/>
    <w:rsid w:val="007F538A"/>
    <w:rsid w:val="007F62A3"/>
    <w:rsid w:val="007F695D"/>
    <w:rsid w:val="007F69D3"/>
    <w:rsid w:val="007F7089"/>
    <w:rsid w:val="007F7173"/>
    <w:rsid w:val="007F7424"/>
    <w:rsid w:val="007F77BC"/>
    <w:rsid w:val="00800AE1"/>
    <w:rsid w:val="0080177B"/>
    <w:rsid w:val="008023DB"/>
    <w:rsid w:val="0080337C"/>
    <w:rsid w:val="008037C2"/>
    <w:rsid w:val="00803C49"/>
    <w:rsid w:val="00804326"/>
    <w:rsid w:val="00804C3D"/>
    <w:rsid w:val="008057EB"/>
    <w:rsid w:val="00805C60"/>
    <w:rsid w:val="00805D51"/>
    <w:rsid w:val="00805E18"/>
    <w:rsid w:val="00806391"/>
    <w:rsid w:val="00806D0F"/>
    <w:rsid w:val="00806E74"/>
    <w:rsid w:val="00807690"/>
    <w:rsid w:val="008100C2"/>
    <w:rsid w:val="008102AA"/>
    <w:rsid w:val="0081146C"/>
    <w:rsid w:val="00811F58"/>
    <w:rsid w:val="00811F8C"/>
    <w:rsid w:val="00812595"/>
    <w:rsid w:val="00813253"/>
    <w:rsid w:val="00813B87"/>
    <w:rsid w:val="00815469"/>
    <w:rsid w:val="008159CC"/>
    <w:rsid w:val="00815B18"/>
    <w:rsid w:val="00816B1E"/>
    <w:rsid w:val="00816C57"/>
    <w:rsid w:val="00817026"/>
    <w:rsid w:val="00817263"/>
    <w:rsid w:val="00817E89"/>
    <w:rsid w:val="008203C9"/>
    <w:rsid w:val="008223A0"/>
    <w:rsid w:val="00822483"/>
    <w:rsid w:val="0082393D"/>
    <w:rsid w:val="00823C05"/>
    <w:rsid w:val="0082429A"/>
    <w:rsid w:val="008247AC"/>
    <w:rsid w:val="008251AF"/>
    <w:rsid w:val="00825450"/>
    <w:rsid w:val="008256D3"/>
    <w:rsid w:val="00825CE7"/>
    <w:rsid w:val="00826A72"/>
    <w:rsid w:val="00826BE9"/>
    <w:rsid w:val="00830AAE"/>
    <w:rsid w:val="00831D6C"/>
    <w:rsid w:val="0083217E"/>
    <w:rsid w:val="00832628"/>
    <w:rsid w:val="00833CDD"/>
    <w:rsid w:val="008344E0"/>
    <w:rsid w:val="00835427"/>
    <w:rsid w:val="00835D45"/>
    <w:rsid w:val="0083650B"/>
    <w:rsid w:val="00837686"/>
    <w:rsid w:val="00840A6B"/>
    <w:rsid w:val="00840D02"/>
    <w:rsid w:val="0084130A"/>
    <w:rsid w:val="0084135F"/>
    <w:rsid w:val="00842E52"/>
    <w:rsid w:val="00844D08"/>
    <w:rsid w:val="00844D2E"/>
    <w:rsid w:val="00846D7A"/>
    <w:rsid w:val="0084707B"/>
    <w:rsid w:val="00847AD9"/>
    <w:rsid w:val="00847C06"/>
    <w:rsid w:val="00850222"/>
    <w:rsid w:val="00850673"/>
    <w:rsid w:val="00850A4C"/>
    <w:rsid w:val="00852584"/>
    <w:rsid w:val="00852772"/>
    <w:rsid w:val="008528A7"/>
    <w:rsid w:val="008532FF"/>
    <w:rsid w:val="00853B4C"/>
    <w:rsid w:val="00853D8B"/>
    <w:rsid w:val="00854489"/>
    <w:rsid w:val="00854BC5"/>
    <w:rsid w:val="00854EDD"/>
    <w:rsid w:val="00855259"/>
    <w:rsid w:val="0085543F"/>
    <w:rsid w:val="00855EDF"/>
    <w:rsid w:val="0085654A"/>
    <w:rsid w:val="008566CE"/>
    <w:rsid w:val="0085682B"/>
    <w:rsid w:val="0085720A"/>
    <w:rsid w:val="008575E4"/>
    <w:rsid w:val="0085796C"/>
    <w:rsid w:val="00857C7A"/>
    <w:rsid w:val="00860141"/>
    <w:rsid w:val="0086027E"/>
    <w:rsid w:val="00860659"/>
    <w:rsid w:val="0086065F"/>
    <w:rsid w:val="008612A8"/>
    <w:rsid w:val="00861AE6"/>
    <w:rsid w:val="00861D6D"/>
    <w:rsid w:val="00862113"/>
    <w:rsid w:val="008622D8"/>
    <w:rsid w:val="00862BCB"/>
    <w:rsid w:val="00863147"/>
    <w:rsid w:val="008639D9"/>
    <w:rsid w:val="008641FB"/>
    <w:rsid w:val="008643E1"/>
    <w:rsid w:val="0086487E"/>
    <w:rsid w:val="00864DDD"/>
    <w:rsid w:val="0086503B"/>
    <w:rsid w:val="008651D8"/>
    <w:rsid w:val="0086575B"/>
    <w:rsid w:val="00865772"/>
    <w:rsid w:val="00865920"/>
    <w:rsid w:val="00865CBE"/>
    <w:rsid w:val="00865D56"/>
    <w:rsid w:val="00866EA1"/>
    <w:rsid w:val="00867178"/>
    <w:rsid w:val="00867198"/>
    <w:rsid w:val="008679BF"/>
    <w:rsid w:val="00867CE3"/>
    <w:rsid w:val="00870768"/>
    <w:rsid w:val="00870C92"/>
    <w:rsid w:val="00870F69"/>
    <w:rsid w:val="00871E5C"/>
    <w:rsid w:val="008722AB"/>
    <w:rsid w:val="00872A89"/>
    <w:rsid w:val="00872DBE"/>
    <w:rsid w:val="00873001"/>
    <w:rsid w:val="00873E3C"/>
    <w:rsid w:val="00873FB6"/>
    <w:rsid w:val="00874CE0"/>
    <w:rsid w:val="00874CFB"/>
    <w:rsid w:val="008764BF"/>
    <w:rsid w:val="0087669D"/>
    <w:rsid w:val="008767A9"/>
    <w:rsid w:val="00876BFB"/>
    <w:rsid w:val="00876CB8"/>
    <w:rsid w:val="00876EC3"/>
    <w:rsid w:val="008774D2"/>
    <w:rsid w:val="0087780E"/>
    <w:rsid w:val="0087782F"/>
    <w:rsid w:val="00877C37"/>
    <w:rsid w:val="008808D3"/>
    <w:rsid w:val="00880C1A"/>
    <w:rsid w:val="00880C8C"/>
    <w:rsid w:val="00881789"/>
    <w:rsid w:val="00881E87"/>
    <w:rsid w:val="0088206A"/>
    <w:rsid w:val="00882825"/>
    <w:rsid w:val="00883317"/>
    <w:rsid w:val="00883C2E"/>
    <w:rsid w:val="00883DBD"/>
    <w:rsid w:val="00884831"/>
    <w:rsid w:val="00884E9D"/>
    <w:rsid w:val="00885076"/>
    <w:rsid w:val="008859E8"/>
    <w:rsid w:val="008860F3"/>
    <w:rsid w:val="008864CC"/>
    <w:rsid w:val="0088700A"/>
    <w:rsid w:val="008870BC"/>
    <w:rsid w:val="0088721E"/>
    <w:rsid w:val="00887842"/>
    <w:rsid w:val="00887E7E"/>
    <w:rsid w:val="00890BDB"/>
    <w:rsid w:val="0089161B"/>
    <w:rsid w:val="0089183D"/>
    <w:rsid w:val="008934E6"/>
    <w:rsid w:val="0089390B"/>
    <w:rsid w:val="008939F5"/>
    <w:rsid w:val="008940E5"/>
    <w:rsid w:val="008941EC"/>
    <w:rsid w:val="00894358"/>
    <w:rsid w:val="008945A7"/>
    <w:rsid w:val="008951F4"/>
    <w:rsid w:val="00895914"/>
    <w:rsid w:val="00895FFF"/>
    <w:rsid w:val="008963D0"/>
    <w:rsid w:val="00896611"/>
    <w:rsid w:val="00896988"/>
    <w:rsid w:val="00896CB8"/>
    <w:rsid w:val="00896F1B"/>
    <w:rsid w:val="008A037E"/>
    <w:rsid w:val="008A06FB"/>
    <w:rsid w:val="008A078D"/>
    <w:rsid w:val="008A1BFE"/>
    <w:rsid w:val="008A26F7"/>
    <w:rsid w:val="008A2839"/>
    <w:rsid w:val="008A2AEC"/>
    <w:rsid w:val="008A3EF9"/>
    <w:rsid w:val="008A435B"/>
    <w:rsid w:val="008A4541"/>
    <w:rsid w:val="008A4FED"/>
    <w:rsid w:val="008A57F6"/>
    <w:rsid w:val="008A58BF"/>
    <w:rsid w:val="008A5EAB"/>
    <w:rsid w:val="008A7AC7"/>
    <w:rsid w:val="008A7B37"/>
    <w:rsid w:val="008B10B5"/>
    <w:rsid w:val="008B21CF"/>
    <w:rsid w:val="008B24A3"/>
    <w:rsid w:val="008B2B8B"/>
    <w:rsid w:val="008B3012"/>
    <w:rsid w:val="008B30A1"/>
    <w:rsid w:val="008B41F5"/>
    <w:rsid w:val="008B576B"/>
    <w:rsid w:val="008B5A4D"/>
    <w:rsid w:val="008B63F3"/>
    <w:rsid w:val="008B6878"/>
    <w:rsid w:val="008B6A71"/>
    <w:rsid w:val="008B6E2D"/>
    <w:rsid w:val="008B7203"/>
    <w:rsid w:val="008B7920"/>
    <w:rsid w:val="008B7980"/>
    <w:rsid w:val="008B7BC5"/>
    <w:rsid w:val="008C0052"/>
    <w:rsid w:val="008C083D"/>
    <w:rsid w:val="008C0A9F"/>
    <w:rsid w:val="008C0B7F"/>
    <w:rsid w:val="008C19AC"/>
    <w:rsid w:val="008C1AFD"/>
    <w:rsid w:val="008C1B4E"/>
    <w:rsid w:val="008C1D38"/>
    <w:rsid w:val="008C23F0"/>
    <w:rsid w:val="008C2962"/>
    <w:rsid w:val="008C2B28"/>
    <w:rsid w:val="008C3EED"/>
    <w:rsid w:val="008C4A3D"/>
    <w:rsid w:val="008C5C2F"/>
    <w:rsid w:val="008C5D68"/>
    <w:rsid w:val="008C605E"/>
    <w:rsid w:val="008C70A2"/>
    <w:rsid w:val="008C7287"/>
    <w:rsid w:val="008C7945"/>
    <w:rsid w:val="008C7C90"/>
    <w:rsid w:val="008D024F"/>
    <w:rsid w:val="008D071C"/>
    <w:rsid w:val="008D085D"/>
    <w:rsid w:val="008D118F"/>
    <w:rsid w:val="008D1B1A"/>
    <w:rsid w:val="008D1B8E"/>
    <w:rsid w:val="008D1E37"/>
    <w:rsid w:val="008D2301"/>
    <w:rsid w:val="008D2C67"/>
    <w:rsid w:val="008D311B"/>
    <w:rsid w:val="008D317F"/>
    <w:rsid w:val="008D3B74"/>
    <w:rsid w:val="008D4096"/>
    <w:rsid w:val="008D49C0"/>
    <w:rsid w:val="008D4F71"/>
    <w:rsid w:val="008D4FF1"/>
    <w:rsid w:val="008D5BD2"/>
    <w:rsid w:val="008D61D5"/>
    <w:rsid w:val="008D6334"/>
    <w:rsid w:val="008D6F71"/>
    <w:rsid w:val="008D7402"/>
    <w:rsid w:val="008D7A32"/>
    <w:rsid w:val="008E02DB"/>
    <w:rsid w:val="008E0B7E"/>
    <w:rsid w:val="008E34EB"/>
    <w:rsid w:val="008E3551"/>
    <w:rsid w:val="008E4A32"/>
    <w:rsid w:val="008E50DA"/>
    <w:rsid w:val="008E5875"/>
    <w:rsid w:val="008E5DE2"/>
    <w:rsid w:val="008E60BA"/>
    <w:rsid w:val="008E6770"/>
    <w:rsid w:val="008E684D"/>
    <w:rsid w:val="008E6D01"/>
    <w:rsid w:val="008E6EEB"/>
    <w:rsid w:val="008E706D"/>
    <w:rsid w:val="008E7604"/>
    <w:rsid w:val="008E7E3C"/>
    <w:rsid w:val="008E7FE0"/>
    <w:rsid w:val="008F007D"/>
    <w:rsid w:val="008F081E"/>
    <w:rsid w:val="008F0885"/>
    <w:rsid w:val="008F1060"/>
    <w:rsid w:val="008F1A2D"/>
    <w:rsid w:val="008F1EC2"/>
    <w:rsid w:val="008F2AF3"/>
    <w:rsid w:val="008F2BD1"/>
    <w:rsid w:val="008F2E17"/>
    <w:rsid w:val="008F31FF"/>
    <w:rsid w:val="008F3BFB"/>
    <w:rsid w:val="008F44A9"/>
    <w:rsid w:val="008F55A3"/>
    <w:rsid w:val="008F6348"/>
    <w:rsid w:val="008F6C50"/>
    <w:rsid w:val="008F71AA"/>
    <w:rsid w:val="008F71B1"/>
    <w:rsid w:val="008F732B"/>
    <w:rsid w:val="008F760B"/>
    <w:rsid w:val="008F7D02"/>
    <w:rsid w:val="00900613"/>
    <w:rsid w:val="0090175B"/>
    <w:rsid w:val="00901902"/>
    <w:rsid w:val="00901922"/>
    <w:rsid w:val="009027C1"/>
    <w:rsid w:val="00903320"/>
    <w:rsid w:val="00903456"/>
    <w:rsid w:val="00903899"/>
    <w:rsid w:val="00904ADC"/>
    <w:rsid w:val="00905A54"/>
    <w:rsid w:val="009063D0"/>
    <w:rsid w:val="00906A32"/>
    <w:rsid w:val="00907492"/>
    <w:rsid w:val="00907A66"/>
    <w:rsid w:val="00907B1D"/>
    <w:rsid w:val="00907D67"/>
    <w:rsid w:val="00910917"/>
    <w:rsid w:val="0091099D"/>
    <w:rsid w:val="009110EE"/>
    <w:rsid w:val="0091172E"/>
    <w:rsid w:val="00911E02"/>
    <w:rsid w:val="00911FEC"/>
    <w:rsid w:val="00912696"/>
    <w:rsid w:val="0091451C"/>
    <w:rsid w:val="0091548D"/>
    <w:rsid w:val="0091588A"/>
    <w:rsid w:val="00915A1F"/>
    <w:rsid w:val="00915A54"/>
    <w:rsid w:val="00916509"/>
    <w:rsid w:val="009204F8"/>
    <w:rsid w:val="00920653"/>
    <w:rsid w:val="0092090B"/>
    <w:rsid w:val="0092095B"/>
    <w:rsid w:val="00920ECB"/>
    <w:rsid w:val="009219E5"/>
    <w:rsid w:val="00921D5D"/>
    <w:rsid w:val="00922349"/>
    <w:rsid w:val="0092327B"/>
    <w:rsid w:val="0092379A"/>
    <w:rsid w:val="00924079"/>
    <w:rsid w:val="00924367"/>
    <w:rsid w:val="00924546"/>
    <w:rsid w:val="00924A44"/>
    <w:rsid w:val="00924B50"/>
    <w:rsid w:val="00924D04"/>
    <w:rsid w:val="00924F1A"/>
    <w:rsid w:val="00925502"/>
    <w:rsid w:val="00925805"/>
    <w:rsid w:val="00926399"/>
    <w:rsid w:val="009272F3"/>
    <w:rsid w:val="00927CD0"/>
    <w:rsid w:val="00931070"/>
    <w:rsid w:val="0093166C"/>
    <w:rsid w:val="009317A1"/>
    <w:rsid w:val="00932117"/>
    <w:rsid w:val="0093230E"/>
    <w:rsid w:val="00932CC9"/>
    <w:rsid w:val="009333B8"/>
    <w:rsid w:val="0093382B"/>
    <w:rsid w:val="00933D17"/>
    <w:rsid w:val="00933EB8"/>
    <w:rsid w:val="00934ADE"/>
    <w:rsid w:val="009350BD"/>
    <w:rsid w:val="009350BE"/>
    <w:rsid w:val="00935FF4"/>
    <w:rsid w:val="00935FFD"/>
    <w:rsid w:val="00937148"/>
    <w:rsid w:val="009375A3"/>
    <w:rsid w:val="0094007C"/>
    <w:rsid w:val="009401F0"/>
    <w:rsid w:val="00941DCB"/>
    <w:rsid w:val="0094230F"/>
    <w:rsid w:val="00942A8A"/>
    <w:rsid w:val="00942B84"/>
    <w:rsid w:val="00942CD7"/>
    <w:rsid w:val="00942D8B"/>
    <w:rsid w:val="009437FE"/>
    <w:rsid w:val="00943EAE"/>
    <w:rsid w:val="0094459B"/>
    <w:rsid w:val="00945181"/>
    <w:rsid w:val="00946C19"/>
    <w:rsid w:val="00947DC5"/>
    <w:rsid w:val="00947EE6"/>
    <w:rsid w:val="00950351"/>
    <w:rsid w:val="0095091A"/>
    <w:rsid w:val="0095154D"/>
    <w:rsid w:val="0095287D"/>
    <w:rsid w:val="00953407"/>
    <w:rsid w:val="00953A3C"/>
    <w:rsid w:val="00954256"/>
    <w:rsid w:val="00954497"/>
    <w:rsid w:val="00954BA8"/>
    <w:rsid w:val="00954E5C"/>
    <w:rsid w:val="009551C8"/>
    <w:rsid w:val="00955AC6"/>
    <w:rsid w:val="0095621F"/>
    <w:rsid w:val="0095651D"/>
    <w:rsid w:val="00957971"/>
    <w:rsid w:val="00957D3E"/>
    <w:rsid w:val="00957EE1"/>
    <w:rsid w:val="009600E9"/>
    <w:rsid w:val="009605EC"/>
    <w:rsid w:val="00960CE3"/>
    <w:rsid w:val="009610D8"/>
    <w:rsid w:val="00962735"/>
    <w:rsid w:val="0096284B"/>
    <w:rsid w:val="00963705"/>
    <w:rsid w:val="009640E9"/>
    <w:rsid w:val="00964691"/>
    <w:rsid w:val="00965EEC"/>
    <w:rsid w:val="009670AF"/>
    <w:rsid w:val="0096754A"/>
    <w:rsid w:val="00967797"/>
    <w:rsid w:val="009677DA"/>
    <w:rsid w:val="00967C13"/>
    <w:rsid w:val="0097019E"/>
    <w:rsid w:val="00970260"/>
    <w:rsid w:val="009702FF"/>
    <w:rsid w:val="00970DC2"/>
    <w:rsid w:val="0097122B"/>
    <w:rsid w:val="0097125B"/>
    <w:rsid w:val="00971437"/>
    <w:rsid w:val="00971DF8"/>
    <w:rsid w:val="00972965"/>
    <w:rsid w:val="00972E58"/>
    <w:rsid w:val="009739CF"/>
    <w:rsid w:val="009758A5"/>
    <w:rsid w:val="0097593A"/>
    <w:rsid w:val="009759D1"/>
    <w:rsid w:val="00975E02"/>
    <w:rsid w:val="0097611C"/>
    <w:rsid w:val="00977627"/>
    <w:rsid w:val="009779C3"/>
    <w:rsid w:val="00977B61"/>
    <w:rsid w:val="009805EB"/>
    <w:rsid w:val="009807B5"/>
    <w:rsid w:val="00980F4A"/>
    <w:rsid w:val="00980FD2"/>
    <w:rsid w:val="009812EC"/>
    <w:rsid w:val="009816FB"/>
    <w:rsid w:val="0098184E"/>
    <w:rsid w:val="00981BEC"/>
    <w:rsid w:val="0098311A"/>
    <w:rsid w:val="009835E3"/>
    <w:rsid w:val="00983CBE"/>
    <w:rsid w:val="00984204"/>
    <w:rsid w:val="0098497E"/>
    <w:rsid w:val="009849BF"/>
    <w:rsid w:val="00984D34"/>
    <w:rsid w:val="00984E84"/>
    <w:rsid w:val="00985371"/>
    <w:rsid w:val="009853FE"/>
    <w:rsid w:val="0098552A"/>
    <w:rsid w:val="00986081"/>
    <w:rsid w:val="009868B9"/>
    <w:rsid w:val="009869E9"/>
    <w:rsid w:val="00987306"/>
    <w:rsid w:val="00987B54"/>
    <w:rsid w:val="00987D7F"/>
    <w:rsid w:val="00987EEF"/>
    <w:rsid w:val="00990105"/>
    <w:rsid w:val="00991120"/>
    <w:rsid w:val="00991678"/>
    <w:rsid w:val="00992175"/>
    <w:rsid w:val="0099262E"/>
    <w:rsid w:val="009927EE"/>
    <w:rsid w:val="009936FA"/>
    <w:rsid w:val="0099403B"/>
    <w:rsid w:val="00994588"/>
    <w:rsid w:val="0099468E"/>
    <w:rsid w:val="00994D4F"/>
    <w:rsid w:val="009951C9"/>
    <w:rsid w:val="00995597"/>
    <w:rsid w:val="00995FBD"/>
    <w:rsid w:val="009A0CC9"/>
    <w:rsid w:val="009A237B"/>
    <w:rsid w:val="009A4378"/>
    <w:rsid w:val="009A5039"/>
    <w:rsid w:val="009A5E4E"/>
    <w:rsid w:val="009A6184"/>
    <w:rsid w:val="009A61E7"/>
    <w:rsid w:val="009A7981"/>
    <w:rsid w:val="009A7AC7"/>
    <w:rsid w:val="009A7B22"/>
    <w:rsid w:val="009A7F65"/>
    <w:rsid w:val="009B0249"/>
    <w:rsid w:val="009B070E"/>
    <w:rsid w:val="009B1238"/>
    <w:rsid w:val="009B1F05"/>
    <w:rsid w:val="009B1F56"/>
    <w:rsid w:val="009B293A"/>
    <w:rsid w:val="009B2D2E"/>
    <w:rsid w:val="009B2F54"/>
    <w:rsid w:val="009B31D3"/>
    <w:rsid w:val="009B4DD2"/>
    <w:rsid w:val="009B574C"/>
    <w:rsid w:val="009B6609"/>
    <w:rsid w:val="009B685F"/>
    <w:rsid w:val="009B7254"/>
    <w:rsid w:val="009B73C7"/>
    <w:rsid w:val="009B747A"/>
    <w:rsid w:val="009B79B3"/>
    <w:rsid w:val="009B7D33"/>
    <w:rsid w:val="009C0353"/>
    <w:rsid w:val="009C0531"/>
    <w:rsid w:val="009C0E99"/>
    <w:rsid w:val="009C14A1"/>
    <w:rsid w:val="009C288D"/>
    <w:rsid w:val="009C2C82"/>
    <w:rsid w:val="009C2C8C"/>
    <w:rsid w:val="009C2D18"/>
    <w:rsid w:val="009C3065"/>
    <w:rsid w:val="009C336D"/>
    <w:rsid w:val="009C3EA8"/>
    <w:rsid w:val="009C4595"/>
    <w:rsid w:val="009C56DF"/>
    <w:rsid w:val="009C5B11"/>
    <w:rsid w:val="009C648B"/>
    <w:rsid w:val="009C64EC"/>
    <w:rsid w:val="009C6C31"/>
    <w:rsid w:val="009C728E"/>
    <w:rsid w:val="009D08A8"/>
    <w:rsid w:val="009D1062"/>
    <w:rsid w:val="009D1304"/>
    <w:rsid w:val="009D1C29"/>
    <w:rsid w:val="009D2652"/>
    <w:rsid w:val="009D2835"/>
    <w:rsid w:val="009D2A5A"/>
    <w:rsid w:val="009D5736"/>
    <w:rsid w:val="009D58ED"/>
    <w:rsid w:val="009D5E59"/>
    <w:rsid w:val="009D63E1"/>
    <w:rsid w:val="009D68A8"/>
    <w:rsid w:val="009D6971"/>
    <w:rsid w:val="009D751F"/>
    <w:rsid w:val="009D7FB5"/>
    <w:rsid w:val="009E02AD"/>
    <w:rsid w:val="009E0D77"/>
    <w:rsid w:val="009E0FF9"/>
    <w:rsid w:val="009E1509"/>
    <w:rsid w:val="009E192E"/>
    <w:rsid w:val="009E1F5D"/>
    <w:rsid w:val="009E201C"/>
    <w:rsid w:val="009E35F5"/>
    <w:rsid w:val="009E3ADB"/>
    <w:rsid w:val="009E3D07"/>
    <w:rsid w:val="009E4872"/>
    <w:rsid w:val="009E4952"/>
    <w:rsid w:val="009E4E0E"/>
    <w:rsid w:val="009E50E9"/>
    <w:rsid w:val="009E5506"/>
    <w:rsid w:val="009E566F"/>
    <w:rsid w:val="009E69C0"/>
    <w:rsid w:val="009E6ECE"/>
    <w:rsid w:val="009E6FE9"/>
    <w:rsid w:val="009E7108"/>
    <w:rsid w:val="009E7DCC"/>
    <w:rsid w:val="009F01A0"/>
    <w:rsid w:val="009F0C0D"/>
    <w:rsid w:val="009F1BA9"/>
    <w:rsid w:val="009F346E"/>
    <w:rsid w:val="009F3E4A"/>
    <w:rsid w:val="009F44C6"/>
    <w:rsid w:val="009F5208"/>
    <w:rsid w:val="009F5343"/>
    <w:rsid w:val="009F5A2E"/>
    <w:rsid w:val="009F6359"/>
    <w:rsid w:val="009F66EC"/>
    <w:rsid w:val="009F6D80"/>
    <w:rsid w:val="009F6F6A"/>
    <w:rsid w:val="009F7091"/>
    <w:rsid w:val="009F7744"/>
    <w:rsid w:val="009F79D5"/>
    <w:rsid w:val="00A00605"/>
    <w:rsid w:val="00A00A01"/>
    <w:rsid w:val="00A0112C"/>
    <w:rsid w:val="00A014E6"/>
    <w:rsid w:val="00A01547"/>
    <w:rsid w:val="00A01961"/>
    <w:rsid w:val="00A0196F"/>
    <w:rsid w:val="00A01FC1"/>
    <w:rsid w:val="00A0398A"/>
    <w:rsid w:val="00A03E24"/>
    <w:rsid w:val="00A04903"/>
    <w:rsid w:val="00A04DDF"/>
    <w:rsid w:val="00A04FFA"/>
    <w:rsid w:val="00A054D3"/>
    <w:rsid w:val="00A05500"/>
    <w:rsid w:val="00A0561A"/>
    <w:rsid w:val="00A059B5"/>
    <w:rsid w:val="00A05AAC"/>
    <w:rsid w:val="00A05CD0"/>
    <w:rsid w:val="00A05D3A"/>
    <w:rsid w:val="00A05F07"/>
    <w:rsid w:val="00A064AB"/>
    <w:rsid w:val="00A0680F"/>
    <w:rsid w:val="00A068D0"/>
    <w:rsid w:val="00A06F1D"/>
    <w:rsid w:val="00A07146"/>
    <w:rsid w:val="00A07D18"/>
    <w:rsid w:val="00A100D7"/>
    <w:rsid w:val="00A100E8"/>
    <w:rsid w:val="00A104A9"/>
    <w:rsid w:val="00A10D24"/>
    <w:rsid w:val="00A110F4"/>
    <w:rsid w:val="00A11A14"/>
    <w:rsid w:val="00A11DF0"/>
    <w:rsid w:val="00A12108"/>
    <w:rsid w:val="00A1312A"/>
    <w:rsid w:val="00A133C8"/>
    <w:rsid w:val="00A13543"/>
    <w:rsid w:val="00A13B71"/>
    <w:rsid w:val="00A13B9D"/>
    <w:rsid w:val="00A14847"/>
    <w:rsid w:val="00A15323"/>
    <w:rsid w:val="00A16694"/>
    <w:rsid w:val="00A17351"/>
    <w:rsid w:val="00A176BE"/>
    <w:rsid w:val="00A17B9D"/>
    <w:rsid w:val="00A17F4E"/>
    <w:rsid w:val="00A20754"/>
    <w:rsid w:val="00A21063"/>
    <w:rsid w:val="00A21A9F"/>
    <w:rsid w:val="00A234AA"/>
    <w:rsid w:val="00A2381C"/>
    <w:rsid w:val="00A23ADD"/>
    <w:rsid w:val="00A248C4"/>
    <w:rsid w:val="00A25A62"/>
    <w:rsid w:val="00A2795A"/>
    <w:rsid w:val="00A27A64"/>
    <w:rsid w:val="00A30365"/>
    <w:rsid w:val="00A3078A"/>
    <w:rsid w:val="00A30C21"/>
    <w:rsid w:val="00A30E09"/>
    <w:rsid w:val="00A31250"/>
    <w:rsid w:val="00A31F0B"/>
    <w:rsid w:val="00A32241"/>
    <w:rsid w:val="00A32941"/>
    <w:rsid w:val="00A336DB"/>
    <w:rsid w:val="00A341F6"/>
    <w:rsid w:val="00A34B77"/>
    <w:rsid w:val="00A350E1"/>
    <w:rsid w:val="00A35253"/>
    <w:rsid w:val="00A35723"/>
    <w:rsid w:val="00A3705C"/>
    <w:rsid w:val="00A37B37"/>
    <w:rsid w:val="00A4128F"/>
    <w:rsid w:val="00A428D3"/>
    <w:rsid w:val="00A43416"/>
    <w:rsid w:val="00A43DD4"/>
    <w:rsid w:val="00A448D9"/>
    <w:rsid w:val="00A44A19"/>
    <w:rsid w:val="00A44D8C"/>
    <w:rsid w:val="00A45C23"/>
    <w:rsid w:val="00A46909"/>
    <w:rsid w:val="00A46DE2"/>
    <w:rsid w:val="00A47012"/>
    <w:rsid w:val="00A5109E"/>
    <w:rsid w:val="00A51345"/>
    <w:rsid w:val="00A51E3F"/>
    <w:rsid w:val="00A52AB6"/>
    <w:rsid w:val="00A53073"/>
    <w:rsid w:val="00A53456"/>
    <w:rsid w:val="00A53DCC"/>
    <w:rsid w:val="00A53F24"/>
    <w:rsid w:val="00A550B1"/>
    <w:rsid w:val="00A5629A"/>
    <w:rsid w:val="00A56BE4"/>
    <w:rsid w:val="00A5739B"/>
    <w:rsid w:val="00A57F0F"/>
    <w:rsid w:val="00A6057D"/>
    <w:rsid w:val="00A60D9B"/>
    <w:rsid w:val="00A61DAF"/>
    <w:rsid w:val="00A61ED0"/>
    <w:rsid w:val="00A61F1C"/>
    <w:rsid w:val="00A6213F"/>
    <w:rsid w:val="00A62A4B"/>
    <w:rsid w:val="00A62F0C"/>
    <w:rsid w:val="00A638A3"/>
    <w:rsid w:val="00A63D08"/>
    <w:rsid w:val="00A64133"/>
    <w:rsid w:val="00A647E0"/>
    <w:rsid w:val="00A64B31"/>
    <w:rsid w:val="00A6558E"/>
    <w:rsid w:val="00A65DD7"/>
    <w:rsid w:val="00A66368"/>
    <w:rsid w:val="00A66F73"/>
    <w:rsid w:val="00A7012E"/>
    <w:rsid w:val="00A70F9C"/>
    <w:rsid w:val="00A719E4"/>
    <w:rsid w:val="00A72130"/>
    <w:rsid w:val="00A732D0"/>
    <w:rsid w:val="00A736C3"/>
    <w:rsid w:val="00A73E35"/>
    <w:rsid w:val="00A76067"/>
    <w:rsid w:val="00A761CA"/>
    <w:rsid w:val="00A76B08"/>
    <w:rsid w:val="00A76C77"/>
    <w:rsid w:val="00A771DA"/>
    <w:rsid w:val="00A77847"/>
    <w:rsid w:val="00A77B72"/>
    <w:rsid w:val="00A804D8"/>
    <w:rsid w:val="00A806B5"/>
    <w:rsid w:val="00A815C7"/>
    <w:rsid w:val="00A816AF"/>
    <w:rsid w:val="00A81865"/>
    <w:rsid w:val="00A81E07"/>
    <w:rsid w:val="00A823A4"/>
    <w:rsid w:val="00A82C05"/>
    <w:rsid w:val="00A82D02"/>
    <w:rsid w:val="00A82E72"/>
    <w:rsid w:val="00A83078"/>
    <w:rsid w:val="00A84CEF"/>
    <w:rsid w:val="00A85A6C"/>
    <w:rsid w:val="00A865F3"/>
    <w:rsid w:val="00A86767"/>
    <w:rsid w:val="00A876ED"/>
    <w:rsid w:val="00A87A15"/>
    <w:rsid w:val="00A87FD3"/>
    <w:rsid w:val="00A90814"/>
    <w:rsid w:val="00A91210"/>
    <w:rsid w:val="00A91F17"/>
    <w:rsid w:val="00A91FFE"/>
    <w:rsid w:val="00A92D55"/>
    <w:rsid w:val="00A93944"/>
    <w:rsid w:val="00A93A45"/>
    <w:rsid w:val="00A941ED"/>
    <w:rsid w:val="00A941F9"/>
    <w:rsid w:val="00A9474C"/>
    <w:rsid w:val="00A9490F"/>
    <w:rsid w:val="00A94943"/>
    <w:rsid w:val="00A94ECA"/>
    <w:rsid w:val="00A951CB"/>
    <w:rsid w:val="00A95897"/>
    <w:rsid w:val="00A95D1D"/>
    <w:rsid w:val="00A96432"/>
    <w:rsid w:val="00A968DC"/>
    <w:rsid w:val="00A96FC1"/>
    <w:rsid w:val="00A975BB"/>
    <w:rsid w:val="00A97C4C"/>
    <w:rsid w:val="00AA03E2"/>
    <w:rsid w:val="00AA0D1F"/>
    <w:rsid w:val="00AA0E14"/>
    <w:rsid w:val="00AA0EE2"/>
    <w:rsid w:val="00AA1367"/>
    <w:rsid w:val="00AA2145"/>
    <w:rsid w:val="00AA2D9E"/>
    <w:rsid w:val="00AA2F3A"/>
    <w:rsid w:val="00AA3562"/>
    <w:rsid w:val="00AA3AF4"/>
    <w:rsid w:val="00AA3E72"/>
    <w:rsid w:val="00AA4032"/>
    <w:rsid w:val="00AA4440"/>
    <w:rsid w:val="00AA491B"/>
    <w:rsid w:val="00AA4A10"/>
    <w:rsid w:val="00AA5098"/>
    <w:rsid w:val="00AA6158"/>
    <w:rsid w:val="00AA7FA7"/>
    <w:rsid w:val="00AB0A9F"/>
    <w:rsid w:val="00AB35AF"/>
    <w:rsid w:val="00AB39F9"/>
    <w:rsid w:val="00AB3DA5"/>
    <w:rsid w:val="00AB4E2C"/>
    <w:rsid w:val="00AB501F"/>
    <w:rsid w:val="00AB51A3"/>
    <w:rsid w:val="00AB55F7"/>
    <w:rsid w:val="00AB5761"/>
    <w:rsid w:val="00AB62CA"/>
    <w:rsid w:val="00AB64BD"/>
    <w:rsid w:val="00AB655E"/>
    <w:rsid w:val="00AB7372"/>
    <w:rsid w:val="00AB78C2"/>
    <w:rsid w:val="00AC052F"/>
    <w:rsid w:val="00AC1012"/>
    <w:rsid w:val="00AC112C"/>
    <w:rsid w:val="00AC19CD"/>
    <w:rsid w:val="00AC1DE7"/>
    <w:rsid w:val="00AC2B04"/>
    <w:rsid w:val="00AC45AF"/>
    <w:rsid w:val="00AC4829"/>
    <w:rsid w:val="00AC48B8"/>
    <w:rsid w:val="00AC4C73"/>
    <w:rsid w:val="00AC4E2D"/>
    <w:rsid w:val="00AC5353"/>
    <w:rsid w:val="00AC53BF"/>
    <w:rsid w:val="00AC547A"/>
    <w:rsid w:val="00AC5621"/>
    <w:rsid w:val="00AC5A51"/>
    <w:rsid w:val="00AC5DDF"/>
    <w:rsid w:val="00AC62F1"/>
    <w:rsid w:val="00AC6B2A"/>
    <w:rsid w:val="00AC6B46"/>
    <w:rsid w:val="00AC6B9B"/>
    <w:rsid w:val="00AC6BD3"/>
    <w:rsid w:val="00AC761A"/>
    <w:rsid w:val="00AC770D"/>
    <w:rsid w:val="00AC7781"/>
    <w:rsid w:val="00AC78BF"/>
    <w:rsid w:val="00AC7B98"/>
    <w:rsid w:val="00AC7F08"/>
    <w:rsid w:val="00AD007C"/>
    <w:rsid w:val="00AD056B"/>
    <w:rsid w:val="00AD092F"/>
    <w:rsid w:val="00AD0AA5"/>
    <w:rsid w:val="00AD152B"/>
    <w:rsid w:val="00AD2855"/>
    <w:rsid w:val="00AD37C7"/>
    <w:rsid w:val="00AD3991"/>
    <w:rsid w:val="00AD3AFD"/>
    <w:rsid w:val="00AD4304"/>
    <w:rsid w:val="00AD44FA"/>
    <w:rsid w:val="00AD47FE"/>
    <w:rsid w:val="00AD48EE"/>
    <w:rsid w:val="00AD4B04"/>
    <w:rsid w:val="00AD55FC"/>
    <w:rsid w:val="00AD59B8"/>
    <w:rsid w:val="00AD78D8"/>
    <w:rsid w:val="00AE0678"/>
    <w:rsid w:val="00AE0749"/>
    <w:rsid w:val="00AE092C"/>
    <w:rsid w:val="00AE115B"/>
    <w:rsid w:val="00AE1774"/>
    <w:rsid w:val="00AE1DB2"/>
    <w:rsid w:val="00AE38D6"/>
    <w:rsid w:val="00AE3DB1"/>
    <w:rsid w:val="00AE3DE1"/>
    <w:rsid w:val="00AE4486"/>
    <w:rsid w:val="00AE6423"/>
    <w:rsid w:val="00AE6529"/>
    <w:rsid w:val="00AE6B59"/>
    <w:rsid w:val="00AE6F22"/>
    <w:rsid w:val="00AE7078"/>
    <w:rsid w:val="00AE729E"/>
    <w:rsid w:val="00AE747B"/>
    <w:rsid w:val="00AE787A"/>
    <w:rsid w:val="00AF031A"/>
    <w:rsid w:val="00AF1425"/>
    <w:rsid w:val="00AF2205"/>
    <w:rsid w:val="00AF223C"/>
    <w:rsid w:val="00AF254B"/>
    <w:rsid w:val="00AF37A8"/>
    <w:rsid w:val="00AF38B9"/>
    <w:rsid w:val="00AF41B2"/>
    <w:rsid w:val="00AF496F"/>
    <w:rsid w:val="00AF4A4C"/>
    <w:rsid w:val="00AF656D"/>
    <w:rsid w:val="00AF74E0"/>
    <w:rsid w:val="00B00B1F"/>
    <w:rsid w:val="00B01222"/>
    <w:rsid w:val="00B01E2C"/>
    <w:rsid w:val="00B0262B"/>
    <w:rsid w:val="00B0281F"/>
    <w:rsid w:val="00B02949"/>
    <w:rsid w:val="00B02DF2"/>
    <w:rsid w:val="00B031AE"/>
    <w:rsid w:val="00B033CB"/>
    <w:rsid w:val="00B03556"/>
    <w:rsid w:val="00B0372C"/>
    <w:rsid w:val="00B03F02"/>
    <w:rsid w:val="00B04B98"/>
    <w:rsid w:val="00B04DB7"/>
    <w:rsid w:val="00B04F4A"/>
    <w:rsid w:val="00B05BB5"/>
    <w:rsid w:val="00B05EF5"/>
    <w:rsid w:val="00B0644B"/>
    <w:rsid w:val="00B06EE4"/>
    <w:rsid w:val="00B07539"/>
    <w:rsid w:val="00B076E0"/>
    <w:rsid w:val="00B07948"/>
    <w:rsid w:val="00B07D2E"/>
    <w:rsid w:val="00B11E45"/>
    <w:rsid w:val="00B12D76"/>
    <w:rsid w:val="00B13897"/>
    <w:rsid w:val="00B13B52"/>
    <w:rsid w:val="00B13C0A"/>
    <w:rsid w:val="00B145C0"/>
    <w:rsid w:val="00B147DC"/>
    <w:rsid w:val="00B153A2"/>
    <w:rsid w:val="00B15DB3"/>
    <w:rsid w:val="00B16187"/>
    <w:rsid w:val="00B1675D"/>
    <w:rsid w:val="00B16946"/>
    <w:rsid w:val="00B16C6B"/>
    <w:rsid w:val="00B178B9"/>
    <w:rsid w:val="00B17933"/>
    <w:rsid w:val="00B17B9D"/>
    <w:rsid w:val="00B20DC2"/>
    <w:rsid w:val="00B21386"/>
    <w:rsid w:val="00B227BB"/>
    <w:rsid w:val="00B22950"/>
    <w:rsid w:val="00B23131"/>
    <w:rsid w:val="00B2373F"/>
    <w:rsid w:val="00B23774"/>
    <w:rsid w:val="00B241B6"/>
    <w:rsid w:val="00B24760"/>
    <w:rsid w:val="00B24AC2"/>
    <w:rsid w:val="00B24F67"/>
    <w:rsid w:val="00B2537E"/>
    <w:rsid w:val="00B25A06"/>
    <w:rsid w:val="00B26974"/>
    <w:rsid w:val="00B26C67"/>
    <w:rsid w:val="00B2708B"/>
    <w:rsid w:val="00B27174"/>
    <w:rsid w:val="00B276B9"/>
    <w:rsid w:val="00B304D5"/>
    <w:rsid w:val="00B30789"/>
    <w:rsid w:val="00B30A63"/>
    <w:rsid w:val="00B30DE6"/>
    <w:rsid w:val="00B321A4"/>
    <w:rsid w:val="00B32329"/>
    <w:rsid w:val="00B324CA"/>
    <w:rsid w:val="00B3318D"/>
    <w:rsid w:val="00B34501"/>
    <w:rsid w:val="00B34653"/>
    <w:rsid w:val="00B34F51"/>
    <w:rsid w:val="00B35069"/>
    <w:rsid w:val="00B352D9"/>
    <w:rsid w:val="00B35602"/>
    <w:rsid w:val="00B35BD8"/>
    <w:rsid w:val="00B3603F"/>
    <w:rsid w:val="00B36620"/>
    <w:rsid w:val="00B3678F"/>
    <w:rsid w:val="00B3693D"/>
    <w:rsid w:val="00B37593"/>
    <w:rsid w:val="00B401A0"/>
    <w:rsid w:val="00B40209"/>
    <w:rsid w:val="00B408A5"/>
    <w:rsid w:val="00B41314"/>
    <w:rsid w:val="00B41869"/>
    <w:rsid w:val="00B418C1"/>
    <w:rsid w:val="00B41BB3"/>
    <w:rsid w:val="00B42E25"/>
    <w:rsid w:val="00B437DA"/>
    <w:rsid w:val="00B44058"/>
    <w:rsid w:val="00B4435E"/>
    <w:rsid w:val="00B445BE"/>
    <w:rsid w:val="00B447AF"/>
    <w:rsid w:val="00B46001"/>
    <w:rsid w:val="00B46482"/>
    <w:rsid w:val="00B46748"/>
    <w:rsid w:val="00B46C57"/>
    <w:rsid w:val="00B50015"/>
    <w:rsid w:val="00B50944"/>
    <w:rsid w:val="00B50AB4"/>
    <w:rsid w:val="00B50B66"/>
    <w:rsid w:val="00B50BA8"/>
    <w:rsid w:val="00B51976"/>
    <w:rsid w:val="00B51D50"/>
    <w:rsid w:val="00B520A5"/>
    <w:rsid w:val="00B522E6"/>
    <w:rsid w:val="00B5257F"/>
    <w:rsid w:val="00B52BF7"/>
    <w:rsid w:val="00B52CC1"/>
    <w:rsid w:val="00B532F0"/>
    <w:rsid w:val="00B532F4"/>
    <w:rsid w:val="00B537C6"/>
    <w:rsid w:val="00B53BC2"/>
    <w:rsid w:val="00B546EE"/>
    <w:rsid w:val="00B5492B"/>
    <w:rsid w:val="00B54B24"/>
    <w:rsid w:val="00B54C33"/>
    <w:rsid w:val="00B56420"/>
    <w:rsid w:val="00B56F38"/>
    <w:rsid w:val="00B604FB"/>
    <w:rsid w:val="00B60F36"/>
    <w:rsid w:val="00B612D7"/>
    <w:rsid w:val="00B61300"/>
    <w:rsid w:val="00B61CCF"/>
    <w:rsid w:val="00B62001"/>
    <w:rsid w:val="00B62049"/>
    <w:rsid w:val="00B62A42"/>
    <w:rsid w:val="00B6376E"/>
    <w:rsid w:val="00B6414C"/>
    <w:rsid w:val="00B643CE"/>
    <w:rsid w:val="00B64720"/>
    <w:rsid w:val="00B64B92"/>
    <w:rsid w:val="00B64B98"/>
    <w:rsid w:val="00B64CF5"/>
    <w:rsid w:val="00B65620"/>
    <w:rsid w:val="00B66328"/>
    <w:rsid w:val="00B66488"/>
    <w:rsid w:val="00B672DF"/>
    <w:rsid w:val="00B676E3"/>
    <w:rsid w:val="00B67CBB"/>
    <w:rsid w:val="00B67F01"/>
    <w:rsid w:val="00B710A2"/>
    <w:rsid w:val="00B7127E"/>
    <w:rsid w:val="00B72A20"/>
    <w:rsid w:val="00B736B3"/>
    <w:rsid w:val="00B73F90"/>
    <w:rsid w:val="00B74946"/>
    <w:rsid w:val="00B74E9C"/>
    <w:rsid w:val="00B7511C"/>
    <w:rsid w:val="00B75291"/>
    <w:rsid w:val="00B754F5"/>
    <w:rsid w:val="00B75991"/>
    <w:rsid w:val="00B75C7A"/>
    <w:rsid w:val="00B75CF6"/>
    <w:rsid w:val="00B760FB"/>
    <w:rsid w:val="00B76315"/>
    <w:rsid w:val="00B765AA"/>
    <w:rsid w:val="00B76958"/>
    <w:rsid w:val="00B7756E"/>
    <w:rsid w:val="00B7771C"/>
    <w:rsid w:val="00B813B8"/>
    <w:rsid w:val="00B81AEE"/>
    <w:rsid w:val="00B81FE8"/>
    <w:rsid w:val="00B82448"/>
    <w:rsid w:val="00B82734"/>
    <w:rsid w:val="00B837BB"/>
    <w:rsid w:val="00B83CAC"/>
    <w:rsid w:val="00B83E7A"/>
    <w:rsid w:val="00B83E99"/>
    <w:rsid w:val="00B84933"/>
    <w:rsid w:val="00B84E36"/>
    <w:rsid w:val="00B853B0"/>
    <w:rsid w:val="00B858C7"/>
    <w:rsid w:val="00B85DF0"/>
    <w:rsid w:val="00B864E2"/>
    <w:rsid w:val="00B86B0C"/>
    <w:rsid w:val="00B87070"/>
    <w:rsid w:val="00B87687"/>
    <w:rsid w:val="00B877B1"/>
    <w:rsid w:val="00B87930"/>
    <w:rsid w:val="00B87A24"/>
    <w:rsid w:val="00B87B38"/>
    <w:rsid w:val="00B90215"/>
    <w:rsid w:val="00B9034F"/>
    <w:rsid w:val="00B90683"/>
    <w:rsid w:val="00B90A7A"/>
    <w:rsid w:val="00B90F08"/>
    <w:rsid w:val="00B9150F"/>
    <w:rsid w:val="00B91674"/>
    <w:rsid w:val="00B93128"/>
    <w:rsid w:val="00B93287"/>
    <w:rsid w:val="00B93662"/>
    <w:rsid w:val="00B951DF"/>
    <w:rsid w:val="00B95D6F"/>
    <w:rsid w:val="00B96069"/>
    <w:rsid w:val="00B96C00"/>
    <w:rsid w:val="00B9701F"/>
    <w:rsid w:val="00B977AF"/>
    <w:rsid w:val="00BA0133"/>
    <w:rsid w:val="00BA1036"/>
    <w:rsid w:val="00BA28AA"/>
    <w:rsid w:val="00BA2A9E"/>
    <w:rsid w:val="00BA3896"/>
    <w:rsid w:val="00BA3D68"/>
    <w:rsid w:val="00BA3FBD"/>
    <w:rsid w:val="00BA53D1"/>
    <w:rsid w:val="00BA5D46"/>
    <w:rsid w:val="00BA60AC"/>
    <w:rsid w:val="00BA616F"/>
    <w:rsid w:val="00BA650A"/>
    <w:rsid w:val="00BA7A83"/>
    <w:rsid w:val="00BA7F15"/>
    <w:rsid w:val="00BB167E"/>
    <w:rsid w:val="00BB2624"/>
    <w:rsid w:val="00BB281C"/>
    <w:rsid w:val="00BB281E"/>
    <w:rsid w:val="00BB318C"/>
    <w:rsid w:val="00BB3DFD"/>
    <w:rsid w:val="00BB40DC"/>
    <w:rsid w:val="00BB419B"/>
    <w:rsid w:val="00BB4437"/>
    <w:rsid w:val="00BB4439"/>
    <w:rsid w:val="00BB55F5"/>
    <w:rsid w:val="00BB56C1"/>
    <w:rsid w:val="00BB70F3"/>
    <w:rsid w:val="00BB72F4"/>
    <w:rsid w:val="00BB77B1"/>
    <w:rsid w:val="00BC002B"/>
    <w:rsid w:val="00BC01DC"/>
    <w:rsid w:val="00BC026F"/>
    <w:rsid w:val="00BC0602"/>
    <w:rsid w:val="00BC225A"/>
    <w:rsid w:val="00BC2F00"/>
    <w:rsid w:val="00BC2F8F"/>
    <w:rsid w:val="00BC37E9"/>
    <w:rsid w:val="00BC4A97"/>
    <w:rsid w:val="00BC4B08"/>
    <w:rsid w:val="00BC4DCA"/>
    <w:rsid w:val="00BC58D6"/>
    <w:rsid w:val="00BC5F70"/>
    <w:rsid w:val="00BC6EFE"/>
    <w:rsid w:val="00BC77AB"/>
    <w:rsid w:val="00BC7FCD"/>
    <w:rsid w:val="00BD0CD5"/>
    <w:rsid w:val="00BD0D8A"/>
    <w:rsid w:val="00BD17E4"/>
    <w:rsid w:val="00BD1AF3"/>
    <w:rsid w:val="00BD1C05"/>
    <w:rsid w:val="00BD1CF8"/>
    <w:rsid w:val="00BD2130"/>
    <w:rsid w:val="00BD2302"/>
    <w:rsid w:val="00BD27EC"/>
    <w:rsid w:val="00BD3450"/>
    <w:rsid w:val="00BD40DF"/>
    <w:rsid w:val="00BD46FC"/>
    <w:rsid w:val="00BD5421"/>
    <w:rsid w:val="00BD577A"/>
    <w:rsid w:val="00BD594F"/>
    <w:rsid w:val="00BD650F"/>
    <w:rsid w:val="00BD7165"/>
    <w:rsid w:val="00BD7668"/>
    <w:rsid w:val="00BD7B84"/>
    <w:rsid w:val="00BE10AA"/>
    <w:rsid w:val="00BE13C3"/>
    <w:rsid w:val="00BE170E"/>
    <w:rsid w:val="00BE3124"/>
    <w:rsid w:val="00BE3BD5"/>
    <w:rsid w:val="00BE3F4B"/>
    <w:rsid w:val="00BE470F"/>
    <w:rsid w:val="00BE4713"/>
    <w:rsid w:val="00BE477F"/>
    <w:rsid w:val="00BE4904"/>
    <w:rsid w:val="00BE4E72"/>
    <w:rsid w:val="00BE5150"/>
    <w:rsid w:val="00BE587D"/>
    <w:rsid w:val="00BE6BA9"/>
    <w:rsid w:val="00BE700F"/>
    <w:rsid w:val="00BE74C7"/>
    <w:rsid w:val="00BE75FF"/>
    <w:rsid w:val="00BE76B3"/>
    <w:rsid w:val="00BF04B6"/>
    <w:rsid w:val="00BF1465"/>
    <w:rsid w:val="00BF1B87"/>
    <w:rsid w:val="00BF24B4"/>
    <w:rsid w:val="00BF4526"/>
    <w:rsid w:val="00BF4950"/>
    <w:rsid w:val="00BF5708"/>
    <w:rsid w:val="00BF592A"/>
    <w:rsid w:val="00BF5A56"/>
    <w:rsid w:val="00BF6674"/>
    <w:rsid w:val="00BF68F6"/>
    <w:rsid w:val="00BF75A4"/>
    <w:rsid w:val="00C00770"/>
    <w:rsid w:val="00C0167D"/>
    <w:rsid w:val="00C01B8A"/>
    <w:rsid w:val="00C01EC1"/>
    <w:rsid w:val="00C023A1"/>
    <w:rsid w:val="00C02D22"/>
    <w:rsid w:val="00C02E67"/>
    <w:rsid w:val="00C02E8E"/>
    <w:rsid w:val="00C03798"/>
    <w:rsid w:val="00C038E1"/>
    <w:rsid w:val="00C03A32"/>
    <w:rsid w:val="00C03AE9"/>
    <w:rsid w:val="00C0518F"/>
    <w:rsid w:val="00C0535D"/>
    <w:rsid w:val="00C05C43"/>
    <w:rsid w:val="00C063B8"/>
    <w:rsid w:val="00C06CC2"/>
    <w:rsid w:val="00C071E7"/>
    <w:rsid w:val="00C10D78"/>
    <w:rsid w:val="00C117AE"/>
    <w:rsid w:val="00C12AF1"/>
    <w:rsid w:val="00C12C0F"/>
    <w:rsid w:val="00C12DFF"/>
    <w:rsid w:val="00C1448F"/>
    <w:rsid w:val="00C151D3"/>
    <w:rsid w:val="00C166EE"/>
    <w:rsid w:val="00C17149"/>
    <w:rsid w:val="00C17A64"/>
    <w:rsid w:val="00C2162F"/>
    <w:rsid w:val="00C21E1D"/>
    <w:rsid w:val="00C22EC1"/>
    <w:rsid w:val="00C22ED3"/>
    <w:rsid w:val="00C237FE"/>
    <w:rsid w:val="00C23967"/>
    <w:rsid w:val="00C24621"/>
    <w:rsid w:val="00C248E9"/>
    <w:rsid w:val="00C24CB5"/>
    <w:rsid w:val="00C25513"/>
    <w:rsid w:val="00C26240"/>
    <w:rsid w:val="00C302D8"/>
    <w:rsid w:val="00C30329"/>
    <w:rsid w:val="00C305E7"/>
    <w:rsid w:val="00C3079C"/>
    <w:rsid w:val="00C30F3F"/>
    <w:rsid w:val="00C30F76"/>
    <w:rsid w:val="00C3119D"/>
    <w:rsid w:val="00C31D19"/>
    <w:rsid w:val="00C323DF"/>
    <w:rsid w:val="00C32854"/>
    <w:rsid w:val="00C32C33"/>
    <w:rsid w:val="00C3314B"/>
    <w:rsid w:val="00C33570"/>
    <w:rsid w:val="00C33CB3"/>
    <w:rsid w:val="00C33E27"/>
    <w:rsid w:val="00C34AEC"/>
    <w:rsid w:val="00C35A5F"/>
    <w:rsid w:val="00C36549"/>
    <w:rsid w:val="00C367AE"/>
    <w:rsid w:val="00C36A15"/>
    <w:rsid w:val="00C37A0A"/>
    <w:rsid w:val="00C400D5"/>
    <w:rsid w:val="00C404E2"/>
    <w:rsid w:val="00C40AFF"/>
    <w:rsid w:val="00C40C7C"/>
    <w:rsid w:val="00C41D80"/>
    <w:rsid w:val="00C421D8"/>
    <w:rsid w:val="00C42203"/>
    <w:rsid w:val="00C42F69"/>
    <w:rsid w:val="00C436E3"/>
    <w:rsid w:val="00C43BB0"/>
    <w:rsid w:val="00C43BEC"/>
    <w:rsid w:val="00C43F0F"/>
    <w:rsid w:val="00C43FE9"/>
    <w:rsid w:val="00C440EE"/>
    <w:rsid w:val="00C44FFB"/>
    <w:rsid w:val="00C45ABC"/>
    <w:rsid w:val="00C467CA"/>
    <w:rsid w:val="00C47BAD"/>
    <w:rsid w:val="00C47EA7"/>
    <w:rsid w:val="00C47EFF"/>
    <w:rsid w:val="00C500A8"/>
    <w:rsid w:val="00C50490"/>
    <w:rsid w:val="00C507EA"/>
    <w:rsid w:val="00C51DE7"/>
    <w:rsid w:val="00C520E8"/>
    <w:rsid w:val="00C569AC"/>
    <w:rsid w:val="00C56AD2"/>
    <w:rsid w:val="00C575A1"/>
    <w:rsid w:val="00C576E1"/>
    <w:rsid w:val="00C57D20"/>
    <w:rsid w:val="00C6127F"/>
    <w:rsid w:val="00C625C9"/>
    <w:rsid w:val="00C62C24"/>
    <w:rsid w:val="00C62CDD"/>
    <w:rsid w:val="00C63209"/>
    <w:rsid w:val="00C6428E"/>
    <w:rsid w:val="00C6453C"/>
    <w:rsid w:val="00C64CA3"/>
    <w:rsid w:val="00C65649"/>
    <w:rsid w:val="00C658A0"/>
    <w:rsid w:val="00C65B34"/>
    <w:rsid w:val="00C667D1"/>
    <w:rsid w:val="00C66BEE"/>
    <w:rsid w:val="00C66CD4"/>
    <w:rsid w:val="00C71A57"/>
    <w:rsid w:val="00C72332"/>
    <w:rsid w:val="00C7257F"/>
    <w:rsid w:val="00C72AAD"/>
    <w:rsid w:val="00C735A0"/>
    <w:rsid w:val="00C73DCD"/>
    <w:rsid w:val="00C73E30"/>
    <w:rsid w:val="00C744C2"/>
    <w:rsid w:val="00C753E0"/>
    <w:rsid w:val="00C76102"/>
    <w:rsid w:val="00C768FE"/>
    <w:rsid w:val="00C769B0"/>
    <w:rsid w:val="00C76ECC"/>
    <w:rsid w:val="00C7705F"/>
    <w:rsid w:val="00C77168"/>
    <w:rsid w:val="00C7776E"/>
    <w:rsid w:val="00C80F10"/>
    <w:rsid w:val="00C812FB"/>
    <w:rsid w:val="00C81B04"/>
    <w:rsid w:val="00C8280E"/>
    <w:rsid w:val="00C82A18"/>
    <w:rsid w:val="00C82D10"/>
    <w:rsid w:val="00C8321B"/>
    <w:rsid w:val="00C836C5"/>
    <w:rsid w:val="00C83C14"/>
    <w:rsid w:val="00C86631"/>
    <w:rsid w:val="00C87099"/>
    <w:rsid w:val="00C8715A"/>
    <w:rsid w:val="00C8793E"/>
    <w:rsid w:val="00C87F4B"/>
    <w:rsid w:val="00C91788"/>
    <w:rsid w:val="00C91E0E"/>
    <w:rsid w:val="00C91E60"/>
    <w:rsid w:val="00C91FB6"/>
    <w:rsid w:val="00C922BE"/>
    <w:rsid w:val="00C929C7"/>
    <w:rsid w:val="00C92EF2"/>
    <w:rsid w:val="00C93719"/>
    <w:rsid w:val="00C9528E"/>
    <w:rsid w:val="00C95C72"/>
    <w:rsid w:val="00C96968"/>
    <w:rsid w:val="00C96A77"/>
    <w:rsid w:val="00C96E75"/>
    <w:rsid w:val="00C971EB"/>
    <w:rsid w:val="00C97572"/>
    <w:rsid w:val="00CA073A"/>
    <w:rsid w:val="00CA14FF"/>
    <w:rsid w:val="00CA1C57"/>
    <w:rsid w:val="00CA2455"/>
    <w:rsid w:val="00CA380C"/>
    <w:rsid w:val="00CA43D6"/>
    <w:rsid w:val="00CA4974"/>
    <w:rsid w:val="00CA4A1D"/>
    <w:rsid w:val="00CA4BDC"/>
    <w:rsid w:val="00CA5515"/>
    <w:rsid w:val="00CA5C17"/>
    <w:rsid w:val="00CA6D23"/>
    <w:rsid w:val="00CA74D5"/>
    <w:rsid w:val="00CA7CA1"/>
    <w:rsid w:val="00CA7D9F"/>
    <w:rsid w:val="00CA7FA7"/>
    <w:rsid w:val="00CB00A5"/>
    <w:rsid w:val="00CB071E"/>
    <w:rsid w:val="00CB1124"/>
    <w:rsid w:val="00CB1381"/>
    <w:rsid w:val="00CB244C"/>
    <w:rsid w:val="00CB2C91"/>
    <w:rsid w:val="00CB2F7F"/>
    <w:rsid w:val="00CB3036"/>
    <w:rsid w:val="00CB3474"/>
    <w:rsid w:val="00CB3E4D"/>
    <w:rsid w:val="00CB3F9D"/>
    <w:rsid w:val="00CB4184"/>
    <w:rsid w:val="00CB42E6"/>
    <w:rsid w:val="00CB527D"/>
    <w:rsid w:val="00CB58A5"/>
    <w:rsid w:val="00CB6409"/>
    <w:rsid w:val="00CB65E3"/>
    <w:rsid w:val="00CC06E7"/>
    <w:rsid w:val="00CC0D28"/>
    <w:rsid w:val="00CC1117"/>
    <w:rsid w:val="00CC1509"/>
    <w:rsid w:val="00CC1A0B"/>
    <w:rsid w:val="00CC26D5"/>
    <w:rsid w:val="00CC30E3"/>
    <w:rsid w:val="00CC3254"/>
    <w:rsid w:val="00CC32E6"/>
    <w:rsid w:val="00CC3419"/>
    <w:rsid w:val="00CC4C2C"/>
    <w:rsid w:val="00CC5B40"/>
    <w:rsid w:val="00CC5D9D"/>
    <w:rsid w:val="00CC749F"/>
    <w:rsid w:val="00CC77D2"/>
    <w:rsid w:val="00CC79EF"/>
    <w:rsid w:val="00CC7E09"/>
    <w:rsid w:val="00CD0C80"/>
    <w:rsid w:val="00CD0C92"/>
    <w:rsid w:val="00CD188B"/>
    <w:rsid w:val="00CD1FA5"/>
    <w:rsid w:val="00CD200F"/>
    <w:rsid w:val="00CD275E"/>
    <w:rsid w:val="00CD3562"/>
    <w:rsid w:val="00CD3720"/>
    <w:rsid w:val="00CD3FE6"/>
    <w:rsid w:val="00CD4163"/>
    <w:rsid w:val="00CD471E"/>
    <w:rsid w:val="00CD4853"/>
    <w:rsid w:val="00CD50D7"/>
    <w:rsid w:val="00CD5551"/>
    <w:rsid w:val="00CD576D"/>
    <w:rsid w:val="00CD71D7"/>
    <w:rsid w:val="00CE06D8"/>
    <w:rsid w:val="00CE0975"/>
    <w:rsid w:val="00CE136A"/>
    <w:rsid w:val="00CE3A62"/>
    <w:rsid w:val="00CE4D9D"/>
    <w:rsid w:val="00CE5FC6"/>
    <w:rsid w:val="00CE6978"/>
    <w:rsid w:val="00CE6EC2"/>
    <w:rsid w:val="00CE72FC"/>
    <w:rsid w:val="00CE73BB"/>
    <w:rsid w:val="00CE7D6D"/>
    <w:rsid w:val="00CE7FC0"/>
    <w:rsid w:val="00CF00D3"/>
    <w:rsid w:val="00CF014C"/>
    <w:rsid w:val="00CF0496"/>
    <w:rsid w:val="00CF04D1"/>
    <w:rsid w:val="00CF0D4D"/>
    <w:rsid w:val="00CF10D2"/>
    <w:rsid w:val="00CF20E8"/>
    <w:rsid w:val="00CF25BB"/>
    <w:rsid w:val="00CF4D16"/>
    <w:rsid w:val="00CF66D9"/>
    <w:rsid w:val="00D00051"/>
    <w:rsid w:val="00D01D68"/>
    <w:rsid w:val="00D020E5"/>
    <w:rsid w:val="00D02995"/>
    <w:rsid w:val="00D02D3A"/>
    <w:rsid w:val="00D04F37"/>
    <w:rsid w:val="00D04F38"/>
    <w:rsid w:val="00D057F3"/>
    <w:rsid w:val="00D06504"/>
    <w:rsid w:val="00D06616"/>
    <w:rsid w:val="00D06DAC"/>
    <w:rsid w:val="00D11329"/>
    <w:rsid w:val="00D118C5"/>
    <w:rsid w:val="00D118F5"/>
    <w:rsid w:val="00D123E8"/>
    <w:rsid w:val="00D128FD"/>
    <w:rsid w:val="00D13C98"/>
    <w:rsid w:val="00D13D4E"/>
    <w:rsid w:val="00D13DEB"/>
    <w:rsid w:val="00D141EC"/>
    <w:rsid w:val="00D14539"/>
    <w:rsid w:val="00D1484D"/>
    <w:rsid w:val="00D14A57"/>
    <w:rsid w:val="00D1544B"/>
    <w:rsid w:val="00D15B07"/>
    <w:rsid w:val="00D15EE6"/>
    <w:rsid w:val="00D164F6"/>
    <w:rsid w:val="00D16564"/>
    <w:rsid w:val="00D16C24"/>
    <w:rsid w:val="00D16DBA"/>
    <w:rsid w:val="00D17E81"/>
    <w:rsid w:val="00D204CF"/>
    <w:rsid w:val="00D20699"/>
    <w:rsid w:val="00D20F63"/>
    <w:rsid w:val="00D22D30"/>
    <w:rsid w:val="00D23E1F"/>
    <w:rsid w:val="00D25361"/>
    <w:rsid w:val="00D259B2"/>
    <w:rsid w:val="00D25EFF"/>
    <w:rsid w:val="00D25F30"/>
    <w:rsid w:val="00D2610E"/>
    <w:rsid w:val="00D262BA"/>
    <w:rsid w:val="00D2689E"/>
    <w:rsid w:val="00D26C6B"/>
    <w:rsid w:val="00D26CDE"/>
    <w:rsid w:val="00D26E72"/>
    <w:rsid w:val="00D27147"/>
    <w:rsid w:val="00D271E2"/>
    <w:rsid w:val="00D27273"/>
    <w:rsid w:val="00D30B67"/>
    <w:rsid w:val="00D30EA8"/>
    <w:rsid w:val="00D30F91"/>
    <w:rsid w:val="00D3205B"/>
    <w:rsid w:val="00D334C7"/>
    <w:rsid w:val="00D335D1"/>
    <w:rsid w:val="00D339F8"/>
    <w:rsid w:val="00D33D06"/>
    <w:rsid w:val="00D33FBA"/>
    <w:rsid w:val="00D340AA"/>
    <w:rsid w:val="00D35183"/>
    <w:rsid w:val="00D3629D"/>
    <w:rsid w:val="00D3739D"/>
    <w:rsid w:val="00D416CD"/>
    <w:rsid w:val="00D41EE5"/>
    <w:rsid w:val="00D42C2C"/>
    <w:rsid w:val="00D42FEA"/>
    <w:rsid w:val="00D430C0"/>
    <w:rsid w:val="00D4351F"/>
    <w:rsid w:val="00D436FF"/>
    <w:rsid w:val="00D440BB"/>
    <w:rsid w:val="00D442D7"/>
    <w:rsid w:val="00D4495F"/>
    <w:rsid w:val="00D449EC"/>
    <w:rsid w:val="00D44AA5"/>
    <w:rsid w:val="00D4510C"/>
    <w:rsid w:val="00D45BDA"/>
    <w:rsid w:val="00D46295"/>
    <w:rsid w:val="00D46AD0"/>
    <w:rsid w:val="00D502EF"/>
    <w:rsid w:val="00D5044D"/>
    <w:rsid w:val="00D5066C"/>
    <w:rsid w:val="00D52191"/>
    <w:rsid w:val="00D53276"/>
    <w:rsid w:val="00D53331"/>
    <w:rsid w:val="00D53654"/>
    <w:rsid w:val="00D54041"/>
    <w:rsid w:val="00D543D8"/>
    <w:rsid w:val="00D54E3F"/>
    <w:rsid w:val="00D55C28"/>
    <w:rsid w:val="00D563E8"/>
    <w:rsid w:val="00D56FBA"/>
    <w:rsid w:val="00D57446"/>
    <w:rsid w:val="00D578FF"/>
    <w:rsid w:val="00D57C17"/>
    <w:rsid w:val="00D6072D"/>
    <w:rsid w:val="00D60AA8"/>
    <w:rsid w:val="00D61293"/>
    <w:rsid w:val="00D61536"/>
    <w:rsid w:val="00D61BEB"/>
    <w:rsid w:val="00D63683"/>
    <w:rsid w:val="00D6507F"/>
    <w:rsid w:val="00D65C50"/>
    <w:rsid w:val="00D66DC8"/>
    <w:rsid w:val="00D6781A"/>
    <w:rsid w:val="00D67E8C"/>
    <w:rsid w:val="00D7048A"/>
    <w:rsid w:val="00D709A7"/>
    <w:rsid w:val="00D70DFD"/>
    <w:rsid w:val="00D7122F"/>
    <w:rsid w:val="00D71419"/>
    <w:rsid w:val="00D7151C"/>
    <w:rsid w:val="00D71F80"/>
    <w:rsid w:val="00D729C5"/>
    <w:rsid w:val="00D72B59"/>
    <w:rsid w:val="00D7410A"/>
    <w:rsid w:val="00D743ED"/>
    <w:rsid w:val="00D744F5"/>
    <w:rsid w:val="00D75167"/>
    <w:rsid w:val="00D75AFD"/>
    <w:rsid w:val="00D75C8E"/>
    <w:rsid w:val="00D75F44"/>
    <w:rsid w:val="00D76547"/>
    <w:rsid w:val="00D7713F"/>
    <w:rsid w:val="00D80465"/>
    <w:rsid w:val="00D806CC"/>
    <w:rsid w:val="00D812D9"/>
    <w:rsid w:val="00D81CE3"/>
    <w:rsid w:val="00D82D14"/>
    <w:rsid w:val="00D84C62"/>
    <w:rsid w:val="00D84EA0"/>
    <w:rsid w:val="00D85331"/>
    <w:rsid w:val="00D85925"/>
    <w:rsid w:val="00D87F80"/>
    <w:rsid w:val="00D87FDB"/>
    <w:rsid w:val="00D90E34"/>
    <w:rsid w:val="00D91E9E"/>
    <w:rsid w:val="00D92169"/>
    <w:rsid w:val="00D9253F"/>
    <w:rsid w:val="00D936DB"/>
    <w:rsid w:val="00D9388B"/>
    <w:rsid w:val="00D93946"/>
    <w:rsid w:val="00D93B21"/>
    <w:rsid w:val="00D93F87"/>
    <w:rsid w:val="00D9427F"/>
    <w:rsid w:val="00D942D7"/>
    <w:rsid w:val="00D94745"/>
    <w:rsid w:val="00D9479C"/>
    <w:rsid w:val="00D963C7"/>
    <w:rsid w:val="00D963DB"/>
    <w:rsid w:val="00D96583"/>
    <w:rsid w:val="00D969DD"/>
    <w:rsid w:val="00D9702A"/>
    <w:rsid w:val="00D97E15"/>
    <w:rsid w:val="00D97F9D"/>
    <w:rsid w:val="00DA01C1"/>
    <w:rsid w:val="00DA0289"/>
    <w:rsid w:val="00DA05D1"/>
    <w:rsid w:val="00DA073A"/>
    <w:rsid w:val="00DA0904"/>
    <w:rsid w:val="00DA0E0C"/>
    <w:rsid w:val="00DA1CAE"/>
    <w:rsid w:val="00DA3044"/>
    <w:rsid w:val="00DA32DC"/>
    <w:rsid w:val="00DA456F"/>
    <w:rsid w:val="00DA4D7F"/>
    <w:rsid w:val="00DA5550"/>
    <w:rsid w:val="00DA56CA"/>
    <w:rsid w:val="00DA61D2"/>
    <w:rsid w:val="00DA7637"/>
    <w:rsid w:val="00DA7A98"/>
    <w:rsid w:val="00DA7C8A"/>
    <w:rsid w:val="00DA7F1F"/>
    <w:rsid w:val="00DB04C0"/>
    <w:rsid w:val="00DB0A66"/>
    <w:rsid w:val="00DB1068"/>
    <w:rsid w:val="00DB13A2"/>
    <w:rsid w:val="00DB1466"/>
    <w:rsid w:val="00DB14F9"/>
    <w:rsid w:val="00DB21F8"/>
    <w:rsid w:val="00DB2A36"/>
    <w:rsid w:val="00DB2F08"/>
    <w:rsid w:val="00DB2FDF"/>
    <w:rsid w:val="00DB426F"/>
    <w:rsid w:val="00DB4551"/>
    <w:rsid w:val="00DB4F6D"/>
    <w:rsid w:val="00DB4FB7"/>
    <w:rsid w:val="00DB5209"/>
    <w:rsid w:val="00DB5335"/>
    <w:rsid w:val="00DB5474"/>
    <w:rsid w:val="00DB562D"/>
    <w:rsid w:val="00DB6236"/>
    <w:rsid w:val="00DB6C64"/>
    <w:rsid w:val="00DC03F8"/>
    <w:rsid w:val="00DC05A9"/>
    <w:rsid w:val="00DC060D"/>
    <w:rsid w:val="00DC0E0B"/>
    <w:rsid w:val="00DC0FBE"/>
    <w:rsid w:val="00DC226A"/>
    <w:rsid w:val="00DC37FB"/>
    <w:rsid w:val="00DC496C"/>
    <w:rsid w:val="00DC4AE4"/>
    <w:rsid w:val="00DC54B7"/>
    <w:rsid w:val="00DC5700"/>
    <w:rsid w:val="00DC5DFF"/>
    <w:rsid w:val="00DC5E31"/>
    <w:rsid w:val="00DC62AB"/>
    <w:rsid w:val="00DC65FC"/>
    <w:rsid w:val="00DC6652"/>
    <w:rsid w:val="00DC6B46"/>
    <w:rsid w:val="00DC7440"/>
    <w:rsid w:val="00DC760A"/>
    <w:rsid w:val="00DC7B67"/>
    <w:rsid w:val="00DD0150"/>
    <w:rsid w:val="00DD03FC"/>
    <w:rsid w:val="00DD0DDA"/>
    <w:rsid w:val="00DD0F1A"/>
    <w:rsid w:val="00DD15C6"/>
    <w:rsid w:val="00DD1C5C"/>
    <w:rsid w:val="00DD3F36"/>
    <w:rsid w:val="00DD45B7"/>
    <w:rsid w:val="00DD464F"/>
    <w:rsid w:val="00DD49A1"/>
    <w:rsid w:val="00DD51F3"/>
    <w:rsid w:val="00DD552C"/>
    <w:rsid w:val="00DD615F"/>
    <w:rsid w:val="00DD62CF"/>
    <w:rsid w:val="00DD7157"/>
    <w:rsid w:val="00DD7AB2"/>
    <w:rsid w:val="00DE01E9"/>
    <w:rsid w:val="00DE056B"/>
    <w:rsid w:val="00DE0BE3"/>
    <w:rsid w:val="00DE1749"/>
    <w:rsid w:val="00DE17FD"/>
    <w:rsid w:val="00DE1B15"/>
    <w:rsid w:val="00DE1B9B"/>
    <w:rsid w:val="00DE1D80"/>
    <w:rsid w:val="00DE2732"/>
    <w:rsid w:val="00DE2871"/>
    <w:rsid w:val="00DE2936"/>
    <w:rsid w:val="00DE3232"/>
    <w:rsid w:val="00DE39C8"/>
    <w:rsid w:val="00DE4DC2"/>
    <w:rsid w:val="00DE640E"/>
    <w:rsid w:val="00DE6A78"/>
    <w:rsid w:val="00DE6B30"/>
    <w:rsid w:val="00DE6CBD"/>
    <w:rsid w:val="00DE6E5B"/>
    <w:rsid w:val="00DE76B6"/>
    <w:rsid w:val="00DE7D4C"/>
    <w:rsid w:val="00DF0300"/>
    <w:rsid w:val="00DF064B"/>
    <w:rsid w:val="00DF0892"/>
    <w:rsid w:val="00DF0A78"/>
    <w:rsid w:val="00DF192B"/>
    <w:rsid w:val="00DF1F1C"/>
    <w:rsid w:val="00DF2128"/>
    <w:rsid w:val="00DF22AE"/>
    <w:rsid w:val="00DF2896"/>
    <w:rsid w:val="00DF31A1"/>
    <w:rsid w:val="00DF331F"/>
    <w:rsid w:val="00DF3B46"/>
    <w:rsid w:val="00DF3D5E"/>
    <w:rsid w:val="00DF3E5A"/>
    <w:rsid w:val="00DF4780"/>
    <w:rsid w:val="00DF4BE5"/>
    <w:rsid w:val="00DF586B"/>
    <w:rsid w:val="00DF5B86"/>
    <w:rsid w:val="00DF5FFA"/>
    <w:rsid w:val="00DF614E"/>
    <w:rsid w:val="00DF65AF"/>
    <w:rsid w:val="00DF66C8"/>
    <w:rsid w:val="00DF67FC"/>
    <w:rsid w:val="00DF6BD4"/>
    <w:rsid w:val="00DF74C8"/>
    <w:rsid w:val="00DF7B72"/>
    <w:rsid w:val="00E0032C"/>
    <w:rsid w:val="00E007AD"/>
    <w:rsid w:val="00E00C39"/>
    <w:rsid w:val="00E01F19"/>
    <w:rsid w:val="00E02497"/>
    <w:rsid w:val="00E03189"/>
    <w:rsid w:val="00E038F2"/>
    <w:rsid w:val="00E03989"/>
    <w:rsid w:val="00E046DE"/>
    <w:rsid w:val="00E04938"/>
    <w:rsid w:val="00E04BEF"/>
    <w:rsid w:val="00E05949"/>
    <w:rsid w:val="00E07109"/>
    <w:rsid w:val="00E07BF9"/>
    <w:rsid w:val="00E07DF8"/>
    <w:rsid w:val="00E103E1"/>
    <w:rsid w:val="00E10CDF"/>
    <w:rsid w:val="00E11C92"/>
    <w:rsid w:val="00E121C4"/>
    <w:rsid w:val="00E12FEB"/>
    <w:rsid w:val="00E13128"/>
    <w:rsid w:val="00E13505"/>
    <w:rsid w:val="00E13A8F"/>
    <w:rsid w:val="00E13F8C"/>
    <w:rsid w:val="00E1523B"/>
    <w:rsid w:val="00E15429"/>
    <w:rsid w:val="00E16AD3"/>
    <w:rsid w:val="00E177D6"/>
    <w:rsid w:val="00E20B24"/>
    <w:rsid w:val="00E22643"/>
    <w:rsid w:val="00E2281E"/>
    <w:rsid w:val="00E2318E"/>
    <w:rsid w:val="00E23351"/>
    <w:rsid w:val="00E2385C"/>
    <w:rsid w:val="00E244D5"/>
    <w:rsid w:val="00E245C5"/>
    <w:rsid w:val="00E24650"/>
    <w:rsid w:val="00E2466E"/>
    <w:rsid w:val="00E2516F"/>
    <w:rsid w:val="00E259B2"/>
    <w:rsid w:val="00E25E75"/>
    <w:rsid w:val="00E27B82"/>
    <w:rsid w:val="00E30AE5"/>
    <w:rsid w:val="00E31803"/>
    <w:rsid w:val="00E320BC"/>
    <w:rsid w:val="00E321A6"/>
    <w:rsid w:val="00E322AE"/>
    <w:rsid w:val="00E329C7"/>
    <w:rsid w:val="00E32A25"/>
    <w:rsid w:val="00E33061"/>
    <w:rsid w:val="00E3317E"/>
    <w:rsid w:val="00E332C7"/>
    <w:rsid w:val="00E33AC4"/>
    <w:rsid w:val="00E34154"/>
    <w:rsid w:val="00E3471E"/>
    <w:rsid w:val="00E360E9"/>
    <w:rsid w:val="00E36512"/>
    <w:rsid w:val="00E3686C"/>
    <w:rsid w:val="00E3707F"/>
    <w:rsid w:val="00E371ED"/>
    <w:rsid w:val="00E3750E"/>
    <w:rsid w:val="00E37558"/>
    <w:rsid w:val="00E407CF"/>
    <w:rsid w:val="00E408F4"/>
    <w:rsid w:val="00E40FCD"/>
    <w:rsid w:val="00E4164A"/>
    <w:rsid w:val="00E422CC"/>
    <w:rsid w:val="00E4293E"/>
    <w:rsid w:val="00E437EC"/>
    <w:rsid w:val="00E43A9A"/>
    <w:rsid w:val="00E440D3"/>
    <w:rsid w:val="00E447A9"/>
    <w:rsid w:val="00E44A41"/>
    <w:rsid w:val="00E44E5A"/>
    <w:rsid w:val="00E451BD"/>
    <w:rsid w:val="00E45397"/>
    <w:rsid w:val="00E4543A"/>
    <w:rsid w:val="00E45955"/>
    <w:rsid w:val="00E45A16"/>
    <w:rsid w:val="00E476A8"/>
    <w:rsid w:val="00E47831"/>
    <w:rsid w:val="00E510D4"/>
    <w:rsid w:val="00E51141"/>
    <w:rsid w:val="00E52351"/>
    <w:rsid w:val="00E5250A"/>
    <w:rsid w:val="00E5251A"/>
    <w:rsid w:val="00E5272A"/>
    <w:rsid w:val="00E52943"/>
    <w:rsid w:val="00E52D63"/>
    <w:rsid w:val="00E53221"/>
    <w:rsid w:val="00E5404C"/>
    <w:rsid w:val="00E54866"/>
    <w:rsid w:val="00E55285"/>
    <w:rsid w:val="00E5550C"/>
    <w:rsid w:val="00E55EC4"/>
    <w:rsid w:val="00E55F48"/>
    <w:rsid w:val="00E56132"/>
    <w:rsid w:val="00E56746"/>
    <w:rsid w:val="00E56CF4"/>
    <w:rsid w:val="00E56E31"/>
    <w:rsid w:val="00E56EA4"/>
    <w:rsid w:val="00E5766A"/>
    <w:rsid w:val="00E57C78"/>
    <w:rsid w:val="00E57DF1"/>
    <w:rsid w:val="00E57E9D"/>
    <w:rsid w:val="00E6068D"/>
    <w:rsid w:val="00E61C3F"/>
    <w:rsid w:val="00E61DDB"/>
    <w:rsid w:val="00E62215"/>
    <w:rsid w:val="00E623DC"/>
    <w:rsid w:val="00E62F76"/>
    <w:rsid w:val="00E63011"/>
    <w:rsid w:val="00E63273"/>
    <w:rsid w:val="00E635DA"/>
    <w:rsid w:val="00E64C73"/>
    <w:rsid w:val="00E654BC"/>
    <w:rsid w:val="00E65F11"/>
    <w:rsid w:val="00E66A78"/>
    <w:rsid w:val="00E66ED8"/>
    <w:rsid w:val="00E70080"/>
    <w:rsid w:val="00E71C1F"/>
    <w:rsid w:val="00E71CA3"/>
    <w:rsid w:val="00E723E5"/>
    <w:rsid w:val="00E72D6A"/>
    <w:rsid w:val="00E730AC"/>
    <w:rsid w:val="00E73857"/>
    <w:rsid w:val="00E73948"/>
    <w:rsid w:val="00E73F88"/>
    <w:rsid w:val="00E74456"/>
    <w:rsid w:val="00E74839"/>
    <w:rsid w:val="00E74FC7"/>
    <w:rsid w:val="00E75511"/>
    <w:rsid w:val="00E75B64"/>
    <w:rsid w:val="00E75FF2"/>
    <w:rsid w:val="00E76699"/>
    <w:rsid w:val="00E768C5"/>
    <w:rsid w:val="00E76CD5"/>
    <w:rsid w:val="00E76D40"/>
    <w:rsid w:val="00E772E4"/>
    <w:rsid w:val="00E7733C"/>
    <w:rsid w:val="00E773BE"/>
    <w:rsid w:val="00E779AF"/>
    <w:rsid w:val="00E77FD8"/>
    <w:rsid w:val="00E80AB9"/>
    <w:rsid w:val="00E8100A"/>
    <w:rsid w:val="00E82834"/>
    <w:rsid w:val="00E82CFF"/>
    <w:rsid w:val="00E84419"/>
    <w:rsid w:val="00E845C2"/>
    <w:rsid w:val="00E84826"/>
    <w:rsid w:val="00E851DF"/>
    <w:rsid w:val="00E855CD"/>
    <w:rsid w:val="00E859DD"/>
    <w:rsid w:val="00E863A3"/>
    <w:rsid w:val="00E8648C"/>
    <w:rsid w:val="00E91343"/>
    <w:rsid w:val="00E916A9"/>
    <w:rsid w:val="00E9195B"/>
    <w:rsid w:val="00E91B6A"/>
    <w:rsid w:val="00E92D79"/>
    <w:rsid w:val="00E92E7E"/>
    <w:rsid w:val="00E94142"/>
    <w:rsid w:val="00E9472A"/>
    <w:rsid w:val="00E9487C"/>
    <w:rsid w:val="00E95676"/>
    <w:rsid w:val="00E9571A"/>
    <w:rsid w:val="00E958FC"/>
    <w:rsid w:val="00E965E0"/>
    <w:rsid w:val="00E97D5C"/>
    <w:rsid w:val="00EA104B"/>
    <w:rsid w:val="00EA14D3"/>
    <w:rsid w:val="00EA1D34"/>
    <w:rsid w:val="00EA213A"/>
    <w:rsid w:val="00EA2776"/>
    <w:rsid w:val="00EA2888"/>
    <w:rsid w:val="00EA293B"/>
    <w:rsid w:val="00EA3B75"/>
    <w:rsid w:val="00EA3C95"/>
    <w:rsid w:val="00EA4499"/>
    <w:rsid w:val="00EA53DD"/>
    <w:rsid w:val="00EA55C9"/>
    <w:rsid w:val="00EA56F4"/>
    <w:rsid w:val="00EA5AFE"/>
    <w:rsid w:val="00EA62C9"/>
    <w:rsid w:val="00EA6821"/>
    <w:rsid w:val="00EA68CE"/>
    <w:rsid w:val="00EA7A9F"/>
    <w:rsid w:val="00EB035C"/>
    <w:rsid w:val="00EB123F"/>
    <w:rsid w:val="00EB1839"/>
    <w:rsid w:val="00EB1BD9"/>
    <w:rsid w:val="00EB200A"/>
    <w:rsid w:val="00EB2205"/>
    <w:rsid w:val="00EB2720"/>
    <w:rsid w:val="00EB279E"/>
    <w:rsid w:val="00EB2833"/>
    <w:rsid w:val="00EB2907"/>
    <w:rsid w:val="00EB3087"/>
    <w:rsid w:val="00EB36BF"/>
    <w:rsid w:val="00EB3FAA"/>
    <w:rsid w:val="00EB40B8"/>
    <w:rsid w:val="00EB4409"/>
    <w:rsid w:val="00EB4752"/>
    <w:rsid w:val="00EB4BB0"/>
    <w:rsid w:val="00EB4FBC"/>
    <w:rsid w:val="00EB5755"/>
    <w:rsid w:val="00EB5F58"/>
    <w:rsid w:val="00EB6914"/>
    <w:rsid w:val="00EB6B35"/>
    <w:rsid w:val="00EB7370"/>
    <w:rsid w:val="00EB7625"/>
    <w:rsid w:val="00EB7AB1"/>
    <w:rsid w:val="00EC1611"/>
    <w:rsid w:val="00EC3BFE"/>
    <w:rsid w:val="00EC3E8B"/>
    <w:rsid w:val="00EC42A5"/>
    <w:rsid w:val="00EC4D6D"/>
    <w:rsid w:val="00EC5A71"/>
    <w:rsid w:val="00EC660C"/>
    <w:rsid w:val="00EC6EF9"/>
    <w:rsid w:val="00EC7796"/>
    <w:rsid w:val="00EC7A62"/>
    <w:rsid w:val="00EC7DDA"/>
    <w:rsid w:val="00ED042D"/>
    <w:rsid w:val="00ED08F7"/>
    <w:rsid w:val="00ED09AA"/>
    <w:rsid w:val="00ED0E00"/>
    <w:rsid w:val="00ED0FF9"/>
    <w:rsid w:val="00ED1ECE"/>
    <w:rsid w:val="00ED2610"/>
    <w:rsid w:val="00ED2E83"/>
    <w:rsid w:val="00ED3C2B"/>
    <w:rsid w:val="00ED4990"/>
    <w:rsid w:val="00ED49F6"/>
    <w:rsid w:val="00ED516F"/>
    <w:rsid w:val="00ED7DCC"/>
    <w:rsid w:val="00EE0047"/>
    <w:rsid w:val="00EE035D"/>
    <w:rsid w:val="00EE0D4F"/>
    <w:rsid w:val="00EE1191"/>
    <w:rsid w:val="00EE15E3"/>
    <w:rsid w:val="00EE1909"/>
    <w:rsid w:val="00EE213B"/>
    <w:rsid w:val="00EE35A0"/>
    <w:rsid w:val="00EE4115"/>
    <w:rsid w:val="00EE64DD"/>
    <w:rsid w:val="00EE66FD"/>
    <w:rsid w:val="00EE6A6B"/>
    <w:rsid w:val="00EE6CCF"/>
    <w:rsid w:val="00EF052F"/>
    <w:rsid w:val="00EF0F5C"/>
    <w:rsid w:val="00EF151B"/>
    <w:rsid w:val="00EF154D"/>
    <w:rsid w:val="00EF1874"/>
    <w:rsid w:val="00EF1EFB"/>
    <w:rsid w:val="00EF26FF"/>
    <w:rsid w:val="00EF3217"/>
    <w:rsid w:val="00EF37AF"/>
    <w:rsid w:val="00EF4DD7"/>
    <w:rsid w:val="00EF4DE8"/>
    <w:rsid w:val="00EF786D"/>
    <w:rsid w:val="00EF7BC7"/>
    <w:rsid w:val="00EF7D61"/>
    <w:rsid w:val="00EF7DF8"/>
    <w:rsid w:val="00F01782"/>
    <w:rsid w:val="00F01B08"/>
    <w:rsid w:val="00F01D94"/>
    <w:rsid w:val="00F03FB5"/>
    <w:rsid w:val="00F04385"/>
    <w:rsid w:val="00F045E6"/>
    <w:rsid w:val="00F04D01"/>
    <w:rsid w:val="00F05631"/>
    <w:rsid w:val="00F05B3C"/>
    <w:rsid w:val="00F0600C"/>
    <w:rsid w:val="00F06534"/>
    <w:rsid w:val="00F066B5"/>
    <w:rsid w:val="00F069BB"/>
    <w:rsid w:val="00F06B55"/>
    <w:rsid w:val="00F10029"/>
    <w:rsid w:val="00F1009D"/>
    <w:rsid w:val="00F112D3"/>
    <w:rsid w:val="00F116A6"/>
    <w:rsid w:val="00F11CE9"/>
    <w:rsid w:val="00F124CA"/>
    <w:rsid w:val="00F12654"/>
    <w:rsid w:val="00F13A42"/>
    <w:rsid w:val="00F13CA1"/>
    <w:rsid w:val="00F1513D"/>
    <w:rsid w:val="00F172DD"/>
    <w:rsid w:val="00F17677"/>
    <w:rsid w:val="00F179C9"/>
    <w:rsid w:val="00F20812"/>
    <w:rsid w:val="00F20A20"/>
    <w:rsid w:val="00F20CB5"/>
    <w:rsid w:val="00F20F03"/>
    <w:rsid w:val="00F21537"/>
    <w:rsid w:val="00F2161E"/>
    <w:rsid w:val="00F22445"/>
    <w:rsid w:val="00F228FF"/>
    <w:rsid w:val="00F22963"/>
    <w:rsid w:val="00F23012"/>
    <w:rsid w:val="00F23A02"/>
    <w:rsid w:val="00F23EC6"/>
    <w:rsid w:val="00F24379"/>
    <w:rsid w:val="00F24DC0"/>
    <w:rsid w:val="00F26DB9"/>
    <w:rsid w:val="00F27688"/>
    <w:rsid w:val="00F27888"/>
    <w:rsid w:val="00F27EBD"/>
    <w:rsid w:val="00F27F42"/>
    <w:rsid w:val="00F3054E"/>
    <w:rsid w:val="00F3086A"/>
    <w:rsid w:val="00F3168A"/>
    <w:rsid w:val="00F3320E"/>
    <w:rsid w:val="00F341F5"/>
    <w:rsid w:val="00F34A9B"/>
    <w:rsid w:val="00F357C7"/>
    <w:rsid w:val="00F369AE"/>
    <w:rsid w:val="00F3716F"/>
    <w:rsid w:val="00F37E66"/>
    <w:rsid w:val="00F405D3"/>
    <w:rsid w:val="00F406DF"/>
    <w:rsid w:val="00F4097D"/>
    <w:rsid w:val="00F40BB1"/>
    <w:rsid w:val="00F41588"/>
    <w:rsid w:val="00F43043"/>
    <w:rsid w:val="00F43127"/>
    <w:rsid w:val="00F43263"/>
    <w:rsid w:val="00F44B6D"/>
    <w:rsid w:val="00F44C58"/>
    <w:rsid w:val="00F44FA5"/>
    <w:rsid w:val="00F45114"/>
    <w:rsid w:val="00F4512B"/>
    <w:rsid w:val="00F4527F"/>
    <w:rsid w:val="00F463CE"/>
    <w:rsid w:val="00F50914"/>
    <w:rsid w:val="00F5177F"/>
    <w:rsid w:val="00F517EC"/>
    <w:rsid w:val="00F51A4D"/>
    <w:rsid w:val="00F520C5"/>
    <w:rsid w:val="00F521AB"/>
    <w:rsid w:val="00F52C5F"/>
    <w:rsid w:val="00F52E72"/>
    <w:rsid w:val="00F5341D"/>
    <w:rsid w:val="00F5359E"/>
    <w:rsid w:val="00F53FA2"/>
    <w:rsid w:val="00F54207"/>
    <w:rsid w:val="00F5468F"/>
    <w:rsid w:val="00F5484A"/>
    <w:rsid w:val="00F54A07"/>
    <w:rsid w:val="00F54A97"/>
    <w:rsid w:val="00F5544D"/>
    <w:rsid w:val="00F558A8"/>
    <w:rsid w:val="00F5682D"/>
    <w:rsid w:val="00F56EFF"/>
    <w:rsid w:val="00F57A5A"/>
    <w:rsid w:val="00F57E95"/>
    <w:rsid w:val="00F61167"/>
    <w:rsid w:val="00F618C0"/>
    <w:rsid w:val="00F61D6B"/>
    <w:rsid w:val="00F61EC6"/>
    <w:rsid w:val="00F6274F"/>
    <w:rsid w:val="00F6295E"/>
    <w:rsid w:val="00F639A8"/>
    <w:rsid w:val="00F6417F"/>
    <w:rsid w:val="00F64531"/>
    <w:rsid w:val="00F64CF1"/>
    <w:rsid w:val="00F65C16"/>
    <w:rsid w:val="00F66249"/>
    <w:rsid w:val="00F66FD5"/>
    <w:rsid w:val="00F67D30"/>
    <w:rsid w:val="00F700F2"/>
    <w:rsid w:val="00F71958"/>
    <w:rsid w:val="00F71EE5"/>
    <w:rsid w:val="00F72BBE"/>
    <w:rsid w:val="00F72DCB"/>
    <w:rsid w:val="00F7314C"/>
    <w:rsid w:val="00F73235"/>
    <w:rsid w:val="00F73337"/>
    <w:rsid w:val="00F73434"/>
    <w:rsid w:val="00F7423A"/>
    <w:rsid w:val="00F74891"/>
    <w:rsid w:val="00F74936"/>
    <w:rsid w:val="00F7498A"/>
    <w:rsid w:val="00F75868"/>
    <w:rsid w:val="00F75CAB"/>
    <w:rsid w:val="00F75EB6"/>
    <w:rsid w:val="00F76D55"/>
    <w:rsid w:val="00F76FFF"/>
    <w:rsid w:val="00F7716A"/>
    <w:rsid w:val="00F779F5"/>
    <w:rsid w:val="00F807E3"/>
    <w:rsid w:val="00F807F8"/>
    <w:rsid w:val="00F8084A"/>
    <w:rsid w:val="00F81283"/>
    <w:rsid w:val="00F8138E"/>
    <w:rsid w:val="00F814BB"/>
    <w:rsid w:val="00F81C59"/>
    <w:rsid w:val="00F8242B"/>
    <w:rsid w:val="00F836EC"/>
    <w:rsid w:val="00F83DC0"/>
    <w:rsid w:val="00F842CD"/>
    <w:rsid w:val="00F84EA8"/>
    <w:rsid w:val="00F853EC"/>
    <w:rsid w:val="00F86C92"/>
    <w:rsid w:val="00F86DBA"/>
    <w:rsid w:val="00F87F45"/>
    <w:rsid w:val="00F9024D"/>
    <w:rsid w:val="00F912F4"/>
    <w:rsid w:val="00F9257F"/>
    <w:rsid w:val="00F934E9"/>
    <w:rsid w:val="00F93661"/>
    <w:rsid w:val="00F93F8B"/>
    <w:rsid w:val="00F948EB"/>
    <w:rsid w:val="00F94BFF"/>
    <w:rsid w:val="00F9520D"/>
    <w:rsid w:val="00F952C3"/>
    <w:rsid w:val="00F9531E"/>
    <w:rsid w:val="00F95444"/>
    <w:rsid w:val="00F957FC"/>
    <w:rsid w:val="00F95DB8"/>
    <w:rsid w:val="00FA065C"/>
    <w:rsid w:val="00FA080A"/>
    <w:rsid w:val="00FA09AA"/>
    <w:rsid w:val="00FA0D13"/>
    <w:rsid w:val="00FA13B9"/>
    <w:rsid w:val="00FA305D"/>
    <w:rsid w:val="00FA31DC"/>
    <w:rsid w:val="00FA3B60"/>
    <w:rsid w:val="00FA41D2"/>
    <w:rsid w:val="00FA521B"/>
    <w:rsid w:val="00FA55A0"/>
    <w:rsid w:val="00FA5FF3"/>
    <w:rsid w:val="00FA661E"/>
    <w:rsid w:val="00FA68A8"/>
    <w:rsid w:val="00FA6A77"/>
    <w:rsid w:val="00FA6CB7"/>
    <w:rsid w:val="00FA6FCB"/>
    <w:rsid w:val="00FA754B"/>
    <w:rsid w:val="00FA7CC7"/>
    <w:rsid w:val="00FB040A"/>
    <w:rsid w:val="00FB0805"/>
    <w:rsid w:val="00FB0E88"/>
    <w:rsid w:val="00FB1416"/>
    <w:rsid w:val="00FB1553"/>
    <w:rsid w:val="00FB2038"/>
    <w:rsid w:val="00FB21A4"/>
    <w:rsid w:val="00FB29E3"/>
    <w:rsid w:val="00FB2F52"/>
    <w:rsid w:val="00FB3098"/>
    <w:rsid w:val="00FB4229"/>
    <w:rsid w:val="00FB4577"/>
    <w:rsid w:val="00FB4ADB"/>
    <w:rsid w:val="00FB4F48"/>
    <w:rsid w:val="00FB5E2B"/>
    <w:rsid w:val="00FB5E79"/>
    <w:rsid w:val="00FB696E"/>
    <w:rsid w:val="00FB6C7F"/>
    <w:rsid w:val="00FB78CF"/>
    <w:rsid w:val="00FC0CFE"/>
    <w:rsid w:val="00FC1062"/>
    <w:rsid w:val="00FC14FA"/>
    <w:rsid w:val="00FC1537"/>
    <w:rsid w:val="00FC1566"/>
    <w:rsid w:val="00FC1E08"/>
    <w:rsid w:val="00FC1F38"/>
    <w:rsid w:val="00FC3988"/>
    <w:rsid w:val="00FC456F"/>
    <w:rsid w:val="00FC4592"/>
    <w:rsid w:val="00FC4D01"/>
    <w:rsid w:val="00FC4FB8"/>
    <w:rsid w:val="00FC5296"/>
    <w:rsid w:val="00FC5573"/>
    <w:rsid w:val="00FC5868"/>
    <w:rsid w:val="00FC6455"/>
    <w:rsid w:val="00FC6FC0"/>
    <w:rsid w:val="00FC7BDF"/>
    <w:rsid w:val="00FD0704"/>
    <w:rsid w:val="00FD0B85"/>
    <w:rsid w:val="00FD0FB1"/>
    <w:rsid w:val="00FD2ED6"/>
    <w:rsid w:val="00FD2FD1"/>
    <w:rsid w:val="00FD3035"/>
    <w:rsid w:val="00FD37C5"/>
    <w:rsid w:val="00FD38CA"/>
    <w:rsid w:val="00FD4410"/>
    <w:rsid w:val="00FD4DB9"/>
    <w:rsid w:val="00FD6216"/>
    <w:rsid w:val="00FD644C"/>
    <w:rsid w:val="00FD7D47"/>
    <w:rsid w:val="00FD7EBB"/>
    <w:rsid w:val="00FE02CB"/>
    <w:rsid w:val="00FE12E5"/>
    <w:rsid w:val="00FE1611"/>
    <w:rsid w:val="00FE19BD"/>
    <w:rsid w:val="00FE1CB9"/>
    <w:rsid w:val="00FE1FD9"/>
    <w:rsid w:val="00FE2C40"/>
    <w:rsid w:val="00FE314C"/>
    <w:rsid w:val="00FE4588"/>
    <w:rsid w:val="00FE4ACD"/>
    <w:rsid w:val="00FE5572"/>
    <w:rsid w:val="00FE60B5"/>
    <w:rsid w:val="00FE6121"/>
    <w:rsid w:val="00FE661F"/>
    <w:rsid w:val="00FE66B9"/>
    <w:rsid w:val="00FE6F36"/>
    <w:rsid w:val="00FE6FB3"/>
    <w:rsid w:val="00FF080A"/>
    <w:rsid w:val="00FF0A4D"/>
    <w:rsid w:val="00FF1C6A"/>
    <w:rsid w:val="00FF1C7B"/>
    <w:rsid w:val="00FF21F5"/>
    <w:rsid w:val="00FF24A5"/>
    <w:rsid w:val="00FF24CB"/>
    <w:rsid w:val="00FF25E4"/>
    <w:rsid w:val="00FF28BA"/>
    <w:rsid w:val="00FF3DC1"/>
    <w:rsid w:val="00FF5188"/>
    <w:rsid w:val="00FF53D1"/>
    <w:rsid w:val="00FF56CF"/>
    <w:rsid w:val="00FF68F7"/>
    <w:rsid w:val="00FF6D9C"/>
    <w:rsid w:val="00FF74E7"/>
    <w:rsid w:val="00FF77B3"/>
    <w:rsid w:val="00FF7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8A8749"/>
  <w15:docId w15:val="{D7F84332-4CA5-4E40-AAA7-8AA6E9E88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en-US"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7724A"/>
    <w:pPr>
      <w:spacing w:before="120" w:line="276" w:lineRule="auto"/>
      <w:ind w:left="1418" w:right="339"/>
      <w:jc w:val="both"/>
    </w:pPr>
  </w:style>
  <w:style w:type="paragraph" w:styleId="Heading1">
    <w:name w:val="heading 1"/>
    <w:basedOn w:val="Normal"/>
    <w:next w:val="Normal"/>
    <w:link w:val="Heading1Char"/>
    <w:rsid w:val="00877C37"/>
    <w:pPr>
      <w:keepNext/>
      <w:numPr>
        <w:numId w:val="11"/>
      </w:numPr>
      <w:tabs>
        <w:tab w:val="left" w:pos="720"/>
      </w:tabs>
      <w:spacing w:before="240" w:after="720"/>
      <w:ind w:right="340"/>
      <w:outlineLvl w:val="0"/>
    </w:pPr>
    <w:rPr>
      <w:rFonts w:ascii="Arial Rounded MT Bold" w:hAnsi="Arial Rounded MT Bold"/>
      <w:b/>
      <w:bCs/>
      <w:color w:val="7D8B8A" w:themeColor="accent1"/>
      <w:sz w:val="28"/>
    </w:rPr>
  </w:style>
  <w:style w:type="paragraph" w:styleId="Heading2">
    <w:name w:val="heading 2"/>
    <w:basedOn w:val="Normal"/>
    <w:next w:val="Normal"/>
    <w:link w:val="Heading2Char"/>
    <w:rsid w:val="00877C37"/>
    <w:pPr>
      <w:keepNext/>
      <w:numPr>
        <w:numId w:val="12"/>
      </w:numPr>
      <w:spacing w:after="240"/>
      <w:outlineLvl w:val="1"/>
    </w:pPr>
    <w:rPr>
      <w:rFonts w:ascii="Arial Rounded MT Bold" w:hAnsi="Arial Rounded MT Bold"/>
      <w:b/>
      <w:bCs/>
      <w:iCs/>
      <w:color w:val="7D8B8A" w:themeColor="accent1"/>
      <w:sz w:val="24"/>
    </w:rPr>
  </w:style>
  <w:style w:type="paragraph" w:styleId="Heading3">
    <w:name w:val="heading 3"/>
    <w:basedOn w:val="Normal"/>
    <w:next w:val="Normal"/>
    <w:link w:val="Heading3Char"/>
    <w:rsid w:val="00877C37"/>
    <w:pPr>
      <w:keepNext/>
      <w:keepLines/>
      <w:numPr>
        <w:numId w:val="9"/>
      </w:numPr>
      <w:spacing w:after="240" w:line="240" w:lineRule="auto"/>
      <w:ind w:left="1418" w:right="340" w:firstLine="0"/>
      <w:outlineLvl w:val="2"/>
    </w:pPr>
    <w:rPr>
      <w:rFonts w:ascii="Arial Rounded MT Bold" w:hAnsi="Arial Rounded MT Bold"/>
      <w:b/>
      <w:iCs/>
      <w:color w:val="7D8B8A" w:themeColor="accent1"/>
    </w:rPr>
  </w:style>
  <w:style w:type="paragraph" w:styleId="Heading4">
    <w:name w:val="heading 4"/>
    <w:basedOn w:val="Normal"/>
    <w:next w:val="Normal"/>
    <w:pPr>
      <w:keepNext/>
      <w:outlineLvl w:val="3"/>
    </w:pPr>
    <w:rPr>
      <w:rFonts w:ascii="Verdana" w:hAnsi="Verdana"/>
      <w:b/>
      <w:bCs/>
    </w:rPr>
  </w:style>
  <w:style w:type="paragraph" w:styleId="Heading5">
    <w:name w:val="heading 5"/>
    <w:basedOn w:val="Normal"/>
    <w:next w:val="Normal"/>
    <w:pPr>
      <w:numPr>
        <w:ilvl w:val="4"/>
        <w:numId w:val="2"/>
      </w:numPr>
      <w:spacing w:before="240" w:after="60"/>
      <w:outlineLvl w:val="4"/>
    </w:pPr>
    <w:rPr>
      <w:rFonts w:ascii="Verdana" w:hAnsi="Verdana"/>
      <w:b/>
      <w:bCs/>
      <w:i/>
      <w:iCs/>
      <w:szCs w:val="26"/>
    </w:rPr>
  </w:style>
  <w:style w:type="paragraph" w:styleId="Heading6">
    <w:name w:val="heading 6"/>
    <w:basedOn w:val="Normal"/>
    <w:next w:val="Normal"/>
    <w:pPr>
      <w:numPr>
        <w:ilvl w:val="5"/>
        <w:numId w:val="2"/>
      </w:numPr>
      <w:spacing w:before="240" w:after="60"/>
      <w:outlineLvl w:val="5"/>
    </w:pPr>
    <w:rPr>
      <w:rFonts w:ascii="Verdana" w:hAnsi="Verdana"/>
      <w:b/>
      <w:bCs/>
    </w:rPr>
  </w:style>
  <w:style w:type="paragraph" w:styleId="Heading7">
    <w:name w:val="heading 7"/>
    <w:basedOn w:val="Normal"/>
    <w:next w:val="Normal"/>
    <w:pPr>
      <w:numPr>
        <w:ilvl w:val="6"/>
        <w:numId w:val="2"/>
      </w:numPr>
      <w:spacing w:before="240" w:after="60"/>
      <w:outlineLvl w:val="6"/>
    </w:pPr>
    <w:rPr>
      <w:rFonts w:ascii="Verdana" w:hAnsi="Verdana"/>
    </w:rPr>
  </w:style>
  <w:style w:type="paragraph" w:styleId="Heading8">
    <w:name w:val="heading 8"/>
    <w:basedOn w:val="Normal"/>
    <w:next w:val="Normal"/>
    <w:pPr>
      <w:numPr>
        <w:ilvl w:val="7"/>
        <w:numId w:val="2"/>
      </w:numPr>
      <w:spacing w:before="240" w:after="60"/>
      <w:outlineLvl w:val="7"/>
    </w:pPr>
    <w:rPr>
      <w:rFonts w:ascii="Verdana" w:hAnsi="Verdana"/>
      <w:i/>
      <w:iCs/>
    </w:rPr>
  </w:style>
  <w:style w:type="paragraph" w:styleId="Heading9">
    <w:name w:val="heading 9"/>
    <w:basedOn w:val="Normal"/>
    <w:next w:val="Normal"/>
    <w:pPr>
      <w:numPr>
        <w:ilvl w:val="8"/>
        <w:numId w:val="2"/>
      </w:numPr>
      <w:spacing w:before="240" w:after="60"/>
      <w:outlineLvl w:val="8"/>
    </w:pPr>
    <w:rPr>
      <w:rFonts w:ascii="Verdana" w:hAnsi="Verdan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rPr>
      <w:rFonts w:ascii="Verdana" w:hAnsi="Verdana"/>
      <w:sz w:val="16"/>
    </w:rPr>
  </w:style>
  <w:style w:type="paragraph" w:styleId="Footer">
    <w:name w:val="footer"/>
    <w:basedOn w:val="Normal"/>
    <w:link w:val="FooterChar"/>
    <w:uiPriority w:val="99"/>
    <w:pPr>
      <w:tabs>
        <w:tab w:val="center" w:pos="4536"/>
        <w:tab w:val="right" w:pos="9072"/>
      </w:tabs>
    </w:pPr>
    <w:rPr>
      <w:rFonts w:ascii="Verdana" w:hAnsi="Verdana"/>
      <w:noProof/>
      <w:sz w:val="16"/>
    </w:rPr>
  </w:style>
  <w:style w:type="character" w:styleId="PageNumber">
    <w:name w:val="page number"/>
    <w:basedOn w:val="DefaultParagraphFont"/>
    <w:semiHidden/>
    <w:rPr>
      <w:rFonts w:ascii="Verdana" w:hAnsi="Verdana"/>
      <w:sz w:val="20"/>
    </w:rPr>
  </w:style>
  <w:style w:type="paragraph" w:styleId="BodyTextIndent">
    <w:name w:val="Body Text Indent"/>
    <w:basedOn w:val="Normal"/>
    <w:semiHidden/>
    <w:pPr>
      <w:spacing w:before="60" w:after="60"/>
      <w:ind w:left="720"/>
    </w:pPr>
    <w:rPr>
      <w:rFonts w:ascii="Verdana" w:hAnsi="Verdana"/>
    </w:rPr>
  </w:style>
  <w:style w:type="paragraph" w:styleId="BodyText">
    <w:name w:val="Body Text"/>
    <w:basedOn w:val="Normal"/>
    <w:link w:val="BodyTextChar"/>
    <w:semiHidden/>
    <w:pPr>
      <w:spacing w:after="120"/>
    </w:pPr>
    <w:rPr>
      <w:rFonts w:ascii="Verdana" w:hAnsi="Verdana"/>
    </w:rPr>
  </w:style>
  <w:style w:type="paragraph" w:styleId="BalloonText">
    <w:name w:val="Balloon Text"/>
    <w:basedOn w:val="Normal"/>
    <w:link w:val="BalloonTextChar"/>
    <w:uiPriority w:val="99"/>
    <w:semiHidden/>
    <w:unhideWhenUsed/>
    <w:rsid w:val="00E5766A"/>
    <w:rPr>
      <w:rFonts w:ascii="Tahoma" w:hAnsi="Tahoma" w:cs="Tahoma"/>
      <w:sz w:val="16"/>
      <w:szCs w:val="16"/>
    </w:rPr>
  </w:style>
  <w:style w:type="paragraph" w:customStyle="1" w:styleId="Bullet1">
    <w:name w:val="Bullet1"/>
    <w:basedOn w:val="Normal"/>
    <w:pPr>
      <w:numPr>
        <w:numId w:val="1"/>
      </w:numPr>
      <w:spacing w:after="120"/>
    </w:pPr>
    <w:rPr>
      <w:rFonts w:ascii="Verdana" w:hAnsi="Verdana"/>
    </w:rPr>
  </w:style>
  <w:style w:type="paragraph" w:customStyle="1" w:styleId="Bullet2">
    <w:name w:val="Bullet2"/>
    <w:basedOn w:val="Bullet1"/>
    <w:pPr>
      <w:numPr>
        <w:ilvl w:val="1"/>
      </w:numPr>
      <w:tabs>
        <w:tab w:val="clear" w:pos="1789"/>
        <w:tab w:val="num" w:pos="1620"/>
      </w:tabs>
      <w:ind w:left="1620" w:hanging="540"/>
    </w:pPr>
  </w:style>
  <w:style w:type="character" w:customStyle="1" w:styleId="BalloonTextChar">
    <w:name w:val="Balloon Text Char"/>
    <w:basedOn w:val="DefaultParagraphFont"/>
    <w:link w:val="BalloonText"/>
    <w:uiPriority w:val="99"/>
    <w:semiHidden/>
    <w:rsid w:val="00E5766A"/>
    <w:rPr>
      <w:rFonts w:ascii="Tahoma" w:hAnsi="Tahoma" w:cs="Tahoma"/>
      <w:sz w:val="16"/>
      <w:szCs w:val="16"/>
      <w:lang w:val="de-AT" w:eastAsia="de-DE"/>
    </w:rPr>
  </w:style>
  <w:style w:type="character" w:styleId="CommentReference">
    <w:name w:val="annotation reference"/>
    <w:basedOn w:val="DefaultParagraphFont"/>
    <w:uiPriority w:val="99"/>
    <w:semiHidden/>
    <w:unhideWhenUsed/>
    <w:rsid w:val="0023224E"/>
    <w:rPr>
      <w:sz w:val="16"/>
      <w:szCs w:val="16"/>
    </w:rPr>
  </w:style>
  <w:style w:type="paragraph" w:styleId="CommentText">
    <w:name w:val="annotation text"/>
    <w:basedOn w:val="Normal"/>
    <w:link w:val="CommentTextChar"/>
    <w:uiPriority w:val="99"/>
    <w:unhideWhenUsed/>
    <w:rsid w:val="0023224E"/>
    <w:pPr>
      <w:spacing w:line="240" w:lineRule="auto"/>
    </w:pPr>
  </w:style>
  <w:style w:type="character" w:customStyle="1" w:styleId="CommentTextChar">
    <w:name w:val="Comment Text Char"/>
    <w:basedOn w:val="DefaultParagraphFont"/>
    <w:link w:val="CommentText"/>
    <w:uiPriority w:val="99"/>
    <w:rsid w:val="0023224E"/>
    <w:rPr>
      <w:rFonts w:ascii="Calibri" w:eastAsia="Calibri" w:hAnsi="Calibri"/>
      <w:lang w:val="de-AT" w:eastAsia="en-US"/>
    </w:rPr>
  </w:style>
  <w:style w:type="paragraph" w:styleId="CommentSubject">
    <w:name w:val="annotation subject"/>
    <w:basedOn w:val="CommentText"/>
    <w:next w:val="CommentText"/>
    <w:link w:val="CommentSubjectChar"/>
    <w:uiPriority w:val="99"/>
    <w:semiHidden/>
    <w:unhideWhenUsed/>
    <w:rsid w:val="0023224E"/>
    <w:rPr>
      <w:b/>
      <w:bCs/>
    </w:rPr>
  </w:style>
  <w:style w:type="character" w:customStyle="1" w:styleId="CommentSubjectChar">
    <w:name w:val="Comment Subject Char"/>
    <w:basedOn w:val="CommentTextChar"/>
    <w:link w:val="CommentSubject"/>
    <w:uiPriority w:val="99"/>
    <w:semiHidden/>
    <w:rsid w:val="0023224E"/>
    <w:rPr>
      <w:rFonts w:ascii="Calibri" w:eastAsia="Calibri" w:hAnsi="Calibri"/>
      <w:b/>
      <w:bCs/>
      <w:lang w:val="de-AT" w:eastAsia="en-US"/>
    </w:rPr>
  </w:style>
  <w:style w:type="paragraph" w:styleId="ListParagraph">
    <w:name w:val="List Paragraph"/>
    <w:basedOn w:val="Normal"/>
    <w:link w:val="ListParagraphChar"/>
    <w:uiPriority w:val="34"/>
    <w:qFormat/>
    <w:rsid w:val="00063D14"/>
    <w:pPr>
      <w:ind w:left="720"/>
      <w:contextualSpacing/>
    </w:pPr>
  </w:style>
  <w:style w:type="character" w:styleId="Hyperlink">
    <w:name w:val="Hyperlink"/>
    <w:basedOn w:val="DefaultParagraphFont"/>
    <w:uiPriority w:val="99"/>
    <w:unhideWhenUsed/>
    <w:rsid w:val="007D52E7"/>
    <w:rPr>
      <w:color w:val="0000FF"/>
      <w:u w:val="single"/>
    </w:rPr>
  </w:style>
  <w:style w:type="paragraph" w:customStyle="1" w:styleId="Default">
    <w:name w:val="Default"/>
    <w:rsid w:val="00056BAE"/>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747CF2"/>
    <w:pPr>
      <w:spacing w:before="100" w:beforeAutospacing="1" w:after="100" w:afterAutospacing="1" w:line="240" w:lineRule="auto"/>
    </w:pPr>
    <w:rPr>
      <w:rFonts w:eastAsiaTheme="minorHAnsi"/>
      <w:sz w:val="24"/>
      <w:szCs w:val="24"/>
      <w:lang w:eastAsia="de-AT"/>
    </w:rPr>
  </w:style>
  <w:style w:type="character" w:customStyle="1" w:styleId="hps">
    <w:name w:val="hps"/>
    <w:basedOn w:val="DefaultParagraphFont"/>
    <w:rsid w:val="0037093F"/>
  </w:style>
  <w:style w:type="table" w:styleId="LightList-Accent1">
    <w:name w:val="Light List Accent 1"/>
    <w:basedOn w:val="TableNormal"/>
    <w:uiPriority w:val="61"/>
    <w:rsid w:val="00A350E1"/>
    <w:rPr>
      <w:rFonts w:asciiTheme="minorHAnsi" w:eastAsiaTheme="minorHAnsi" w:hAnsiTheme="minorHAnsi" w:cstheme="minorBidi"/>
      <w:sz w:val="22"/>
      <w:szCs w:val="22"/>
    </w:rPr>
    <w:tblPr>
      <w:tblStyleRowBandSize w:val="1"/>
      <w:tblStyleColBandSize w:val="1"/>
      <w:tblBorders>
        <w:top w:val="single" w:sz="8" w:space="0" w:color="7D8B8A" w:themeColor="accent1"/>
        <w:left w:val="single" w:sz="8" w:space="0" w:color="7D8B8A" w:themeColor="accent1"/>
        <w:bottom w:val="single" w:sz="8" w:space="0" w:color="7D8B8A" w:themeColor="accent1"/>
        <w:right w:val="single" w:sz="8" w:space="0" w:color="7D8B8A" w:themeColor="accent1"/>
      </w:tblBorders>
    </w:tblPr>
    <w:tblStylePr w:type="firstRow">
      <w:pPr>
        <w:spacing w:before="0" w:after="0" w:line="240" w:lineRule="auto"/>
      </w:pPr>
      <w:rPr>
        <w:b/>
        <w:bCs/>
        <w:color w:val="FFFFFF" w:themeColor="background1"/>
      </w:rPr>
      <w:tblPr/>
      <w:tcPr>
        <w:shd w:val="clear" w:color="auto" w:fill="7D8B8A" w:themeFill="accent1"/>
      </w:tcPr>
    </w:tblStylePr>
    <w:tblStylePr w:type="lastRow">
      <w:pPr>
        <w:spacing w:before="0" w:after="0" w:line="240" w:lineRule="auto"/>
      </w:pPr>
      <w:rPr>
        <w:b/>
        <w:bCs/>
      </w:rPr>
      <w:tblPr/>
      <w:tcPr>
        <w:tcBorders>
          <w:top w:val="double" w:sz="6" w:space="0" w:color="7D8B8A" w:themeColor="accent1"/>
          <w:left w:val="single" w:sz="8" w:space="0" w:color="7D8B8A" w:themeColor="accent1"/>
          <w:bottom w:val="single" w:sz="8" w:space="0" w:color="7D8B8A" w:themeColor="accent1"/>
          <w:right w:val="single" w:sz="8" w:space="0" w:color="7D8B8A" w:themeColor="accent1"/>
        </w:tcBorders>
      </w:tcPr>
    </w:tblStylePr>
    <w:tblStylePr w:type="firstCol">
      <w:rPr>
        <w:b/>
        <w:bCs/>
      </w:rPr>
    </w:tblStylePr>
    <w:tblStylePr w:type="lastCol">
      <w:rPr>
        <w:b/>
        <w:bCs/>
      </w:rPr>
    </w:tblStylePr>
    <w:tblStylePr w:type="band1Vert">
      <w:tblPr/>
      <w:tcPr>
        <w:tcBorders>
          <w:top w:val="single" w:sz="8" w:space="0" w:color="7D8B8A" w:themeColor="accent1"/>
          <w:left w:val="single" w:sz="8" w:space="0" w:color="7D8B8A" w:themeColor="accent1"/>
          <w:bottom w:val="single" w:sz="8" w:space="0" w:color="7D8B8A" w:themeColor="accent1"/>
          <w:right w:val="single" w:sz="8" w:space="0" w:color="7D8B8A" w:themeColor="accent1"/>
        </w:tcBorders>
      </w:tcPr>
    </w:tblStylePr>
    <w:tblStylePr w:type="band1Horz">
      <w:tblPr/>
      <w:tcPr>
        <w:tcBorders>
          <w:top w:val="single" w:sz="8" w:space="0" w:color="7D8B8A" w:themeColor="accent1"/>
          <w:left w:val="single" w:sz="8" w:space="0" w:color="7D8B8A" w:themeColor="accent1"/>
          <w:bottom w:val="single" w:sz="8" w:space="0" w:color="7D8B8A" w:themeColor="accent1"/>
          <w:right w:val="single" w:sz="8" w:space="0" w:color="7D8B8A" w:themeColor="accent1"/>
        </w:tcBorders>
      </w:tcPr>
    </w:tblStylePr>
  </w:style>
  <w:style w:type="paragraph" w:customStyle="1" w:styleId="Text1">
    <w:name w:val="Text 1"/>
    <w:basedOn w:val="Normal"/>
    <w:link w:val="Text1Char"/>
    <w:rsid w:val="00A350E1"/>
    <w:pPr>
      <w:spacing w:after="240" w:line="240" w:lineRule="auto"/>
      <w:ind w:left="482"/>
    </w:pPr>
    <w:rPr>
      <w:sz w:val="24"/>
    </w:rPr>
  </w:style>
  <w:style w:type="character" w:customStyle="1" w:styleId="Text1Char">
    <w:name w:val="Text 1 Char"/>
    <w:link w:val="Text1"/>
    <w:locked/>
    <w:rsid w:val="00A350E1"/>
    <w:rPr>
      <w:sz w:val="24"/>
      <w:lang w:eastAsia="en-US"/>
    </w:rPr>
  </w:style>
  <w:style w:type="paragraph" w:customStyle="1" w:styleId="Tabelle">
    <w:name w:val="Tabelle"/>
    <w:basedOn w:val="Normal"/>
    <w:rsid w:val="00A350E1"/>
    <w:pPr>
      <w:spacing w:before="40" w:after="40" w:line="240" w:lineRule="auto"/>
    </w:pPr>
    <w:rPr>
      <w:rFonts w:ascii="Arial Narrow" w:hAnsi="Arial Narrow" w:cs="Arial"/>
      <w:lang w:eastAsia="de-DE"/>
    </w:rPr>
  </w:style>
  <w:style w:type="character" w:styleId="FollowedHyperlink">
    <w:name w:val="FollowedHyperlink"/>
    <w:basedOn w:val="DefaultParagraphFont"/>
    <w:uiPriority w:val="99"/>
    <w:semiHidden/>
    <w:unhideWhenUsed/>
    <w:rsid w:val="005E328C"/>
    <w:rPr>
      <w:color w:val="BFBFBF" w:themeColor="followedHyperlink"/>
      <w:u w:val="single"/>
    </w:rPr>
  </w:style>
  <w:style w:type="paragraph" w:styleId="Revision">
    <w:name w:val="Revision"/>
    <w:hidden/>
    <w:uiPriority w:val="99"/>
    <w:semiHidden/>
    <w:rsid w:val="00F842CD"/>
    <w:rPr>
      <w:rFonts w:ascii="Calibri" w:eastAsia="Calibri" w:hAnsi="Calibri"/>
      <w:sz w:val="22"/>
      <w:szCs w:val="22"/>
    </w:rPr>
  </w:style>
  <w:style w:type="table" w:styleId="TableGrid">
    <w:name w:val="Table Grid"/>
    <w:basedOn w:val="TableNormal"/>
    <w:uiPriority w:val="39"/>
    <w:rsid w:val="00094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5177F"/>
    <w:tblPr>
      <w:tblStyleRowBandSize w:val="1"/>
      <w:tblStyleColBandSize w:val="1"/>
      <w:tblBorders>
        <w:top w:val="single" w:sz="8" w:space="0" w:color="A6A7A9" w:themeColor="accent5"/>
        <w:left w:val="single" w:sz="8" w:space="0" w:color="A6A7A9" w:themeColor="accent5"/>
        <w:bottom w:val="single" w:sz="8" w:space="0" w:color="A6A7A9" w:themeColor="accent5"/>
        <w:right w:val="single" w:sz="8" w:space="0" w:color="A6A7A9" w:themeColor="accent5"/>
      </w:tblBorders>
    </w:tblPr>
    <w:tblStylePr w:type="firstRow">
      <w:pPr>
        <w:spacing w:before="0" w:after="0" w:line="240" w:lineRule="auto"/>
      </w:pPr>
      <w:rPr>
        <w:b/>
        <w:bCs/>
        <w:color w:val="FFFFFF" w:themeColor="background1"/>
      </w:rPr>
      <w:tblPr/>
      <w:tcPr>
        <w:shd w:val="clear" w:color="auto" w:fill="A6A7A9" w:themeFill="accent5"/>
      </w:tcPr>
    </w:tblStylePr>
    <w:tblStylePr w:type="lastRow">
      <w:pPr>
        <w:spacing w:before="0" w:after="0" w:line="240" w:lineRule="auto"/>
      </w:pPr>
      <w:rPr>
        <w:b/>
        <w:bCs/>
      </w:rPr>
      <w:tblPr/>
      <w:tcPr>
        <w:tcBorders>
          <w:top w:val="double" w:sz="6" w:space="0" w:color="A6A7A9" w:themeColor="accent5"/>
          <w:left w:val="single" w:sz="8" w:space="0" w:color="A6A7A9" w:themeColor="accent5"/>
          <w:bottom w:val="single" w:sz="8" w:space="0" w:color="A6A7A9" w:themeColor="accent5"/>
          <w:right w:val="single" w:sz="8" w:space="0" w:color="A6A7A9" w:themeColor="accent5"/>
        </w:tcBorders>
      </w:tcPr>
    </w:tblStylePr>
    <w:tblStylePr w:type="firstCol">
      <w:rPr>
        <w:b/>
        <w:bCs/>
      </w:rPr>
    </w:tblStylePr>
    <w:tblStylePr w:type="lastCol">
      <w:rPr>
        <w:b/>
        <w:bCs/>
      </w:rPr>
    </w:tblStylePr>
    <w:tblStylePr w:type="band1Vert">
      <w:tblPr/>
      <w:tcPr>
        <w:tcBorders>
          <w:top w:val="single" w:sz="8" w:space="0" w:color="A6A7A9" w:themeColor="accent5"/>
          <w:left w:val="single" w:sz="8" w:space="0" w:color="A6A7A9" w:themeColor="accent5"/>
          <w:bottom w:val="single" w:sz="8" w:space="0" w:color="A6A7A9" w:themeColor="accent5"/>
          <w:right w:val="single" w:sz="8" w:space="0" w:color="A6A7A9" w:themeColor="accent5"/>
        </w:tcBorders>
      </w:tcPr>
    </w:tblStylePr>
    <w:tblStylePr w:type="band1Horz">
      <w:tblPr/>
      <w:tcPr>
        <w:tcBorders>
          <w:top w:val="single" w:sz="8" w:space="0" w:color="A6A7A9" w:themeColor="accent5"/>
          <w:left w:val="single" w:sz="8" w:space="0" w:color="A6A7A9" w:themeColor="accent5"/>
          <w:bottom w:val="single" w:sz="8" w:space="0" w:color="A6A7A9" w:themeColor="accent5"/>
          <w:right w:val="single" w:sz="8" w:space="0" w:color="A6A7A9" w:themeColor="accent5"/>
        </w:tcBorders>
      </w:tcPr>
    </w:tblStylePr>
  </w:style>
  <w:style w:type="table" w:styleId="LightList-Accent4">
    <w:name w:val="Light List Accent 4"/>
    <w:basedOn w:val="TableNormal"/>
    <w:uiPriority w:val="61"/>
    <w:rsid w:val="00F5177F"/>
    <w:tblPr>
      <w:tblStyleRowBandSize w:val="1"/>
      <w:tblStyleColBandSize w:val="1"/>
      <w:tblBorders>
        <w:top w:val="single" w:sz="8" w:space="0" w:color="7B7B7D" w:themeColor="accent4"/>
        <w:left w:val="single" w:sz="8" w:space="0" w:color="7B7B7D" w:themeColor="accent4"/>
        <w:bottom w:val="single" w:sz="8" w:space="0" w:color="7B7B7D" w:themeColor="accent4"/>
        <w:right w:val="single" w:sz="8" w:space="0" w:color="7B7B7D" w:themeColor="accent4"/>
      </w:tblBorders>
    </w:tblPr>
    <w:tblStylePr w:type="firstRow">
      <w:pPr>
        <w:spacing w:before="0" w:after="0" w:line="240" w:lineRule="auto"/>
      </w:pPr>
      <w:rPr>
        <w:b/>
        <w:bCs/>
        <w:color w:val="FFFFFF" w:themeColor="background1"/>
      </w:rPr>
      <w:tblPr/>
      <w:tcPr>
        <w:shd w:val="clear" w:color="auto" w:fill="7B7B7D" w:themeFill="accent4"/>
      </w:tcPr>
    </w:tblStylePr>
    <w:tblStylePr w:type="lastRow">
      <w:pPr>
        <w:spacing w:before="0" w:after="0" w:line="240" w:lineRule="auto"/>
      </w:pPr>
      <w:rPr>
        <w:b/>
        <w:bCs/>
      </w:rPr>
      <w:tblPr/>
      <w:tcPr>
        <w:tcBorders>
          <w:top w:val="double" w:sz="6" w:space="0" w:color="7B7B7D" w:themeColor="accent4"/>
          <w:left w:val="single" w:sz="8" w:space="0" w:color="7B7B7D" w:themeColor="accent4"/>
          <w:bottom w:val="single" w:sz="8" w:space="0" w:color="7B7B7D" w:themeColor="accent4"/>
          <w:right w:val="single" w:sz="8" w:space="0" w:color="7B7B7D" w:themeColor="accent4"/>
        </w:tcBorders>
      </w:tcPr>
    </w:tblStylePr>
    <w:tblStylePr w:type="firstCol">
      <w:rPr>
        <w:b/>
        <w:bCs/>
      </w:rPr>
    </w:tblStylePr>
    <w:tblStylePr w:type="lastCol">
      <w:rPr>
        <w:b/>
        <w:bCs/>
      </w:rPr>
    </w:tblStylePr>
    <w:tblStylePr w:type="band1Vert">
      <w:tblPr/>
      <w:tcPr>
        <w:tcBorders>
          <w:top w:val="single" w:sz="8" w:space="0" w:color="7B7B7D" w:themeColor="accent4"/>
          <w:left w:val="single" w:sz="8" w:space="0" w:color="7B7B7D" w:themeColor="accent4"/>
          <w:bottom w:val="single" w:sz="8" w:space="0" w:color="7B7B7D" w:themeColor="accent4"/>
          <w:right w:val="single" w:sz="8" w:space="0" w:color="7B7B7D" w:themeColor="accent4"/>
        </w:tcBorders>
      </w:tcPr>
    </w:tblStylePr>
    <w:tblStylePr w:type="band1Horz">
      <w:tblPr/>
      <w:tcPr>
        <w:tcBorders>
          <w:top w:val="single" w:sz="8" w:space="0" w:color="7B7B7D" w:themeColor="accent4"/>
          <w:left w:val="single" w:sz="8" w:space="0" w:color="7B7B7D" w:themeColor="accent4"/>
          <w:bottom w:val="single" w:sz="8" w:space="0" w:color="7B7B7D" w:themeColor="accent4"/>
          <w:right w:val="single" w:sz="8" w:space="0" w:color="7B7B7D" w:themeColor="accent4"/>
        </w:tcBorders>
      </w:tcPr>
    </w:tblStylePr>
  </w:style>
  <w:style w:type="table" w:styleId="LightShading-Accent5">
    <w:name w:val="Light Shading Accent 5"/>
    <w:basedOn w:val="TableNormal"/>
    <w:uiPriority w:val="60"/>
    <w:rsid w:val="00F5177F"/>
    <w:rPr>
      <w:color w:val="7B7C7F" w:themeColor="accent5" w:themeShade="BF"/>
    </w:rPr>
    <w:tblPr>
      <w:tblStyleRowBandSize w:val="1"/>
      <w:tblStyleColBandSize w:val="1"/>
      <w:tblBorders>
        <w:top w:val="single" w:sz="8" w:space="0" w:color="A6A7A9" w:themeColor="accent5"/>
        <w:bottom w:val="single" w:sz="8" w:space="0" w:color="A6A7A9" w:themeColor="accent5"/>
      </w:tblBorders>
    </w:tblPr>
    <w:tblStylePr w:type="firstRow">
      <w:pPr>
        <w:spacing w:before="0" w:after="0" w:line="240" w:lineRule="auto"/>
      </w:pPr>
      <w:rPr>
        <w:b/>
        <w:bCs/>
      </w:rPr>
      <w:tblPr/>
      <w:tcPr>
        <w:tcBorders>
          <w:top w:val="single" w:sz="8" w:space="0" w:color="A6A7A9" w:themeColor="accent5"/>
          <w:left w:val="nil"/>
          <w:bottom w:val="single" w:sz="8" w:space="0" w:color="A6A7A9" w:themeColor="accent5"/>
          <w:right w:val="nil"/>
          <w:insideH w:val="nil"/>
          <w:insideV w:val="nil"/>
        </w:tcBorders>
      </w:tcPr>
    </w:tblStylePr>
    <w:tblStylePr w:type="lastRow">
      <w:pPr>
        <w:spacing w:before="0" w:after="0" w:line="240" w:lineRule="auto"/>
      </w:pPr>
      <w:rPr>
        <w:b/>
        <w:bCs/>
      </w:rPr>
      <w:tblPr/>
      <w:tcPr>
        <w:tcBorders>
          <w:top w:val="single" w:sz="8" w:space="0" w:color="A6A7A9" w:themeColor="accent5"/>
          <w:left w:val="nil"/>
          <w:bottom w:val="single" w:sz="8" w:space="0" w:color="A6A7A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9E9" w:themeFill="accent5" w:themeFillTint="3F"/>
      </w:tcPr>
    </w:tblStylePr>
    <w:tblStylePr w:type="band1Horz">
      <w:tblPr/>
      <w:tcPr>
        <w:tcBorders>
          <w:left w:val="nil"/>
          <w:right w:val="nil"/>
          <w:insideH w:val="nil"/>
          <w:insideV w:val="nil"/>
        </w:tcBorders>
        <w:shd w:val="clear" w:color="auto" w:fill="E8E9E9" w:themeFill="accent5" w:themeFillTint="3F"/>
      </w:tcPr>
    </w:tblStylePr>
  </w:style>
  <w:style w:type="table" w:styleId="MediumGrid3-Accent1">
    <w:name w:val="Medium Grid 3 Accent 1"/>
    <w:basedOn w:val="TableNormal"/>
    <w:uiPriority w:val="69"/>
    <w:rsid w:val="00F5177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D8B8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D8B8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D8B8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D8B8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5C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5C4" w:themeFill="accent1" w:themeFillTint="7F"/>
      </w:tcPr>
    </w:tblStylePr>
  </w:style>
  <w:style w:type="paragraph" w:customStyle="1" w:styleId="Aufzhlung">
    <w:name w:val="Aufzählung"/>
    <w:basedOn w:val="ListBullet"/>
    <w:rsid w:val="0093166C"/>
    <w:pPr>
      <w:numPr>
        <w:numId w:val="0"/>
      </w:numPr>
      <w:spacing w:after="240" w:line="280" w:lineRule="atLeast"/>
      <w:ind w:left="284" w:hanging="284"/>
    </w:pPr>
    <w:rPr>
      <w:rFonts w:ascii="Arial" w:hAnsi="Arial"/>
      <w:lang w:eastAsia="de-DE"/>
    </w:rPr>
  </w:style>
  <w:style w:type="paragraph" w:styleId="ListBullet">
    <w:name w:val="List Bullet"/>
    <w:basedOn w:val="Normal"/>
    <w:uiPriority w:val="99"/>
    <w:semiHidden/>
    <w:unhideWhenUsed/>
    <w:rsid w:val="0093166C"/>
    <w:pPr>
      <w:numPr>
        <w:numId w:val="4"/>
      </w:numPr>
      <w:contextualSpacing/>
    </w:pPr>
  </w:style>
  <w:style w:type="paragraph" w:styleId="Title">
    <w:name w:val="Title"/>
    <w:basedOn w:val="Normal"/>
    <w:next w:val="Normal"/>
    <w:link w:val="TitleChar"/>
    <w:uiPriority w:val="10"/>
    <w:rsid w:val="007E62DC"/>
    <w:pPr>
      <w:pBdr>
        <w:bottom w:val="single" w:sz="8" w:space="4" w:color="7D8B8A" w:themeColor="accent1"/>
      </w:pBdr>
      <w:spacing w:after="300" w:line="240" w:lineRule="auto"/>
      <w:contextualSpacing/>
    </w:pPr>
    <w:rPr>
      <w:rFonts w:asciiTheme="majorHAnsi" w:eastAsiaTheme="majorEastAsia" w:hAnsiTheme="majorHAnsi" w:cstheme="majorBidi"/>
      <w:color w:val="39393A" w:themeColor="text2" w:themeShade="BF"/>
      <w:spacing w:val="5"/>
      <w:kern w:val="28"/>
      <w:sz w:val="52"/>
      <w:szCs w:val="52"/>
    </w:rPr>
  </w:style>
  <w:style w:type="character" w:customStyle="1" w:styleId="TitleChar">
    <w:name w:val="Title Char"/>
    <w:basedOn w:val="DefaultParagraphFont"/>
    <w:link w:val="Title"/>
    <w:uiPriority w:val="10"/>
    <w:rsid w:val="007E62DC"/>
    <w:rPr>
      <w:rFonts w:asciiTheme="majorHAnsi" w:eastAsiaTheme="majorEastAsia" w:hAnsiTheme="majorHAnsi" w:cstheme="majorBidi"/>
      <w:color w:val="39393A" w:themeColor="text2" w:themeShade="BF"/>
      <w:spacing w:val="5"/>
      <w:kern w:val="28"/>
      <w:sz w:val="52"/>
      <w:szCs w:val="52"/>
      <w:lang w:val="de-AT" w:eastAsia="en-US"/>
    </w:rPr>
  </w:style>
  <w:style w:type="paragraph" w:customStyle="1" w:styleId="CommsHeading1">
    <w:name w:val="Comms Heading 1"/>
    <w:basedOn w:val="Heading1"/>
    <w:link w:val="CommsHeading1Char"/>
    <w:rsid w:val="007E62DC"/>
    <w:pPr>
      <w:numPr>
        <w:numId w:val="3"/>
      </w:numPr>
      <w:pBdr>
        <w:bottom w:val="single" w:sz="4" w:space="1" w:color="5D6867" w:themeColor="accent1" w:themeShade="BF"/>
      </w:pBdr>
      <w:spacing w:before="480" w:after="240"/>
    </w:pPr>
    <w:rPr>
      <w:rFonts w:ascii="Trebuchet MS" w:hAnsi="Trebuchet MS"/>
      <w:color w:val="5D6867" w:themeColor="accent1" w:themeShade="BF"/>
    </w:rPr>
  </w:style>
  <w:style w:type="paragraph" w:customStyle="1" w:styleId="CommsHeading11">
    <w:name w:val="Comms Heading 1.1"/>
    <w:basedOn w:val="Heading2"/>
    <w:link w:val="CommsHeading11Char"/>
    <w:rsid w:val="007E62DC"/>
    <w:pPr>
      <w:numPr>
        <w:numId w:val="0"/>
      </w:numPr>
      <w:spacing w:before="360"/>
      <w:ind w:left="1789" w:hanging="360"/>
    </w:pPr>
    <w:rPr>
      <w:rFonts w:ascii="Trebuchet MS" w:hAnsi="Trebuchet MS"/>
      <w:color w:val="5D6867" w:themeColor="accent1" w:themeShade="BF"/>
    </w:rPr>
  </w:style>
  <w:style w:type="character" w:customStyle="1" w:styleId="Heading1Char">
    <w:name w:val="Heading 1 Char"/>
    <w:basedOn w:val="DefaultParagraphFont"/>
    <w:link w:val="Heading1"/>
    <w:rsid w:val="00877C37"/>
    <w:rPr>
      <w:rFonts w:ascii="Arial Rounded MT Bold" w:hAnsi="Arial Rounded MT Bold"/>
      <w:b/>
      <w:bCs/>
      <w:color w:val="7D8B8A" w:themeColor="accent1"/>
      <w:sz w:val="28"/>
    </w:rPr>
  </w:style>
  <w:style w:type="character" w:customStyle="1" w:styleId="CommsHeading1Char">
    <w:name w:val="Comms Heading 1 Char"/>
    <w:basedOn w:val="Heading1Char"/>
    <w:link w:val="CommsHeading1"/>
    <w:rsid w:val="007E62DC"/>
    <w:rPr>
      <w:rFonts w:ascii="Trebuchet MS" w:hAnsi="Trebuchet MS"/>
      <w:b/>
      <w:bCs/>
      <w:color w:val="5D6867" w:themeColor="accent1" w:themeShade="BF"/>
      <w:sz w:val="28"/>
    </w:rPr>
  </w:style>
  <w:style w:type="paragraph" w:customStyle="1" w:styleId="CommsHeading111">
    <w:name w:val="Comms Heading 1.1.1"/>
    <w:basedOn w:val="Heading3"/>
    <w:link w:val="CommsHeading111Char"/>
    <w:rsid w:val="007E62DC"/>
    <w:pPr>
      <w:numPr>
        <w:numId w:val="0"/>
      </w:numPr>
      <w:ind w:left="1789" w:hanging="360"/>
    </w:pPr>
    <w:rPr>
      <w:rFonts w:ascii="Trebuchet MS" w:hAnsi="Trebuchet MS"/>
      <w:color w:val="5D6867" w:themeColor="accent1" w:themeShade="BF"/>
    </w:rPr>
  </w:style>
  <w:style w:type="character" w:customStyle="1" w:styleId="Heading2Char">
    <w:name w:val="Heading 2 Char"/>
    <w:basedOn w:val="DefaultParagraphFont"/>
    <w:link w:val="Heading2"/>
    <w:rsid w:val="00877C37"/>
    <w:rPr>
      <w:rFonts w:ascii="Arial Rounded MT Bold" w:hAnsi="Arial Rounded MT Bold"/>
      <w:b/>
      <w:bCs/>
      <w:iCs/>
      <w:color w:val="7D8B8A" w:themeColor="accent1"/>
      <w:sz w:val="24"/>
    </w:rPr>
  </w:style>
  <w:style w:type="character" w:customStyle="1" w:styleId="CommsHeading11Char">
    <w:name w:val="Comms Heading 1.1 Char"/>
    <w:basedOn w:val="Heading2Char"/>
    <w:link w:val="CommsHeading11"/>
    <w:rsid w:val="007E62DC"/>
    <w:rPr>
      <w:rFonts w:ascii="Trebuchet MS" w:eastAsia="Calibri" w:hAnsi="Trebuchet MS"/>
      <w:b/>
      <w:bCs/>
      <w:iCs/>
      <w:color w:val="5D6867" w:themeColor="accent1" w:themeShade="BF"/>
      <w:sz w:val="24"/>
      <w:szCs w:val="22"/>
    </w:rPr>
  </w:style>
  <w:style w:type="paragraph" w:customStyle="1" w:styleId="CommsTextNormal">
    <w:name w:val="Comms Text Normal"/>
    <w:basedOn w:val="Normal"/>
    <w:link w:val="CommsTextNormalChar"/>
    <w:rsid w:val="007E62DC"/>
  </w:style>
  <w:style w:type="character" w:customStyle="1" w:styleId="Heading3Char">
    <w:name w:val="Heading 3 Char"/>
    <w:basedOn w:val="DefaultParagraphFont"/>
    <w:link w:val="Heading3"/>
    <w:rsid w:val="00877C37"/>
    <w:rPr>
      <w:rFonts w:ascii="Arial Rounded MT Bold" w:hAnsi="Arial Rounded MT Bold"/>
      <w:b/>
      <w:iCs/>
      <w:color w:val="7D8B8A" w:themeColor="accent1"/>
    </w:rPr>
  </w:style>
  <w:style w:type="character" w:customStyle="1" w:styleId="CommsHeading111Char">
    <w:name w:val="Comms Heading 1.1.1 Char"/>
    <w:basedOn w:val="Heading3Char"/>
    <w:link w:val="CommsHeading111"/>
    <w:rsid w:val="007E62DC"/>
    <w:rPr>
      <w:rFonts w:ascii="Trebuchet MS" w:eastAsia="Calibri" w:hAnsi="Trebuchet MS"/>
      <w:b/>
      <w:iCs/>
      <w:color w:val="5D6867" w:themeColor="accent1" w:themeShade="BF"/>
    </w:rPr>
  </w:style>
  <w:style w:type="paragraph" w:styleId="TOCHeading">
    <w:name w:val="TOC Heading"/>
    <w:basedOn w:val="Heading1"/>
    <w:next w:val="Normal"/>
    <w:uiPriority w:val="39"/>
    <w:unhideWhenUsed/>
    <w:rsid w:val="007E62DC"/>
    <w:pPr>
      <w:keepLines/>
      <w:numPr>
        <w:numId w:val="0"/>
      </w:numPr>
      <w:spacing w:before="480" w:after="0"/>
      <w:outlineLvl w:val="9"/>
    </w:pPr>
    <w:rPr>
      <w:rFonts w:asciiTheme="majorHAnsi" w:eastAsiaTheme="majorEastAsia" w:hAnsiTheme="majorHAnsi" w:cstheme="majorBidi"/>
      <w:color w:val="5D6867" w:themeColor="accent1" w:themeShade="BF"/>
      <w:szCs w:val="28"/>
      <w:lang w:val="en-US" w:eastAsia="ja-JP"/>
    </w:rPr>
  </w:style>
  <w:style w:type="character" w:customStyle="1" w:styleId="CommsTextNormalChar">
    <w:name w:val="Comms Text Normal Char"/>
    <w:basedOn w:val="DefaultParagraphFont"/>
    <w:link w:val="CommsTextNormal"/>
    <w:rsid w:val="007E62DC"/>
    <w:rPr>
      <w:rFonts w:ascii="Trebuchet MS" w:eastAsia="Calibri" w:hAnsi="Trebuchet MS"/>
      <w:lang w:val="de-AT" w:eastAsia="en-US"/>
    </w:rPr>
  </w:style>
  <w:style w:type="paragraph" w:styleId="TOC1">
    <w:name w:val="toc 1"/>
    <w:basedOn w:val="Normal"/>
    <w:next w:val="Normal"/>
    <w:autoRedefine/>
    <w:uiPriority w:val="39"/>
    <w:unhideWhenUsed/>
    <w:rsid w:val="00051D5A"/>
    <w:pPr>
      <w:tabs>
        <w:tab w:val="left" w:pos="284"/>
        <w:tab w:val="right" w:leader="dot" w:pos="8505"/>
      </w:tabs>
      <w:spacing w:line="240" w:lineRule="auto"/>
    </w:pPr>
    <w:rPr>
      <w:b/>
      <w:bCs/>
      <w:caps/>
      <w:noProof/>
    </w:rPr>
  </w:style>
  <w:style w:type="paragraph" w:styleId="TOC2">
    <w:name w:val="toc 2"/>
    <w:basedOn w:val="Normal"/>
    <w:next w:val="Normal"/>
    <w:autoRedefine/>
    <w:uiPriority w:val="39"/>
    <w:unhideWhenUsed/>
    <w:rsid w:val="002E237A"/>
    <w:pPr>
      <w:tabs>
        <w:tab w:val="left" w:pos="1418"/>
        <w:tab w:val="right" w:leader="dot" w:pos="15015"/>
      </w:tabs>
      <w:spacing w:before="240"/>
    </w:pPr>
    <w:rPr>
      <w:rFonts w:asciiTheme="minorHAnsi" w:hAnsiTheme="minorHAnsi"/>
      <w:b/>
      <w:bCs/>
    </w:rPr>
  </w:style>
  <w:style w:type="paragraph" w:customStyle="1" w:styleId="ListDash1">
    <w:name w:val="List Dash 1"/>
    <w:basedOn w:val="Text1"/>
    <w:rsid w:val="007E62DC"/>
    <w:pPr>
      <w:numPr>
        <w:numId w:val="5"/>
      </w:numPr>
      <w:tabs>
        <w:tab w:val="clear" w:pos="765"/>
        <w:tab w:val="num" w:pos="1069"/>
      </w:tabs>
      <w:ind w:left="1069" w:hanging="360"/>
    </w:pPr>
  </w:style>
  <w:style w:type="paragraph" w:customStyle="1" w:styleId="FSHeading3">
    <w:name w:val="FS Heading 3"/>
    <w:basedOn w:val="Normal"/>
    <w:next w:val="FSNormal"/>
    <w:link w:val="FSHeading3Char"/>
    <w:autoRedefine/>
    <w:rsid w:val="007E62DC"/>
    <w:pPr>
      <w:tabs>
        <w:tab w:val="left" w:pos="284"/>
        <w:tab w:val="left" w:pos="709"/>
      </w:tabs>
      <w:spacing w:after="120" w:line="360" w:lineRule="auto"/>
      <w:jc w:val="center"/>
    </w:pPr>
    <w:rPr>
      <w:b/>
      <w:i/>
      <w:sz w:val="24"/>
      <w:szCs w:val="24"/>
      <w:lang w:eastAsia="en-GB"/>
    </w:rPr>
  </w:style>
  <w:style w:type="character" w:customStyle="1" w:styleId="FSHeading3Char">
    <w:name w:val="FS Heading 3 Char"/>
    <w:link w:val="FSHeading3"/>
    <w:rsid w:val="007E62DC"/>
    <w:rPr>
      <w:rFonts w:ascii="Trebuchet MS" w:hAnsi="Trebuchet MS"/>
      <w:b/>
      <w:i/>
      <w:sz w:val="24"/>
      <w:szCs w:val="24"/>
    </w:rPr>
  </w:style>
  <w:style w:type="paragraph" w:customStyle="1" w:styleId="FSNormal">
    <w:name w:val="FS Normal"/>
    <w:basedOn w:val="NoSpacing"/>
    <w:link w:val="FSNormalChar"/>
    <w:rsid w:val="007E62DC"/>
    <w:pPr>
      <w:spacing w:line="276" w:lineRule="auto"/>
    </w:pPr>
    <w:rPr>
      <w:rFonts w:ascii="Trebuchet MS" w:eastAsia="Times New Roman" w:hAnsi="Trebuchet MS"/>
      <w:sz w:val="20"/>
      <w:szCs w:val="20"/>
      <w:lang w:val="en-US" w:eastAsia="en-GB"/>
    </w:rPr>
  </w:style>
  <w:style w:type="character" w:customStyle="1" w:styleId="FSNormalChar">
    <w:name w:val="FS Normal Char"/>
    <w:link w:val="FSNormal"/>
    <w:rsid w:val="007E62DC"/>
    <w:rPr>
      <w:rFonts w:ascii="Trebuchet MS" w:hAnsi="Trebuchet MS"/>
      <w:lang w:val="en-US"/>
    </w:rPr>
  </w:style>
  <w:style w:type="paragraph" w:styleId="NoSpacing">
    <w:name w:val="No Spacing"/>
    <w:link w:val="NoSpacingChar"/>
    <w:uiPriority w:val="1"/>
    <w:rsid w:val="007E62DC"/>
    <w:rPr>
      <w:rFonts w:ascii="Calibri" w:eastAsia="Calibri" w:hAnsi="Calibri"/>
      <w:sz w:val="22"/>
      <w:szCs w:val="22"/>
    </w:rPr>
  </w:style>
  <w:style w:type="paragraph" w:styleId="TOC3">
    <w:name w:val="toc 3"/>
    <w:basedOn w:val="Normal"/>
    <w:next w:val="Normal"/>
    <w:autoRedefine/>
    <w:uiPriority w:val="39"/>
    <w:unhideWhenUsed/>
    <w:rsid w:val="005F6CDB"/>
    <w:pPr>
      <w:tabs>
        <w:tab w:val="left" w:pos="1100"/>
        <w:tab w:val="right" w:leader="dot" w:pos="9736"/>
      </w:tabs>
      <w:spacing w:line="240" w:lineRule="auto"/>
      <w:ind w:left="221"/>
    </w:pPr>
    <w:rPr>
      <w:rFonts w:asciiTheme="minorHAnsi" w:hAnsiTheme="minorHAnsi"/>
    </w:rPr>
  </w:style>
  <w:style w:type="paragraph" w:styleId="FootnoteText">
    <w:name w:val="footnote text"/>
    <w:aliases w:val="CE-Footnote,Footnote"/>
    <w:basedOn w:val="CE-StandardText"/>
    <w:link w:val="FootnoteTextChar"/>
    <w:uiPriority w:val="99"/>
    <w:unhideWhenUsed/>
    <w:qFormat/>
    <w:rsid w:val="0067637D"/>
    <w:pPr>
      <w:spacing w:before="60"/>
    </w:pPr>
    <w:rPr>
      <w:color w:val="A6A7A9" w:themeColor="accent5"/>
      <w:sz w:val="17"/>
    </w:rPr>
  </w:style>
  <w:style w:type="character" w:customStyle="1" w:styleId="FootnoteTextChar">
    <w:name w:val="Footnote Text Char"/>
    <w:aliases w:val="CE-Footnote Char,Footnote Char"/>
    <w:basedOn w:val="DefaultParagraphFont"/>
    <w:link w:val="FootnoteText"/>
    <w:uiPriority w:val="99"/>
    <w:rsid w:val="0067637D"/>
    <w:rPr>
      <w:rFonts w:ascii="Trebuchet MS" w:hAnsi="Trebuchet MS"/>
      <w:color w:val="A6A7A9" w:themeColor="accent5"/>
      <w:sz w:val="17"/>
      <w:szCs w:val="18"/>
      <w:lang w:val="en-GB"/>
    </w:rPr>
  </w:style>
  <w:style w:type="character" w:styleId="FootnoteReference">
    <w:name w:val="footnote reference"/>
    <w:aliases w:val="ESPON Footnote No"/>
    <w:basedOn w:val="DefaultParagraphFont"/>
    <w:uiPriority w:val="99"/>
    <w:semiHidden/>
    <w:unhideWhenUsed/>
    <w:rsid w:val="007E62DC"/>
    <w:rPr>
      <w:vertAlign w:val="superscript"/>
    </w:rPr>
  </w:style>
  <w:style w:type="paragraph" w:styleId="TOC4">
    <w:name w:val="toc 4"/>
    <w:basedOn w:val="Normal"/>
    <w:next w:val="Normal"/>
    <w:autoRedefine/>
    <w:uiPriority w:val="39"/>
    <w:unhideWhenUsed/>
    <w:rsid w:val="006A676A"/>
    <w:pPr>
      <w:ind w:left="440"/>
    </w:pPr>
    <w:rPr>
      <w:rFonts w:asciiTheme="minorHAnsi" w:hAnsiTheme="minorHAnsi"/>
    </w:rPr>
  </w:style>
  <w:style w:type="paragraph" w:styleId="TOC5">
    <w:name w:val="toc 5"/>
    <w:basedOn w:val="Normal"/>
    <w:next w:val="Normal"/>
    <w:autoRedefine/>
    <w:uiPriority w:val="39"/>
    <w:unhideWhenUsed/>
    <w:rsid w:val="006A676A"/>
    <w:pPr>
      <w:ind w:left="660"/>
    </w:pPr>
    <w:rPr>
      <w:rFonts w:asciiTheme="minorHAnsi" w:hAnsiTheme="minorHAnsi"/>
    </w:rPr>
  </w:style>
  <w:style w:type="paragraph" w:styleId="TOC6">
    <w:name w:val="toc 6"/>
    <w:basedOn w:val="Normal"/>
    <w:next w:val="Normal"/>
    <w:autoRedefine/>
    <w:uiPriority w:val="39"/>
    <w:unhideWhenUsed/>
    <w:rsid w:val="006A676A"/>
    <w:pPr>
      <w:ind w:left="880"/>
    </w:pPr>
    <w:rPr>
      <w:rFonts w:asciiTheme="minorHAnsi" w:hAnsiTheme="minorHAnsi"/>
    </w:rPr>
  </w:style>
  <w:style w:type="paragraph" w:styleId="TOC7">
    <w:name w:val="toc 7"/>
    <w:basedOn w:val="Normal"/>
    <w:next w:val="Normal"/>
    <w:autoRedefine/>
    <w:uiPriority w:val="39"/>
    <w:unhideWhenUsed/>
    <w:rsid w:val="006A676A"/>
    <w:pPr>
      <w:ind w:left="1100"/>
    </w:pPr>
    <w:rPr>
      <w:rFonts w:asciiTheme="minorHAnsi" w:hAnsiTheme="minorHAnsi"/>
    </w:rPr>
  </w:style>
  <w:style w:type="paragraph" w:styleId="TOC8">
    <w:name w:val="toc 8"/>
    <w:basedOn w:val="Normal"/>
    <w:next w:val="Normal"/>
    <w:autoRedefine/>
    <w:uiPriority w:val="39"/>
    <w:unhideWhenUsed/>
    <w:rsid w:val="006A676A"/>
    <w:pPr>
      <w:ind w:left="1320"/>
    </w:pPr>
    <w:rPr>
      <w:rFonts w:asciiTheme="minorHAnsi" w:hAnsiTheme="minorHAnsi"/>
    </w:rPr>
  </w:style>
  <w:style w:type="paragraph" w:styleId="TOC9">
    <w:name w:val="toc 9"/>
    <w:basedOn w:val="Normal"/>
    <w:next w:val="Normal"/>
    <w:autoRedefine/>
    <w:uiPriority w:val="39"/>
    <w:unhideWhenUsed/>
    <w:rsid w:val="006A676A"/>
    <w:pPr>
      <w:ind w:left="1540"/>
    </w:pPr>
    <w:rPr>
      <w:rFonts w:asciiTheme="minorHAnsi" w:hAnsiTheme="minorHAnsi"/>
    </w:rPr>
  </w:style>
  <w:style w:type="paragraph" w:customStyle="1" w:styleId="IM1">
    <w:name w:val="IM 1"/>
    <w:basedOn w:val="CommsHeading1"/>
    <w:link w:val="IM1Zchn"/>
    <w:rsid w:val="00605FB6"/>
    <w:pPr>
      <w:numPr>
        <w:numId w:val="6"/>
      </w:numPr>
      <w:tabs>
        <w:tab w:val="clear" w:pos="720"/>
      </w:tabs>
      <w:spacing w:before="120" w:after="120"/>
    </w:pPr>
  </w:style>
  <w:style w:type="paragraph" w:customStyle="1" w:styleId="IM2">
    <w:name w:val="IM 2"/>
    <w:basedOn w:val="CommsHeading11"/>
    <w:link w:val="IM2Zchn"/>
    <w:rsid w:val="00605FB6"/>
    <w:pPr>
      <w:numPr>
        <w:numId w:val="7"/>
      </w:numPr>
      <w:spacing w:before="120" w:after="120"/>
    </w:pPr>
    <w:rPr>
      <w:szCs w:val="24"/>
    </w:rPr>
  </w:style>
  <w:style w:type="character" w:customStyle="1" w:styleId="IM1Zchn">
    <w:name w:val="IM 1 Zchn"/>
    <w:basedOn w:val="CommsHeading1Char"/>
    <w:link w:val="IM1"/>
    <w:rsid w:val="00605FB6"/>
    <w:rPr>
      <w:rFonts w:ascii="Trebuchet MS" w:hAnsi="Trebuchet MS"/>
      <w:b/>
      <w:bCs/>
      <w:color w:val="5D6867" w:themeColor="accent1" w:themeShade="BF"/>
      <w:sz w:val="28"/>
    </w:rPr>
  </w:style>
  <w:style w:type="paragraph" w:customStyle="1" w:styleId="IM3">
    <w:name w:val="IM 3"/>
    <w:basedOn w:val="CommsHeading11"/>
    <w:link w:val="IM3Zchn"/>
    <w:rsid w:val="00605FB6"/>
    <w:pPr>
      <w:numPr>
        <w:numId w:val="8"/>
      </w:numPr>
      <w:spacing w:before="120" w:after="120"/>
    </w:pPr>
    <w:rPr>
      <w:b w:val="0"/>
      <w:color w:val="auto"/>
      <w:szCs w:val="24"/>
    </w:rPr>
  </w:style>
  <w:style w:type="character" w:customStyle="1" w:styleId="IM2Zchn">
    <w:name w:val="IM 2 Zchn"/>
    <w:basedOn w:val="CommsHeading11Char"/>
    <w:link w:val="IM2"/>
    <w:rsid w:val="00605FB6"/>
    <w:rPr>
      <w:rFonts w:ascii="Trebuchet MS" w:eastAsia="Calibri" w:hAnsi="Trebuchet MS"/>
      <w:b/>
      <w:bCs/>
      <w:iCs/>
      <w:color w:val="5D6867" w:themeColor="accent1" w:themeShade="BF"/>
      <w:sz w:val="24"/>
      <w:szCs w:val="24"/>
    </w:rPr>
  </w:style>
  <w:style w:type="character" w:customStyle="1" w:styleId="IM3Zchn">
    <w:name w:val="IM 3 Zchn"/>
    <w:basedOn w:val="CommsHeading11Char"/>
    <w:link w:val="IM3"/>
    <w:rsid w:val="00605FB6"/>
    <w:rPr>
      <w:rFonts w:ascii="Trebuchet MS" w:eastAsia="Calibri" w:hAnsi="Trebuchet MS"/>
      <w:b w:val="0"/>
      <w:bCs/>
      <w:iCs/>
      <w:color w:val="5D6867" w:themeColor="accent1" w:themeShade="BF"/>
      <w:sz w:val="24"/>
      <w:szCs w:val="24"/>
    </w:rPr>
  </w:style>
  <w:style w:type="table" w:styleId="MediumShading1-Accent1">
    <w:name w:val="Medium Shading 1 Accent 1"/>
    <w:basedOn w:val="TableNormal"/>
    <w:uiPriority w:val="63"/>
    <w:rsid w:val="001722CD"/>
    <w:rPr>
      <w:rFonts w:asciiTheme="minorHAnsi" w:eastAsiaTheme="minorHAnsi" w:hAnsiTheme="minorHAnsi" w:cstheme="minorBidi"/>
      <w:sz w:val="22"/>
      <w:szCs w:val="22"/>
    </w:rPr>
    <w:tblPr>
      <w:tblStyleRowBandSize w:val="1"/>
      <w:tblStyleColBandSize w:val="1"/>
      <w:tblBorders>
        <w:top w:val="single" w:sz="8"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single" w:sz="8" w:space="0" w:color="9DA8A7" w:themeColor="accent1" w:themeTint="BF"/>
      </w:tblBorders>
    </w:tblPr>
    <w:tblStylePr w:type="firstRow">
      <w:pPr>
        <w:spacing w:before="0" w:after="0" w:line="240" w:lineRule="auto"/>
      </w:pPr>
      <w:rPr>
        <w:b/>
        <w:bCs/>
        <w:color w:val="FFFFFF" w:themeColor="background1"/>
      </w:rPr>
      <w:tblPr/>
      <w:tcPr>
        <w:tcBorders>
          <w:top w:val="single" w:sz="8"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nil"/>
          <w:insideV w:val="nil"/>
        </w:tcBorders>
        <w:shd w:val="clear" w:color="auto" w:fill="7D8B8A" w:themeFill="accent1"/>
      </w:tcPr>
    </w:tblStylePr>
    <w:tblStylePr w:type="lastRow">
      <w:pPr>
        <w:spacing w:before="0" w:after="0" w:line="240" w:lineRule="auto"/>
      </w:pPr>
      <w:rPr>
        <w:b/>
        <w:bCs/>
      </w:rPr>
      <w:tblPr/>
      <w:tcPr>
        <w:tcBorders>
          <w:top w:val="double" w:sz="6" w:space="0" w:color="9DA8A7" w:themeColor="accent1" w:themeTint="BF"/>
          <w:left w:val="single" w:sz="8" w:space="0" w:color="9DA8A7" w:themeColor="accent1" w:themeTint="BF"/>
          <w:bottom w:val="single" w:sz="8" w:space="0" w:color="9DA8A7" w:themeColor="accent1" w:themeTint="BF"/>
          <w:right w:val="single" w:sz="8" w:space="0" w:color="9DA8A7" w:themeColor="accent1" w:themeTint="BF"/>
          <w:insideH w:val="nil"/>
          <w:insideV w:val="nil"/>
        </w:tcBorders>
      </w:tcPr>
    </w:tblStylePr>
    <w:tblStylePr w:type="firstCol">
      <w:rPr>
        <w:b/>
        <w:bCs/>
      </w:rPr>
    </w:tblStylePr>
    <w:tblStylePr w:type="lastCol">
      <w:rPr>
        <w:b/>
        <w:bCs/>
      </w:rPr>
    </w:tblStylePr>
    <w:tblStylePr w:type="band1Vert">
      <w:tblPr/>
      <w:tcPr>
        <w:shd w:val="clear" w:color="auto" w:fill="DEE2E2" w:themeFill="accent1" w:themeFillTint="3F"/>
      </w:tcPr>
    </w:tblStylePr>
    <w:tblStylePr w:type="band1Horz">
      <w:tblPr/>
      <w:tcPr>
        <w:tcBorders>
          <w:insideH w:val="nil"/>
          <w:insideV w:val="nil"/>
        </w:tcBorders>
        <w:shd w:val="clear" w:color="auto" w:fill="DEE2E2" w:themeFill="accent1" w:themeFillTint="3F"/>
      </w:tcPr>
    </w:tblStylePr>
    <w:tblStylePr w:type="band2Horz">
      <w:tblPr/>
      <w:tcPr>
        <w:tcBorders>
          <w:insideH w:val="nil"/>
          <w:insideV w:val="nil"/>
        </w:tcBorders>
      </w:tcPr>
    </w:tblStylePr>
  </w:style>
  <w:style w:type="character" w:customStyle="1" w:styleId="BodyTextChar">
    <w:name w:val="Body Text Char"/>
    <w:basedOn w:val="DefaultParagraphFont"/>
    <w:link w:val="BodyText"/>
    <w:semiHidden/>
    <w:rsid w:val="0085654A"/>
    <w:rPr>
      <w:rFonts w:ascii="Verdana" w:eastAsia="Calibri" w:hAnsi="Verdana"/>
      <w:szCs w:val="22"/>
    </w:rPr>
  </w:style>
  <w:style w:type="character" w:customStyle="1" w:styleId="ListParagraphChar">
    <w:name w:val="List Paragraph Char"/>
    <w:link w:val="ListParagraph"/>
    <w:uiPriority w:val="34"/>
    <w:rsid w:val="00DC05A9"/>
    <w:rPr>
      <w:rFonts w:ascii="Calibri" w:eastAsia="Calibri" w:hAnsi="Calibri"/>
      <w:sz w:val="22"/>
      <w:szCs w:val="22"/>
      <w:lang w:val="de-AT"/>
    </w:rPr>
  </w:style>
  <w:style w:type="paragraph" w:styleId="BodyText3">
    <w:name w:val="Body Text 3"/>
    <w:basedOn w:val="Normal"/>
    <w:link w:val="BodyText3Char"/>
    <w:uiPriority w:val="99"/>
    <w:unhideWhenUsed/>
    <w:rsid w:val="00515CB1"/>
    <w:pPr>
      <w:spacing w:after="120"/>
    </w:pPr>
    <w:rPr>
      <w:sz w:val="16"/>
      <w:szCs w:val="16"/>
    </w:rPr>
  </w:style>
  <w:style w:type="character" w:customStyle="1" w:styleId="BodyText3Char">
    <w:name w:val="Body Text 3 Char"/>
    <w:basedOn w:val="DefaultParagraphFont"/>
    <w:link w:val="BodyText3"/>
    <w:uiPriority w:val="99"/>
    <w:rsid w:val="00515CB1"/>
    <w:rPr>
      <w:rFonts w:ascii="Calibri" w:eastAsia="Calibri" w:hAnsi="Calibri"/>
      <w:sz w:val="16"/>
      <w:szCs w:val="16"/>
      <w:lang w:val="de-AT"/>
    </w:rPr>
  </w:style>
  <w:style w:type="paragraph" w:styleId="Caption">
    <w:name w:val="caption"/>
    <w:basedOn w:val="Normal"/>
    <w:next w:val="Normal"/>
    <w:rsid w:val="003C39D2"/>
    <w:pPr>
      <w:keepNext/>
      <w:spacing w:after="120" w:line="240" w:lineRule="auto"/>
    </w:pPr>
    <w:rPr>
      <w:b/>
      <w:color w:val="000080"/>
      <w:szCs w:val="18"/>
    </w:rPr>
  </w:style>
  <w:style w:type="character" w:customStyle="1" w:styleId="HeaderChar">
    <w:name w:val="Header Char"/>
    <w:basedOn w:val="DefaultParagraphFont"/>
    <w:link w:val="Header"/>
    <w:uiPriority w:val="99"/>
    <w:rsid w:val="00A0196F"/>
    <w:rPr>
      <w:rFonts w:ascii="Verdana" w:eastAsia="Calibri" w:hAnsi="Verdana"/>
      <w:sz w:val="16"/>
      <w:szCs w:val="22"/>
      <w:lang w:val="de-AT"/>
    </w:rPr>
  </w:style>
  <w:style w:type="character" w:customStyle="1" w:styleId="FooterChar">
    <w:name w:val="Footer Char"/>
    <w:basedOn w:val="DefaultParagraphFont"/>
    <w:link w:val="Footer"/>
    <w:uiPriority w:val="99"/>
    <w:rsid w:val="00311673"/>
    <w:rPr>
      <w:rFonts w:ascii="Verdana" w:eastAsia="Calibri" w:hAnsi="Verdana"/>
      <w:noProof/>
      <w:sz w:val="16"/>
      <w:szCs w:val="22"/>
    </w:rPr>
  </w:style>
  <w:style w:type="paragraph" w:customStyle="1" w:styleId="bulletpoints">
    <w:name w:val="bulletpoints"/>
    <w:basedOn w:val="ListParagraph"/>
    <w:link w:val="bulletpointsZchn"/>
    <w:rsid w:val="007B6341"/>
    <w:pPr>
      <w:numPr>
        <w:numId w:val="10"/>
      </w:numPr>
      <w:spacing w:before="240" w:after="240" w:line="360" w:lineRule="auto"/>
      <w:ind w:left="2268" w:right="340" w:hanging="425"/>
    </w:pPr>
    <w:rPr>
      <w:noProof/>
      <w:lang w:val="en-US" w:eastAsia="de-AT"/>
    </w:rPr>
  </w:style>
  <w:style w:type="paragraph" w:customStyle="1" w:styleId="bulletpoints2">
    <w:name w:val="bulletpoints 2"/>
    <w:basedOn w:val="ListParagraph"/>
    <w:link w:val="bulletpoints2Zchn"/>
    <w:rsid w:val="00925502"/>
    <w:pPr>
      <w:numPr>
        <w:ilvl w:val="1"/>
        <w:numId w:val="13"/>
      </w:numPr>
      <w:spacing w:after="120" w:line="240" w:lineRule="auto"/>
      <w:ind w:left="2268" w:right="340" w:hanging="425"/>
    </w:pPr>
  </w:style>
  <w:style w:type="character" w:customStyle="1" w:styleId="bulletpointsZchn">
    <w:name w:val="bulletpoints Zchn"/>
    <w:basedOn w:val="ListParagraphChar"/>
    <w:link w:val="bulletpoints"/>
    <w:rsid w:val="007B6341"/>
    <w:rPr>
      <w:rFonts w:ascii="Calibri" w:eastAsia="Calibri" w:hAnsi="Calibri"/>
      <w:noProof/>
      <w:sz w:val="22"/>
      <w:szCs w:val="22"/>
      <w:lang w:val="en-US" w:eastAsia="de-AT"/>
    </w:rPr>
  </w:style>
  <w:style w:type="table" w:styleId="DarkList-Accent1">
    <w:name w:val="Dark List Accent 1"/>
    <w:basedOn w:val="TableNormal"/>
    <w:uiPriority w:val="70"/>
    <w:rsid w:val="00925502"/>
    <w:rPr>
      <w:color w:val="FFFFFF" w:themeColor="background1"/>
    </w:rPr>
    <w:tblPr>
      <w:tblStyleRowBandSize w:val="1"/>
      <w:tblStyleColBandSize w:val="1"/>
    </w:tblPr>
    <w:tcPr>
      <w:shd w:val="clear" w:color="auto" w:fill="7D8B8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C0C0C" w:themeFill="text1"/>
      </w:tcPr>
    </w:tblStylePr>
    <w:tblStylePr w:type="lastRow">
      <w:tblPr/>
      <w:tcPr>
        <w:tcBorders>
          <w:top w:val="single" w:sz="18" w:space="0" w:color="FFFFFF" w:themeColor="background1"/>
          <w:left w:val="nil"/>
          <w:bottom w:val="nil"/>
          <w:right w:val="nil"/>
          <w:insideH w:val="nil"/>
          <w:insideV w:val="nil"/>
        </w:tcBorders>
        <w:shd w:val="clear" w:color="auto" w:fill="3E45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D686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D6867" w:themeFill="accent1" w:themeFillShade="BF"/>
      </w:tcPr>
    </w:tblStylePr>
    <w:tblStylePr w:type="band1Vert">
      <w:tblPr/>
      <w:tcPr>
        <w:tcBorders>
          <w:top w:val="nil"/>
          <w:left w:val="nil"/>
          <w:bottom w:val="nil"/>
          <w:right w:val="nil"/>
          <w:insideH w:val="nil"/>
          <w:insideV w:val="nil"/>
        </w:tcBorders>
        <w:shd w:val="clear" w:color="auto" w:fill="5D6867" w:themeFill="accent1" w:themeFillShade="BF"/>
      </w:tcPr>
    </w:tblStylePr>
    <w:tblStylePr w:type="band1Horz">
      <w:tblPr/>
      <w:tcPr>
        <w:tcBorders>
          <w:top w:val="nil"/>
          <w:left w:val="nil"/>
          <w:bottom w:val="nil"/>
          <w:right w:val="nil"/>
          <w:insideH w:val="nil"/>
          <w:insideV w:val="nil"/>
        </w:tcBorders>
        <w:shd w:val="clear" w:color="auto" w:fill="5D6867" w:themeFill="accent1" w:themeFillShade="BF"/>
      </w:tcPr>
    </w:tblStylePr>
  </w:style>
  <w:style w:type="character" w:customStyle="1" w:styleId="bulletpoints2Zchn">
    <w:name w:val="bulletpoints 2 Zchn"/>
    <w:basedOn w:val="ListParagraphChar"/>
    <w:link w:val="bulletpoints2"/>
    <w:rsid w:val="00925502"/>
    <w:rPr>
      <w:rFonts w:ascii="Calibri" w:eastAsia="Calibri" w:hAnsi="Calibri"/>
      <w:sz w:val="22"/>
      <w:szCs w:val="22"/>
      <w:lang w:val="de-AT"/>
    </w:rPr>
  </w:style>
  <w:style w:type="table" w:styleId="MediumGrid3-Accent6">
    <w:name w:val="Medium Grid 3 Accent 6"/>
    <w:basedOn w:val="TableNormal"/>
    <w:uiPriority w:val="69"/>
    <w:rsid w:val="009255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6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9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9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9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9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AD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AD8C" w:themeFill="accent6" w:themeFillTint="7F"/>
      </w:tcPr>
    </w:tblStylePr>
  </w:style>
  <w:style w:type="table" w:customStyle="1" w:styleId="CE-Table3">
    <w:name w:val="CE-Table 3"/>
    <w:basedOn w:val="TableNormal"/>
    <w:uiPriority w:val="99"/>
    <w:rsid w:val="003C5F24"/>
    <w:pPr>
      <w:spacing w:line="276" w:lineRule="auto"/>
    </w:pPr>
    <w:rPr>
      <w:rFonts w:ascii="Trebuchet MS" w:hAnsi="Trebuchet MS"/>
    </w:rPr>
    <w:tblPr>
      <w:tblBorders>
        <w:top w:val="single" w:sz="4" w:space="0" w:color="auto"/>
        <w:bottom w:val="single" w:sz="4" w:space="0" w:color="auto"/>
        <w:insideH w:val="single" w:sz="4" w:space="0" w:color="auto"/>
      </w:tblBorders>
    </w:tblPr>
    <w:tcPr>
      <w:shd w:val="clear" w:color="auto" w:fill="E5E9ED" w:themeFill="background2" w:themeFillTint="33"/>
      <w:tcMar>
        <w:top w:w="57" w:type="dxa"/>
        <w:bottom w:w="57" w:type="dxa"/>
      </w:tcMar>
      <w:vAlign w:val="center"/>
    </w:tcPr>
    <w:tblStylePr w:type="firstRow">
      <w:pPr>
        <w:jc w:val="left"/>
      </w:pPr>
    </w:tblStylePr>
    <w:tblStylePr w:type="firstCol">
      <w:tblPr/>
      <w:tcPr>
        <w:shd w:val="clear" w:color="auto" w:fill="FFFFFF" w:themeFill="background1"/>
      </w:tcPr>
    </w:tblStylePr>
  </w:style>
  <w:style w:type="paragraph" w:customStyle="1" w:styleId="msoaccenttext8">
    <w:name w:val="msoaccenttext8"/>
    <w:link w:val="msoaccenttext8Zchn"/>
    <w:rsid w:val="00CD200F"/>
    <w:rPr>
      <w:rFonts w:ascii="Arial Rounded MT Bold" w:hAnsi="Arial Rounded MT Bold"/>
      <w:color w:val="000000"/>
      <w:kern w:val="28"/>
      <w:lang w:val="de-DE" w:eastAsia="de-DE"/>
      <w14:ligatures w14:val="standard"/>
      <w14:cntxtAlts/>
    </w:rPr>
  </w:style>
  <w:style w:type="paragraph" w:customStyle="1" w:styleId="CE-Headline1">
    <w:name w:val="CE-Headline 1"/>
    <w:basedOn w:val="Heading2"/>
    <w:link w:val="CE-Headline1Zchn"/>
    <w:qFormat/>
    <w:rsid w:val="003F0BC1"/>
    <w:pPr>
      <w:numPr>
        <w:numId w:val="28"/>
      </w:numPr>
      <w:spacing w:before="0"/>
      <w:ind w:right="340"/>
    </w:pPr>
    <w:rPr>
      <w:rFonts w:ascii="Trebuchet MS" w:hAnsi="Trebuchet MS"/>
      <w:noProof/>
      <w:color w:val="7E93A5" w:themeColor="background2"/>
      <w:spacing w:val="-10"/>
      <w:sz w:val="36"/>
      <w:szCs w:val="32"/>
      <w:lang w:val="en-GB" w:eastAsia="de-AT"/>
    </w:rPr>
  </w:style>
  <w:style w:type="paragraph" w:customStyle="1" w:styleId="Headline2">
    <w:name w:val="Headline 2"/>
    <w:basedOn w:val="Heading2"/>
    <w:link w:val="Headline2Char"/>
    <w:rsid w:val="00E9195B"/>
    <w:pPr>
      <w:numPr>
        <w:numId w:val="0"/>
      </w:numPr>
      <w:ind w:left="1418"/>
    </w:pPr>
    <w:rPr>
      <w:b w:val="0"/>
      <w:sz w:val="28"/>
      <w:szCs w:val="28"/>
    </w:rPr>
  </w:style>
  <w:style w:type="paragraph" w:customStyle="1" w:styleId="Chapter">
    <w:name w:val="Chapter"/>
    <w:basedOn w:val="msoaccenttext8"/>
    <w:link w:val="ChapterZchn"/>
    <w:rsid w:val="00E9195B"/>
    <w:pPr>
      <w:widowControl w:val="0"/>
    </w:pPr>
    <w:rPr>
      <w:lang w:val="en-US"/>
      <w14:ligatures w14:val="none"/>
    </w:rPr>
  </w:style>
  <w:style w:type="paragraph" w:customStyle="1" w:styleId="Attention">
    <w:name w:val="Attention"/>
    <w:basedOn w:val="Headline2"/>
    <w:link w:val="AttentionChar"/>
    <w:rsid w:val="001172B4"/>
    <w:pPr>
      <w:ind w:left="1843"/>
      <w:jc w:val="left"/>
    </w:pPr>
    <w:rPr>
      <w:rFonts w:ascii="Trebuchet MS" w:hAnsi="Trebuchet MS"/>
      <w:i/>
      <w:sz w:val="18"/>
      <w:szCs w:val="18"/>
      <w:lang w:val="en-US"/>
    </w:rPr>
  </w:style>
  <w:style w:type="paragraph" w:customStyle="1" w:styleId="Headline1part">
    <w:name w:val="Headline 1 part"/>
    <w:basedOn w:val="Heading2"/>
    <w:link w:val="Headline1partChar"/>
    <w:rsid w:val="000A739F"/>
    <w:pPr>
      <w:numPr>
        <w:numId w:val="14"/>
      </w:numPr>
      <w:ind w:left="1418" w:firstLine="0"/>
    </w:pPr>
    <w:rPr>
      <w:b w:val="0"/>
      <w:sz w:val="32"/>
      <w:szCs w:val="32"/>
    </w:rPr>
  </w:style>
  <w:style w:type="character" w:customStyle="1" w:styleId="Headline2Char">
    <w:name w:val="Headline 2 Char"/>
    <w:basedOn w:val="Heading2Char"/>
    <w:link w:val="Headline2"/>
    <w:rsid w:val="000A739F"/>
    <w:rPr>
      <w:rFonts w:ascii="Arial Rounded MT Bold" w:eastAsia="Calibri" w:hAnsi="Arial Rounded MT Bold"/>
      <w:b w:val="0"/>
      <w:bCs/>
      <w:iCs/>
      <w:color w:val="7D8B8A" w:themeColor="accent1"/>
      <w:sz w:val="28"/>
      <w:szCs w:val="28"/>
    </w:rPr>
  </w:style>
  <w:style w:type="character" w:customStyle="1" w:styleId="AttentionChar">
    <w:name w:val="Attention Char"/>
    <w:basedOn w:val="Headline2Char"/>
    <w:link w:val="Attention"/>
    <w:rsid w:val="001172B4"/>
    <w:rPr>
      <w:rFonts w:ascii="Trebuchet MS" w:eastAsia="Calibri" w:hAnsi="Trebuchet MS"/>
      <w:b w:val="0"/>
      <w:bCs/>
      <w:i/>
      <w:iCs/>
      <w:color w:val="7D8B8A" w:themeColor="accent1"/>
      <w:sz w:val="18"/>
      <w:szCs w:val="18"/>
      <w:lang w:val="en-US"/>
    </w:rPr>
  </w:style>
  <w:style w:type="paragraph" w:customStyle="1" w:styleId="HeadlineA1">
    <w:name w:val="Headline A1."/>
    <w:basedOn w:val="Heading2"/>
    <w:link w:val="HeadlineA1Char"/>
    <w:rsid w:val="000A739F"/>
    <w:rPr>
      <w:b w:val="0"/>
    </w:rPr>
  </w:style>
  <w:style w:type="character" w:customStyle="1" w:styleId="Headline1partChar">
    <w:name w:val="Headline 1 part Char"/>
    <w:basedOn w:val="Heading2Char"/>
    <w:link w:val="Headline1part"/>
    <w:rsid w:val="000A739F"/>
    <w:rPr>
      <w:rFonts w:ascii="Arial Rounded MT Bold" w:hAnsi="Arial Rounded MT Bold"/>
      <w:b w:val="0"/>
      <w:bCs/>
      <w:iCs/>
      <w:color w:val="7D8B8A" w:themeColor="accent1"/>
      <w:sz w:val="32"/>
      <w:szCs w:val="32"/>
    </w:rPr>
  </w:style>
  <w:style w:type="paragraph" w:customStyle="1" w:styleId="HeadlineA11">
    <w:name w:val="Headline A.1.1"/>
    <w:basedOn w:val="Heading3"/>
    <w:rsid w:val="000A739F"/>
    <w:rPr>
      <w:b w:val="0"/>
    </w:rPr>
  </w:style>
  <w:style w:type="character" w:customStyle="1" w:styleId="HeadlineA1Char">
    <w:name w:val="Headline A1. Char"/>
    <w:basedOn w:val="Heading2Char"/>
    <w:link w:val="HeadlineA1"/>
    <w:rsid w:val="000A739F"/>
    <w:rPr>
      <w:rFonts w:ascii="Arial Rounded MT Bold" w:hAnsi="Arial Rounded MT Bold"/>
      <w:b w:val="0"/>
      <w:bCs/>
      <w:iCs/>
      <w:color w:val="7D8B8A" w:themeColor="accent1"/>
      <w:sz w:val="24"/>
    </w:rPr>
  </w:style>
  <w:style w:type="paragraph" w:customStyle="1" w:styleId="A11">
    <w:name w:val="A.1.1"/>
    <w:basedOn w:val="HeadlineA11"/>
    <w:rsid w:val="001C50A4"/>
    <w:pPr>
      <w:ind w:left="2204" w:hanging="360"/>
    </w:pPr>
    <w:rPr>
      <w:sz w:val="24"/>
      <w:szCs w:val="24"/>
    </w:rPr>
  </w:style>
  <w:style w:type="paragraph" w:customStyle="1" w:styleId="Style1">
    <w:name w:val="Style1"/>
    <w:basedOn w:val="HeadlineA11"/>
    <w:rsid w:val="0047724A"/>
    <w:rPr>
      <w:sz w:val="24"/>
      <w:szCs w:val="24"/>
    </w:rPr>
  </w:style>
  <w:style w:type="paragraph" w:customStyle="1" w:styleId="A1">
    <w:name w:val="A1"/>
    <w:basedOn w:val="HeadlineA1"/>
    <w:rsid w:val="00BD1CF8"/>
    <w:pPr>
      <w:ind w:right="340"/>
    </w:pPr>
    <w:rPr>
      <w:sz w:val="28"/>
      <w:szCs w:val="32"/>
    </w:rPr>
  </w:style>
  <w:style w:type="paragraph" w:customStyle="1" w:styleId="A21">
    <w:name w:val="A.2.1"/>
    <w:basedOn w:val="HeadlineA11"/>
    <w:rsid w:val="005D2350"/>
    <w:pPr>
      <w:numPr>
        <w:numId w:val="0"/>
      </w:numPr>
      <w:ind w:left="1418"/>
    </w:pPr>
  </w:style>
  <w:style w:type="paragraph" w:customStyle="1" w:styleId="Subhead">
    <w:name w:val="Subhead"/>
    <w:basedOn w:val="A21"/>
    <w:rsid w:val="00562568"/>
  </w:style>
  <w:style w:type="paragraph" w:customStyle="1" w:styleId="Subbullets">
    <w:name w:val="Subbullets"/>
    <w:basedOn w:val="bulletpoints2"/>
    <w:rsid w:val="00B24760"/>
    <w:pPr>
      <w:numPr>
        <w:numId w:val="15"/>
      </w:numPr>
      <w:ind w:firstLine="687"/>
    </w:pPr>
  </w:style>
  <w:style w:type="paragraph" w:customStyle="1" w:styleId="A21Italic">
    <w:name w:val="A.2.1 Italic"/>
    <w:basedOn w:val="A21"/>
    <w:rsid w:val="004F2A96"/>
  </w:style>
  <w:style w:type="paragraph" w:customStyle="1" w:styleId="HeaderA2">
    <w:name w:val="Header A.2"/>
    <w:basedOn w:val="A21Italic"/>
    <w:rsid w:val="004579FF"/>
    <w:rPr>
      <w:sz w:val="24"/>
      <w:szCs w:val="24"/>
    </w:rPr>
  </w:style>
  <w:style w:type="paragraph" w:customStyle="1" w:styleId="diamonds">
    <w:name w:val="diamonds"/>
    <w:basedOn w:val="bulletpoints"/>
    <w:rsid w:val="004D67BA"/>
    <w:pPr>
      <w:ind w:hanging="219"/>
    </w:pPr>
    <w:rPr>
      <w:u w:val="single"/>
    </w:rPr>
  </w:style>
  <w:style w:type="paragraph" w:customStyle="1" w:styleId="3H">
    <w:name w:val="3H"/>
    <w:basedOn w:val="CE-Headline1"/>
    <w:rsid w:val="0004039C"/>
  </w:style>
  <w:style w:type="paragraph" w:customStyle="1" w:styleId="A111">
    <w:name w:val="A.1.1.1"/>
    <w:basedOn w:val="3H"/>
    <w:rsid w:val="000B51C5"/>
    <w:rPr>
      <w:i/>
      <w:sz w:val="20"/>
      <w:szCs w:val="24"/>
    </w:rPr>
  </w:style>
  <w:style w:type="table" w:customStyle="1" w:styleId="CE-Table1">
    <w:name w:val="CE-Table 1"/>
    <w:basedOn w:val="TableNormal"/>
    <w:uiPriority w:val="48"/>
    <w:rsid w:val="00426766"/>
    <w:rPr>
      <w:rFonts w:ascii="Trebuchet MS" w:hAnsi="Trebuchet MS"/>
    </w:rPr>
    <w:tblPr>
      <w:tblStyleRowBandSize w:val="1"/>
      <w:tblStyleColBandSize w:val="1"/>
      <w:tblBorders>
        <w:insideV w:val="single" w:sz="24" w:space="0" w:color="FFFFFF" w:themeColor="background1"/>
      </w:tblBorders>
    </w:tblPr>
    <w:tcPr>
      <w:shd w:val="clear" w:color="auto" w:fill="auto"/>
      <w:tcMar>
        <w:top w:w="108" w:type="dxa"/>
        <w:bottom w:w="108" w:type="dxa"/>
      </w:tcMar>
      <w:vAlign w:val="center"/>
    </w:tcPr>
    <w:tblStylePr w:type="firstRow">
      <w:pPr>
        <w:wordWrap/>
      </w:pPr>
      <w:rPr>
        <w:rFonts w:ascii="Tahoma" w:hAnsi="Tahoma"/>
        <w:b/>
        <w:bCs/>
        <w:caps/>
        <w:smallCaps w:val="0"/>
        <w:strike w:val="0"/>
        <w:dstrike w:val="0"/>
        <w:vanish w:val="0"/>
        <w:color w:val="7E93A5" w:themeColor="background2"/>
        <w:sz w:val="20"/>
        <w:vertAlign w:val="baseline"/>
      </w:rPr>
      <w:tblPr/>
      <w:tcPr>
        <w:tcBorders>
          <w:top w:val="nil"/>
          <w:left w:val="nil"/>
          <w:bottom w:val="nil"/>
          <w:right w:val="nil"/>
          <w:insideH w:val="nil"/>
          <w:insideV w:val="single" w:sz="24" w:space="0" w:color="FFFFFF" w:themeColor="background1"/>
          <w:tl2br w:val="nil"/>
          <w:tr2bl w:val="nil"/>
        </w:tcBorders>
        <w:shd w:val="clear" w:color="auto" w:fill="auto"/>
      </w:tcPr>
    </w:tblStylePr>
    <w:tblStylePr w:type="lastRow">
      <w:rPr>
        <w:b/>
        <w:bCs/>
      </w:rPr>
      <w:tblPr/>
      <w:tcPr>
        <w:tcBorders>
          <w:top w:val="single" w:sz="2" w:space="0" w:color="auto"/>
          <w:bottom w:val="nil"/>
        </w:tcBorders>
        <w:shd w:val="clear" w:color="auto" w:fill="FFFFFF" w:themeFill="background1"/>
      </w:tcPr>
    </w:tblStylePr>
    <w:tblStylePr w:type="firstCol">
      <w:rPr>
        <w:rFonts w:ascii="Tahoma" w:hAnsi="Tahoma"/>
        <w:b w:val="0"/>
        <w:bCs/>
        <w:color w:val="0C0C0C" w:themeColor="text1"/>
        <w:sz w:val="20"/>
      </w:rPr>
    </w:tblStylePr>
    <w:tblStylePr w:type="lastCol">
      <w:rPr>
        <w:b/>
        <w:bCs/>
      </w:rPr>
    </w:tblStylePr>
    <w:tblStylePr w:type="band1Vert">
      <w:tblPr/>
      <w:tcPr>
        <w:tcBorders>
          <w:left w:val="single" w:sz="4" w:space="0" w:color="7D8B8A" w:themeColor="accent1"/>
          <w:right w:val="single" w:sz="4" w:space="0" w:color="7D8B8A" w:themeColor="accent1"/>
        </w:tcBorders>
      </w:tcPr>
    </w:tblStylePr>
    <w:tblStylePr w:type="band1Horz">
      <w:tblPr/>
      <w:tcPr>
        <w:tcBorders>
          <w:top w:val="single" w:sz="4" w:space="0" w:color="7D8B8A" w:themeColor="accent1"/>
          <w:bottom w:val="single" w:sz="4" w:space="0" w:color="7D8B8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D8B8A" w:themeColor="accent1"/>
          <w:left w:val="nil"/>
        </w:tcBorders>
      </w:tcPr>
    </w:tblStylePr>
    <w:tblStylePr w:type="swCell">
      <w:tblPr/>
      <w:tcPr>
        <w:tcBorders>
          <w:top w:val="double" w:sz="4" w:space="0" w:color="7D8B8A" w:themeColor="accent1"/>
          <w:right w:val="nil"/>
        </w:tcBorders>
      </w:tcPr>
    </w:tblStylePr>
  </w:style>
  <w:style w:type="paragraph" w:customStyle="1" w:styleId="A41">
    <w:name w:val="A41"/>
    <w:basedOn w:val="A11"/>
    <w:rsid w:val="003F2FF3"/>
    <w:pPr>
      <w:numPr>
        <w:numId w:val="0"/>
      </w:numPr>
      <w:ind w:left="709" w:firstLine="709"/>
    </w:pPr>
    <w:rPr>
      <w:sz w:val="22"/>
    </w:rPr>
  </w:style>
  <w:style w:type="character" w:customStyle="1" w:styleId="NoSpacingChar">
    <w:name w:val="No Spacing Char"/>
    <w:basedOn w:val="DefaultParagraphFont"/>
    <w:link w:val="NoSpacing"/>
    <w:uiPriority w:val="1"/>
    <w:rsid w:val="006D3BB8"/>
    <w:rPr>
      <w:rFonts w:ascii="Calibri" w:eastAsia="Calibri" w:hAnsi="Calibri"/>
      <w:sz w:val="22"/>
      <w:szCs w:val="22"/>
      <w:lang w:val="de-AT"/>
    </w:rPr>
  </w:style>
  <w:style w:type="paragraph" w:styleId="BodyText2">
    <w:name w:val="Body Text 2"/>
    <w:basedOn w:val="Normal"/>
    <w:link w:val="BodyText2Char"/>
    <w:uiPriority w:val="99"/>
    <w:unhideWhenUsed/>
    <w:rsid w:val="00995597"/>
    <w:pPr>
      <w:ind w:left="0" w:right="28"/>
      <w:jc w:val="left"/>
    </w:pPr>
    <w:rPr>
      <w:color w:val="FFFFFF" w:themeColor="background1"/>
    </w:rPr>
  </w:style>
  <w:style w:type="character" w:customStyle="1" w:styleId="BodyText2Char">
    <w:name w:val="Body Text 2 Char"/>
    <w:basedOn w:val="DefaultParagraphFont"/>
    <w:link w:val="BodyText2"/>
    <w:uiPriority w:val="99"/>
    <w:rsid w:val="00995597"/>
    <w:rPr>
      <w:rFonts w:ascii="Trebuchet MS" w:eastAsia="Calibri" w:hAnsi="Trebuchet MS"/>
      <w:color w:val="FFFFFF" w:themeColor="background1"/>
      <w:sz w:val="18"/>
      <w:szCs w:val="22"/>
    </w:rPr>
  </w:style>
  <w:style w:type="numbering" w:customStyle="1" w:styleId="Budgetlines">
    <w:name w:val="Budget lines"/>
    <w:uiPriority w:val="99"/>
    <w:rsid w:val="00464009"/>
    <w:pPr>
      <w:numPr>
        <w:numId w:val="16"/>
      </w:numPr>
    </w:pPr>
  </w:style>
  <w:style w:type="paragraph" w:customStyle="1" w:styleId="EinfAbs">
    <w:name w:val="[Einf. Abs.]"/>
    <w:basedOn w:val="Normal"/>
    <w:uiPriority w:val="99"/>
    <w:rsid w:val="000B21A6"/>
    <w:pPr>
      <w:widowControl w:val="0"/>
      <w:autoSpaceDE w:val="0"/>
      <w:autoSpaceDN w:val="0"/>
      <w:adjustRightInd w:val="0"/>
      <w:spacing w:before="0" w:line="288" w:lineRule="auto"/>
      <w:ind w:left="0" w:right="0"/>
      <w:jc w:val="left"/>
      <w:textAlignment w:val="center"/>
    </w:pPr>
    <w:rPr>
      <w:rFonts w:ascii="MinionPro-Regular" w:eastAsiaTheme="minorEastAsia" w:hAnsi="MinionPro-Regular" w:cs="MinionPro-Regular"/>
      <w:color w:val="000000"/>
      <w:sz w:val="24"/>
      <w:szCs w:val="24"/>
      <w:lang w:val="de-DE" w:eastAsia="de-DE"/>
    </w:rPr>
  </w:style>
  <w:style w:type="paragraph" w:customStyle="1" w:styleId="CE-Headline2">
    <w:name w:val="CE-Headline 2"/>
    <w:basedOn w:val="CE-Headline1"/>
    <w:next w:val="CE-StandardText"/>
    <w:link w:val="CE-Headline2Zchn"/>
    <w:qFormat/>
    <w:rsid w:val="00411156"/>
    <w:pPr>
      <w:numPr>
        <w:ilvl w:val="1"/>
      </w:numPr>
      <w:tabs>
        <w:tab w:val="left" w:pos="454"/>
      </w:tabs>
      <w:spacing w:line="240" w:lineRule="auto"/>
      <w:ind w:left="0"/>
    </w:pPr>
    <w:rPr>
      <w:color w:val="7D8B8A" w:themeColor="accent1"/>
      <w:sz w:val="28"/>
      <w:szCs w:val="26"/>
    </w:rPr>
  </w:style>
  <w:style w:type="paragraph" w:customStyle="1" w:styleId="CE-Headline4">
    <w:name w:val="CE-Headline 4"/>
    <w:basedOn w:val="Headline2"/>
    <w:link w:val="CE-Headline4Zchn"/>
    <w:qFormat/>
    <w:rsid w:val="00411156"/>
    <w:pPr>
      <w:numPr>
        <w:ilvl w:val="3"/>
        <w:numId w:val="28"/>
      </w:numPr>
      <w:tabs>
        <w:tab w:val="left" w:pos="1418"/>
      </w:tabs>
      <w:spacing w:before="0"/>
      <w:ind w:right="340"/>
    </w:pPr>
    <w:rPr>
      <w:rFonts w:ascii="Trebuchet MS" w:hAnsi="Trebuchet MS"/>
      <w:b/>
      <w:color w:val="7B7B7D" w:themeColor="accent4"/>
      <w:sz w:val="20"/>
      <w:szCs w:val="24"/>
      <w:lang w:val="en-GB"/>
    </w:rPr>
  </w:style>
  <w:style w:type="character" w:customStyle="1" w:styleId="CE-Headline1Zchn">
    <w:name w:val="CE-Headline 1 Zchn"/>
    <w:basedOn w:val="Heading2Char"/>
    <w:link w:val="CE-Headline1"/>
    <w:rsid w:val="003F0BC1"/>
    <w:rPr>
      <w:rFonts w:ascii="Trebuchet MS" w:hAnsi="Trebuchet MS"/>
      <w:b/>
      <w:bCs/>
      <w:iCs/>
      <w:noProof/>
      <w:color w:val="7E93A5" w:themeColor="background2"/>
      <w:spacing w:val="-10"/>
      <w:sz w:val="36"/>
      <w:szCs w:val="32"/>
      <w:lang w:val="en-GB" w:eastAsia="de-AT"/>
    </w:rPr>
  </w:style>
  <w:style w:type="character" w:customStyle="1" w:styleId="CE-Headline2Zchn">
    <w:name w:val="CE-Headline 2 Zchn"/>
    <w:basedOn w:val="CE-Headline1Zchn"/>
    <w:link w:val="CE-Headline2"/>
    <w:rsid w:val="00411156"/>
    <w:rPr>
      <w:rFonts w:ascii="Trebuchet MS" w:hAnsi="Trebuchet MS"/>
      <w:b/>
      <w:bCs/>
      <w:iCs/>
      <w:noProof/>
      <w:color w:val="7D8B8A" w:themeColor="accent1"/>
      <w:spacing w:val="-10"/>
      <w:sz w:val="28"/>
      <w:szCs w:val="26"/>
      <w:lang w:val="en-GB" w:eastAsia="de-AT"/>
    </w:rPr>
  </w:style>
  <w:style w:type="paragraph" w:customStyle="1" w:styleId="CE-StandardText">
    <w:name w:val="CE-StandardText"/>
    <w:basedOn w:val="Normal"/>
    <w:link w:val="CE-StandardTextZchn"/>
    <w:qFormat/>
    <w:rsid w:val="00376974"/>
    <w:pPr>
      <w:spacing w:line="240" w:lineRule="auto"/>
      <w:ind w:left="0" w:right="0"/>
      <w:jc w:val="left"/>
    </w:pPr>
    <w:rPr>
      <w:rFonts w:ascii="Trebuchet MS" w:hAnsi="Trebuchet MS"/>
      <w:color w:val="4D4D4E"/>
      <w:sz w:val="22"/>
      <w:szCs w:val="18"/>
      <w:lang w:val="en-GB"/>
    </w:rPr>
  </w:style>
  <w:style w:type="character" w:customStyle="1" w:styleId="CE-Headline4Zchn">
    <w:name w:val="CE-Headline 4 Zchn"/>
    <w:basedOn w:val="Headline2Char"/>
    <w:link w:val="CE-Headline4"/>
    <w:rsid w:val="00411156"/>
    <w:rPr>
      <w:rFonts w:ascii="Trebuchet MS" w:eastAsia="Calibri" w:hAnsi="Trebuchet MS"/>
      <w:b/>
      <w:bCs/>
      <w:iCs/>
      <w:color w:val="7B7B7D" w:themeColor="accent4"/>
      <w:sz w:val="28"/>
      <w:szCs w:val="24"/>
      <w:lang w:val="en-GB"/>
    </w:rPr>
  </w:style>
  <w:style w:type="paragraph" w:customStyle="1" w:styleId="CE-List-Bullet">
    <w:name w:val="CE-List-Bullet"/>
    <w:basedOn w:val="CE-StandardText"/>
    <w:link w:val="CE-List-BulletZchn"/>
    <w:rsid w:val="00C33CB3"/>
    <w:pPr>
      <w:numPr>
        <w:numId w:val="17"/>
      </w:numPr>
      <w:ind w:left="360"/>
    </w:pPr>
  </w:style>
  <w:style w:type="character" w:customStyle="1" w:styleId="CE-StandardTextZchn">
    <w:name w:val="CE-StandardText Zchn"/>
    <w:basedOn w:val="DefaultParagraphFont"/>
    <w:link w:val="CE-StandardText"/>
    <w:rsid w:val="00376974"/>
    <w:rPr>
      <w:rFonts w:ascii="Trebuchet MS" w:hAnsi="Trebuchet MS"/>
      <w:color w:val="4D4D4E"/>
      <w:sz w:val="22"/>
      <w:szCs w:val="18"/>
      <w:lang w:val="en-GB"/>
    </w:rPr>
  </w:style>
  <w:style w:type="paragraph" w:customStyle="1" w:styleId="CE-List-Numbers">
    <w:name w:val="CE-List-Numbers"/>
    <w:basedOn w:val="CE-StandardText"/>
    <w:link w:val="CE-List-NumbersZchn"/>
    <w:rsid w:val="0068495D"/>
    <w:pPr>
      <w:numPr>
        <w:numId w:val="18"/>
      </w:numPr>
      <w:tabs>
        <w:tab w:val="left" w:pos="284"/>
      </w:tabs>
      <w:ind w:left="567"/>
    </w:pPr>
  </w:style>
  <w:style w:type="character" w:customStyle="1" w:styleId="CE-List-BulletZchn">
    <w:name w:val="CE-List-Bullet Zchn"/>
    <w:basedOn w:val="CE-StandardTextZchn"/>
    <w:link w:val="CE-List-Bullet"/>
    <w:rsid w:val="00C33CB3"/>
    <w:rPr>
      <w:rFonts w:ascii="Trebuchet MS" w:hAnsi="Trebuchet MS"/>
      <w:color w:val="4D4D4E" w:themeColor="text2"/>
      <w:sz w:val="22"/>
      <w:szCs w:val="18"/>
      <w:lang w:val="en-GB"/>
    </w:rPr>
  </w:style>
  <w:style w:type="paragraph" w:customStyle="1" w:styleId="PubTitle">
    <w:name w:val="Pub.Title"/>
    <w:basedOn w:val="Normal"/>
    <w:link w:val="PubTitleZchn"/>
    <w:rsid w:val="001A4AC1"/>
    <w:pPr>
      <w:spacing w:before="0" w:line="760" w:lineRule="exact"/>
      <w:ind w:left="0" w:right="0"/>
      <w:jc w:val="left"/>
    </w:pPr>
    <w:rPr>
      <w:rFonts w:ascii="Trebuchet MS" w:hAnsi="Trebuchet MS"/>
      <w:b/>
      <w:spacing w:val="-20"/>
      <w:kern w:val="72"/>
      <w:sz w:val="72"/>
      <w:szCs w:val="72"/>
      <w:lang w:val="en-US"/>
      <w14:ligatures w14:val="standard"/>
    </w:rPr>
  </w:style>
  <w:style w:type="character" w:customStyle="1" w:styleId="CE-List-NumbersZchn">
    <w:name w:val="CE-List-Numbers Zchn"/>
    <w:basedOn w:val="CE-StandardTextZchn"/>
    <w:link w:val="CE-List-Numbers"/>
    <w:rsid w:val="0068495D"/>
    <w:rPr>
      <w:rFonts w:ascii="Trebuchet MS" w:hAnsi="Trebuchet MS"/>
      <w:color w:val="4D4D4E" w:themeColor="text2"/>
      <w:sz w:val="22"/>
      <w:szCs w:val="18"/>
      <w:lang w:val="en-GB"/>
    </w:rPr>
  </w:style>
  <w:style w:type="paragraph" w:customStyle="1" w:styleId="CE-TableHead">
    <w:name w:val="CE-Table Head"/>
    <w:basedOn w:val="CE-Headline2"/>
    <w:link w:val="CE-TableHeadZchn"/>
    <w:qFormat/>
    <w:rsid w:val="00C33CB3"/>
    <w:pPr>
      <w:outlineLvl w:val="9"/>
    </w:pPr>
    <w:rPr>
      <w:rFonts w:eastAsiaTheme="minorHAnsi" w:cstheme="minorBidi"/>
      <w:b w:val="0"/>
      <w:bCs w:val="0"/>
      <w:color w:val="FFFFFF" w:themeColor="background1"/>
      <w:spacing w:val="0"/>
      <w:szCs w:val="24"/>
    </w:rPr>
  </w:style>
  <w:style w:type="character" w:customStyle="1" w:styleId="PubTitleZchn">
    <w:name w:val="Pub.Title Zchn"/>
    <w:basedOn w:val="DefaultParagraphFont"/>
    <w:link w:val="PubTitle"/>
    <w:rsid w:val="001A4AC1"/>
    <w:rPr>
      <w:rFonts w:ascii="Trebuchet MS" w:hAnsi="Trebuchet MS"/>
      <w:b/>
      <w:spacing w:val="-20"/>
      <w:kern w:val="72"/>
      <w:sz w:val="72"/>
      <w:szCs w:val="72"/>
      <w:lang w:val="en-US"/>
      <w14:ligatures w14:val="standard"/>
    </w:rPr>
  </w:style>
  <w:style w:type="paragraph" w:customStyle="1" w:styleId="TableText">
    <w:name w:val="Table Text"/>
    <w:basedOn w:val="Normal"/>
    <w:link w:val="TableTextZchn"/>
    <w:autoRedefine/>
    <w:qFormat/>
    <w:rsid w:val="00C33CB3"/>
    <w:pPr>
      <w:ind w:left="0"/>
      <w:jc w:val="left"/>
    </w:pPr>
    <w:rPr>
      <w:rFonts w:ascii="Trebuchet MS" w:hAnsi="Trebuchet MS"/>
      <w:color w:val="393626" w:themeColor="accent6" w:themeShade="BF"/>
      <w:spacing w:val="-2"/>
      <w:sz w:val="16"/>
      <w:szCs w:val="15"/>
      <w:lang w:val="en-GB"/>
    </w:rPr>
  </w:style>
  <w:style w:type="character" w:customStyle="1" w:styleId="CE-TableHeadZchn">
    <w:name w:val="CE-Table Head Zchn"/>
    <w:basedOn w:val="CE-Headline2Zchn"/>
    <w:link w:val="CE-TableHead"/>
    <w:rsid w:val="00C33CB3"/>
    <w:rPr>
      <w:rFonts w:ascii="Trebuchet MS" w:eastAsiaTheme="minorHAnsi" w:hAnsi="Trebuchet MS" w:cstheme="minorBidi"/>
      <w:b w:val="0"/>
      <w:bCs w:val="0"/>
      <w:iCs/>
      <w:noProof/>
      <w:color w:val="FFFFFF" w:themeColor="background1"/>
      <w:spacing w:val="-10"/>
      <w:sz w:val="26"/>
      <w:szCs w:val="24"/>
      <w:lang w:val="en-GB" w:eastAsia="de-AT"/>
    </w:rPr>
  </w:style>
  <w:style w:type="paragraph" w:customStyle="1" w:styleId="CE-TableList">
    <w:name w:val="CE-Table List"/>
    <w:basedOn w:val="CE-List-Bullet"/>
    <w:link w:val="CE-TableListZchn"/>
    <w:autoRedefine/>
    <w:rsid w:val="00C33CB3"/>
    <w:pPr>
      <w:ind w:left="357" w:right="340" w:hanging="357"/>
    </w:pPr>
    <w:rPr>
      <w:color w:val="393626" w:themeColor="accent6" w:themeShade="BF"/>
      <w:spacing w:val="-2"/>
      <w:sz w:val="16"/>
      <w:szCs w:val="16"/>
    </w:rPr>
  </w:style>
  <w:style w:type="character" w:customStyle="1" w:styleId="TableTextZchn">
    <w:name w:val="Table Text Zchn"/>
    <w:basedOn w:val="DefaultParagraphFont"/>
    <w:link w:val="TableText"/>
    <w:rsid w:val="00C33CB3"/>
    <w:rPr>
      <w:rFonts w:ascii="Trebuchet MS" w:hAnsi="Trebuchet MS"/>
      <w:color w:val="393626" w:themeColor="accent6" w:themeShade="BF"/>
      <w:spacing w:val="-2"/>
      <w:sz w:val="16"/>
      <w:szCs w:val="15"/>
      <w:lang w:val="en-GB"/>
    </w:rPr>
  </w:style>
  <w:style w:type="paragraph" w:customStyle="1" w:styleId="CE-Sidebar">
    <w:name w:val="CE-Sidebar"/>
    <w:basedOn w:val="Chapter"/>
    <w:link w:val="CE-SidebarZchn"/>
    <w:autoRedefine/>
    <w:rsid w:val="004563B8"/>
    <w:pPr>
      <w:spacing w:line="240" w:lineRule="atLeast"/>
    </w:pPr>
    <w:rPr>
      <w:rFonts w:ascii="Trebuchet MS" w:hAnsi="Trebuchet MS"/>
      <w:color w:val="4D4933" w:themeColor="accent6"/>
      <w:sz w:val="16"/>
      <w:szCs w:val="18"/>
    </w:rPr>
  </w:style>
  <w:style w:type="character" w:customStyle="1" w:styleId="CE-TableListZchn">
    <w:name w:val="CE-Table List Zchn"/>
    <w:basedOn w:val="CE-List-BulletZchn"/>
    <w:link w:val="CE-TableList"/>
    <w:rsid w:val="00C33CB3"/>
    <w:rPr>
      <w:rFonts w:ascii="Trebuchet MS" w:hAnsi="Trebuchet MS"/>
      <w:color w:val="393626" w:themeColor="accent6" w:themeShade="BF"/>
      <w:spacing w:val="-2"/>
      <w:sz w:val="16"/>
      <w:szCs w:val="16"/>
      <w:lang w:val="en-GB"/>
    </w:rPr>
  </w:style>
  <w:style w:type="paragraph" w:customStyle="1" w:styleId="CE-SidebarHead">
    <w:name w:val="CE-Sidebar Head"/>
    <w:basedOn w:val="CE-Sidebar"/>
    <w:link w:val="CE-SidebarHeadZchn"/>
    <w:rsid w:val="00B76958"/>
    <w:rPr>
      <w:b/>
      <w:caps/>
      <w:color w:val="7494A4"/>
      <w:sz w:val="22"/>
      <w:szCs w:val="22"/>
      <w:u w:color="E6E6E6" w:themeColor="text1" w:themeTint="1A"/>
    </w:rPr>
  </w:style>
  <w:style w:type="character" w:customStyle="1" w:styleId="msoaccenttext8Zchn">
    <w:name w:val="msoaccenttext8 Zchn"/>
    <w:basedOn w:val="DefaultParagraphFont"/>
    <w:link w:val="msoaccenttext8"/>
    <w:rsid w:val="004563B8"/>
    <w:rPr>
      <w:rFonts w:ascii="Arial Rounded MT Bold" w:hAnsi="Arial Rounded MT Bold"/>
      <w:color w:val="000000"/>
      <w:kern w:val="28"/>
      <w:lang w:val="de-DE" w:eastAsia="de-DE"/>
      <w14:ligatures w14:val="standard"/>
      <w14:cntxtAlts/>
    </w:rPr>
  </w:style>
  <w:style w:type="character" w:customStyle="1" w:styleId="ChapterZchn">
    <w:name w:val="Chapter Zchn"/>
    <w:basedOn w:val="msoaccenttext8Zchn"/>
    <w:link w:val="Chapter"/>
    <w:rsid w:val="004563B8"/>
    <w:rPr>
      <w:rFonts w:ascii="Arial Rounded MT Bold" w:hAnsi="Arial Rounded MT Bold"/>
      <w:color w:val="000000"/>
      <w:kern w:val="28"/>
      <w:lang w:val="en-US" w:eastAsia="de-DE"/>
      <w14:ligatures w14:val="standard"/>
      <w14:cntxtAlts/>
    </w:rPr>
  </w:style>
  <w:style w:type="character" w:customStyle="1" w:styleId="CE-SidebarZchn">
    <w:name w:val="CE-Sidebar Zchn"/>
    <w:basedOn w:val="ChapterZchn"/>
    <w:link w:val="CE-Sidebar"/>
    <w:rsid w:val="004563B8"/>
    <w:rPr>
      <w:rFonts w:ascii="Trebuchet MS" w:hAnsi="Trebuchet MS"/>
      <w:color w:val="4D4933" w:themeColor="accent6"/>
      <w:kern w:val="28"/>
      <w:sz w:val="16"/>
      <w:szCs w:val="18"/>
      <w:lang w:val="en-US" w:eastAsia="de-DE"/>
      <w14:ligatures w14:val="standard"/>
      <w14:cntxtAlts/>
    </w:rPr>
  </w:style>
  <w:style w:type="character" w:styleId="PlaceholderText">
    <w:name w:val="Placeholder Text"/>
    <w:basedOn w:val="DefaultParagraphFont"/>
    <w:uiPriority w:val="99"/>
    <w:semiHidden/>
    <w:rsid w:val="00EA293B"/>
    <w:rPr>
      <w:color w:val="808080"/>
    </w:rPr>
  </w:style>
  <w:style w:type="character" w:customStyle="1" w:styleId="CE-SidebarHeadZchn">
    <w:name w:val="CE-Sidebar Head Zchn"/>
    <w:basedOn w:val="CE-SidebarZchn"/>
    <w:link w:val="CE-SidebarHead"/>
    <w:rsid w:val="00B76958"/>
    <w:rPr>
      <w:rFonts w:ascii="Trebuchet MS" w:hAnsi="Trebuchet MS"/>
      <w:b/>
      <w:caps/>
      <w:color w:val="7494A4"/>
      <w:kern w:val="28"/>
      <w:sz w:val="22"/>
      <w:szCs w:val="22"/>
      <w:u w:color="E6E6E6" w:themeColor="text1" w:themeTint="1A"/>
      <w:lang w:val="en-US" w:eastAsia="de-DE"/>
      <w14:ligatures w14:val="standard"/>
      <w14:cntxtAlts/>
    </w:rPr>
  </w:style>
  <w:style w:type="paragraph" w:customStyle="1" w:styleId="CE-HeadlineTitle">
    <w:name w:val="CE-Headline Title"/>
    <w:basedOn w:val="PubTitle"/>
    <w:link w:val="CE-HeadlineTitleZchn"/>
    <w:qFormat/>
    <w:rsid w:val="00084A52"/>
    <w:pPr>
      <w:spacing w:after="240" w:line="700" w:lineRule="exact"/>
    </w:pPr>
    <w:rPr>
      <w:b w:val="0"/>
      <w:caps/>
      <w:color w:val="7E93A5" w:themeColor="background2"/>
      <w:sz w:val="60"/>
      <w:szCs w:val="76"/>
      <w:lang w:val="en-GB"/>
    </w:rPr>
  </w:style>
  <w:style w:type="character" w:customStyle="1" w:styleId="CE-HeadlineTitleZchn">
    <w:name w:val="CE-Headline Title Zchn"/>
    <w:basedOn w:val="PubTitleZchn"/>
    <w:link w:val="CE-HeadlineTitle"/>
    <w:rsid w:val="00084A52"/>
    <w:rPr>
      <w:rFonts w:ascii="Trebuchet MS" w:hAnsi="Trebuchet MS"/>
      <w:b w:val="0"/>
      <w:caps/>
      <w:color w:val="7E93A5" w:themeColor="background2"/>
      <w:spacing w:val="-20"/>
      <w:kern w:val="72"/>
      <w:sz w:val="60"/>
      <w:szCs w:val="76"/>
      <w:lang w:val="en-GB"/>
      <w14:ligatures w14:val="standard"/>
    </w:rPr>
  </w:style>
  <w:style w:type="character" w:customStyle="1" w:styleId="Fliesstext">
    <w:name w:val="Fliesstext"/>
    <w:uiPriority w:val="99"/>
    <w:rsid w:val="004016B9"/>
    <w:rPr>
      <w:rFonts w:ascii="Trebuchet MS" w:hAnsi="Trebuchet MS" w:cs="Trebuchet MS"/>
      <w:color w:val="000000"/>
      <w:spacing w:val="0"/>
      <w:sz w:val="18"/>
      <w:szCs w:val="18"/>
    </w:rPr>
  </w:style>
  <w:style w:type="numbering" w:customStyle="1" w:styleId="CentralEuropeStandard">
    <w:name w:val="CentralEurope Standard"/>
    <w:uiPriority w:val="99"/>
    <w:rsid w:val="00C25513"/>
    <w:pPr>
      <w:numPr>
        <w:numId w:val="19"/>
      </w:numPr>
    </w:pPr>
  </w:style>
  <w:style w:type="paragraph" w:customStyle="1" w:styleId="CE-BulletPoint1">
    <w:name w:val="CE-BulletPoint1"/>
    <w:basedOn w:val="CE-StandardText"/>
    <w:link w:val="CE-BulletPoint1Zchn"/>
    <w:qFormat/>
    <w:rsid w:val="00706D40"/>
    <w:pPr>
      <w:numPr>
        <w:numId w:val="35"/>
      </w:numPr>
      <w:ind w:left="284" w:hanging="284"/>
    </w:pPr>
  </w:style>
  <w:style w:type="character" w:customStyle="1" w:styleId="CE-BulletPoint1Zchn">
    <w:name w:val="CE-BulletPoint1 Zchn"/>
    <w:basedOn w:val="CE-StandardTextZchn"/>
    <w:link w:val="CE-BulletPoint1"/>
    <w:rsid w:val="00706D40"/>
    <w:rPr>
      <w:rFonts w:ascii="Trebuchet MS" w:hAnsi="Trebuchet MS"/>
      <w:color w:val="4D4D4E" w:themeColor="text2"/>
      <w:sz w:val="22"/>
      <w:szCs w:val="18"/>
      <w:lang w:val="en-GB"/>
    </w:rPr>
  </w:style>
  <w:style w:type="paragraph" w:customStyle="1" w:styleId="CE-BulletPoint2">
    <w:name w:val="CE-BulletPoint2"/>
    <w:basedOn w:val="CE-BulletPoint1"/>
    <w:link w:val="CE-BulletPoint2Zchn"/>
    <w:qFormat/>
    <w:rsid w:val="00706D40"/>
    <w:pPr>
      <w:numPr>
        <w:numId w:val="36"/>
      </w:numPr>
      <w:ind w:left="568" w:hanging="284"/>
    </w:pPr>
  </w:style>
  <w:style w:type="paragraph" w:customStyle="1" w:styleId="CE-BulletPoint3">
    <w:name w:val="CE-BulletPoint3"/>
    <w:basedOn w:val="CE-BulletPoint1"/>
    <w:link w:val="CE-BulletPoint3Zchn"/>
    <w:qFormat/>
    <w:rsid w:val="00B75991"/>
    <w:pPr>
      <w:numPr>
        <w:numId w:val="21"/>
      </w:numPr>
      <w:ind w:left="851" w:hanging="284"/>
    </w:pPr>
  </w:style>
  <w:style w:type="character" w:customStyle="1" w:styleId="CE-BulletPoint2Zchn">
    <w:name w:val="CE-BulletPoint2 Zchn"/>
    <w:basedOn w:val="CE-BulletPoint1Zchn"/>
    <w:link w:val="CE-BulletPoint2"/>
    <w:rsid w:val="00706D40"/>
    <w:rPr>
      <w:rFonts w:ascii="Trebuchet MS" w:hAnsi="Trebuchet MS"/>
      <w:color w:val="4D4D4E" w:themeColor="text2"/>
      <w:sz w:val="22"/>
      <w:szCs w:val="18"/>
      <w:lang w:val="en-GB"/>
    </w:rPr>
  </w:style>
  <w:style w:type="paragraph" w:customStyle="1" w:styleId="CE-TableStandardWhite">
    <w:name w:val="CE-Table Standard White"/>
    <w:basedOn w:val="CE-StandardText"/>
    <w:link w:val="CE-TableStandardWhiteZchn"/>
    <w:qFormat/>
    <w:rsid w:val="00C33CB3"/>
    <w:rPr>
      <w:b/>
      <w:bCs/>
      <w:color w:val="FFFFFF" w:themeColor="background1"/>
    </w:rPr>
  </w:style>
  <w:style w:type="character" w:customStyle="1" w:styleId="CE-BulletPoint3Zchn">
    <w:name w:val="CE-BulletPoint3 Zchn"/>
    <w:basedOn w:val="CE-BulletPoint1Zchn"/>
    <w:link w:val="CE-BulletPoint3"/>
    <w:rsid w:val="00B75991"/>
    <w:rPr>
      <w:rFonts w:ascii="Trebuchet MS" w:hAnsi="Trebuchet MS"/>
      <w:color w:val="4D4D4E" w:themeColor="text2"/>
      <w:sz w:val="22"/>
      <w:szCs w:val="18"/>
      <w:lang w:val="en-GB"/>
    </w:rPr>
  </w:style>
  <w:style w:type="paragraph" w:customStyle="1" w:styleId="CE-TableStandard">
    <w:name w:val="CE-Table Standard"/>
    <w:basedOn w:val="CE-TableStandardWhite"/>
    <w:link w:val="CE-TableStandardZchn"/>
    <w:qFormat/>
    <w:rsid w:val="00C658A0"/>
    <w:pPr>
      <w:spacing w:line="288" w:lineRule="auto"/>
    </w:pPr>
    <w:rPr>
      <w:b w:val="0"/>
      <w:color w:val="4D4D4E" w:themeColor="text2"/>
      <w:sz w:val="17"/>
    </w:rPr>
  </w:style>
  <w:style w:type="character" w:customStyle="1" w:styleId="CE-TableStandardWhiteZchn">
    <w:name w:val="CE-Table Standard White Zchn"/>
    <w:basedOn w:val="CE-StandardTextZchn"/>
    <w:link w:val="CE-TableStandardWhite"/>
    <w:rsid w:val="00C33CB3"/>
    <w:rPr>
      <w:rFonts w:ascii="Trebuchet MS" w:hAnsi="Trebuchet MS"/>
      <w:b/>
      <w:bCs/>
      <w:color w:val="FFFFFF" w:themeColor="background1"/>
      <w:sz w:val="22"/>
      <w:szCs w:val="18"/>
      <w:lang w:val="en-GB"/>
    </w:rPr>
  </w:style>
  <w:style w:type="paragraph" w:styleId="Quote">
    <w:name w:val="Quote"/>
    <w:aliases w:val="CE-Quotation"/>
    <w:basedOn w:val="Normal"/>
    <w:next w:val="CE-StandardText"/>
    <w:link w:val="QuoteChar"/>
    <w:uiPriority w:val="29"/>
    <w:qFormat/>
    <w:rsid w:val="00C33CB3"/>
    <w:pPr>
      <w:spacing w:before="0" w:after="200"/>
      <w:ind w:left="0" w:right="0"/>
      <w:jc w:val="left"/>
    </w:pPr>
    <w:rPr>
      <w:rFonts w:ascii="Trebuchet MS" w:eastAsiaTheme="minorEastAsia" w:hAnsi="Trebuchet MS" w:cstheme="minorBidi"/>
      <w:b/>
      <w:iCs/>
      <w:color w:val="90ABB1" w:themeColor="accent2"/>
      <w:sz w:val="18"/>
      <w:szCs w:val="22"/>
      <w:lang w:val="en-GB" w:eastAsia="de-AT"/>
    </w:rPr>
  </w:style>
  <w:style w:type="character" w:customStyle="1" w:styleId="CE-TableStandardZchn">
    <w:name w:val="CE-Table Standard Zchn"/>
    <w:basedOn w:val="CE-TableStandardWhiteZchn"/>
    <w:link w:val="CE-TableStandard"/>
    <w:rsid w:val="00C658A0"/>
    <w:rPr>
      <w:rFonts w:ascii="Trebuchet MS" w:hAnsi="Trebuchet MS"/>
      <w:b w:val="0"/>
      <w:bCs/>
      <w:color w:val="4D4D4E" w:themeColor="text2"/>
      <w:sz w:val="17"/>
      <w:szCs w:val="18"/>
      <w:lang w:val="en-GB"/>
    </w:rPr>
  </w:style>
  <w:style w:type="character" w:customStyle="1" w:styleId="QuoteChar">
    <w:name w:val="Quote Char"/>
    <w:aliases w:val="CE-Quotation Char"/>
    <w:basedOn w:val="DefaultParagraphFont"/>
    <w:link w:val="Quote"/>
    <w:uiPriority w:val="29"/>
    <w:rsid w:val="00C33CB3"/>
    <w:rPr>
      <w:rFonts w:ascii="Trebuchet MS" w:eastAsiaTheme="minorEastAsia" w:hAnsi="Trebuchet MS" w:cstheme="minorBidi"/>
      <w:b/>
      <w:iCs/>
      <w:color w:val="90ABB1" w:themeColor="accent2"/>
      <w:sz w:val="18"/>
      <w:szCs w:val="22"/>
      <w:lang w:val="en-GB" w:eastAsia="de-AT"/>
    </w:rPr>
  </w:style>
  <w:style w:type="paragraph" w:customStyle="1" w:styleId="CE-TableStandardBold">
    <w:name w:val="CE-Table Standard Bold"/>
    <w:basedOn w:val="CE-TableStandard"/>
    <w:link w:val="CE-TableStandardBoldZchn"/>
    <w:rsid w:val="00ED042D"/>
    <w:rPr>
      <w:b/>
      <w:bCs w:val="0"/>
    </w:rPr>
  </w:style>
  <w:style w:type="character" w:customStyle="1" w:styleId="CE-TableStandardBoldZchn">
    <w:name w:val="CE-Table Standard Bold Zchn"/>
    <w:basedOn w:val="CE-TableStandardZchn"/>
    <w:link w:val="CE-TableStandardBold"/>
    <w:rsid w:val="00ED042D"/>
    <w:rPr>
      <w:rFonts w:ascii="Trebuchet MS" w:hAnsi="Trebuchet MS"/>
      <w:b/>
      <w:bCs w:val="0"/>
      <w:color w:val="4D4D4E" w:themeColor="text2"/>
      <w:sz w:val="18"/>
      <w:szCs w:val="18"/>
      <w:lang w:val="en-US"/>
    </w:rPr>
  </w:style>
  <w:style w:type="numbering" w:customStyle="1" w:styleId="CE-List">
    <w:name w:val="CE-List"/>
    <w:uiPriority w:val="99"/>
    <w:rsid w:val="00E3317E"/>
    <w:pPr>
      <w:numPr>
        <w:numId w:val="20"/>
      </w:numPr>
    </w:pPr>
  </w:style>
  <w:style w:type="numbering" w:customStyle="1" w:styleId="Formatvorlage1">
    <w:name w:val="Formatvorlage1"/>
    <w:uiPriority w:val="99"/>
    <w:rsid w:val="001161C3"/>
    <w:pPr>
      <w:numPr>
        <w:numId w:val="22"/>
      </w:numPr>
    </w:pPr>
  </w:style>
  <w:style w:type="table" w:customStyle="1" w:styleId="CE-TableExample">
    <w:name w:val="CE-Table Example"/>
    <w:basedOn w:val="TableNormal"/>
    <w:uiPriority w:val="99"/>
    <w:rsid w:val="005158CB"/>
    <w:rPr>
      <w:rFonts w:ascii="Trebuchet MS" w:hAnsi="Trebuchet MS"/>
      <w:sz w:val="18"/>
    </w:rPr>
    <w:tblPr>
      <w:tblBorders>
        <w:top w:val="single" w:sz="24" w:space="0" w:color="7E93A5" w:themeColor="background2"/>
        <w:bottom w:val="single" w:sz="24" w:space="0" w:color="7E93A5" w:themeColor="background2"/>
      </w:tblBorders>
      <w:tblCellMar>
        <w:top w:w="108" w:type="dxa"/>
        <w:bottom w:w="108" w:type="dxa"/>
      </w:tblCellMar>
    </w:tblPr>
    <w:tcPr>
      <w:vAlign w:val="center"/>
    </w:tcPr>
    <w:tblStylePr w:type="firstCol">
      <w:rPr>
        <w:rFonts w:ascii="Tahoma" w:hAnsi="Tahoma"/>
        <w:b w:val="0"/>
        <w:i w:val="0"/>
        <w:caps/>
        <w:smallCaps w:val="0"/>
        <w:strike w:val="0"/>
        <w:dstrike w:val="0"/>
        <w:vanish w:val="0"/>
        <w:color w:val="7E93A5" w:themeColor="background2"/>
        <w:sz w:val="60"/>
        <w:vertAlign w:val="baseline"/>
      </w:rPr>
    </w:tblStylePr>
  </w:style>
  <w:style w:type="table" w:styleId="LightList">
    <w:name w:val="Light List"/>
    <w:basedOn w:val="TableNormal"/>
    <w:uiPriority w:val="61"/>
    <w:rsid w:val="00DC0E0B"/>
    <w:rPr>
      <w:rFonts w:asciiTheme="minorHAnsi" w:eastAsiaTheme="minorEastAsia" w:hAnsiTheme="minorHAnsi" w:cstheme="minorBidi"/>
      <w:sz w:val="22"/>
      <w:szCs w:val="22"/>
      <w:lang w:eastAsia="de-AT"/>
    </w:rPr>
    <w:tblPr>
      <w:tblStyleRowBandSize w:val="1"/>
      <w:tblStyleColBandSize w:val="1"/>
      <w:tblBorders>
        <w:top w:val="single" w:sz="8" w:space="0" w:color="0C0C0C" w:themeColor="text1"/>
        <w:left w:val="single" w:sz="8" w:space="0" w:color="0C0C0C" w:themeColor="text1"/>
        <w:bottom w:val="single" w:sz="8" w:space="0" w:color="0C0C0C" w:themeColor="text1"/>
        <w:right w:val="single" w:sz="8" w:space="0" w:color="0C0C0C" w:themeColor="text1"/>
      </w:tblBorders>
    </w:tblPr>
    <w:tblStylePr w:type="firstRow">
      <w:pPr>
        <w:spacing w:before="0" w:after="0" w:line="240" w:lineRule="auto"/>
      </w:pPr>
      <w:rPr>
        <w:b/>
        <w:bCs/>
        <w:color w:val="FFFFFF" w:themeColor="background1"/>
      </w:rPr>
      <w:tblPr/>
      <w:tcPr>
        <w:shd w:val="clear" w:color="auto" w:fill="0C0C0C" w:themeFill="text1"/>
      </w:tcPr>
    </w:tblStylePr>
    <w:tblStylePr w:type="lastRow">
      <w:pPr>
        <w:spacing w:before="0" w:after="0" w:line="240" w:lineRule="auto"/>
      </w:pPr>
      <w:rPr>
        <w:b/>
        <w:bCs/>
      </w:rPr>
      <w:tblPr/>
      <w:tcPr>
        <w:tcBorders>
          <w:top w:val="double" w:sz="6" w:space="0" w:color="0C0C0C" w:themeColor="text1"/>
          <w:left w:val="single" w:sz="8" w:space="0" w:color="0C0C0C" w:themeColor="text1"/>
          <w:bottom w:val="single" w:sz="8" w:space="0" w:color="0C0C0C" w:themeColor="text1"/>
          <w:right w:val="single" w:sz="8" w:space="0" w:color="0C0C0C" w:themeColor="text1"/>
        </w:tcBorders>
      </w:tcPr>
    </w:tblStylePr>
    <w:tblStylePr w:type="firstCol">
      <w:rPr>
        <w:b/>
        <w:bCs/>
      </w:rPr>
    </w:tblStylePr>
    <w:tblStylePr w:type="lastCol">
      <w:rPr>
        <w:b/>
        <w:bCs/>
      </w:rPr>
    </w:tblStylePr>
    <w:tblStylePr w:type="band1Vert">
      <w:tblPr/>
      <w:tcPr>
        <w:tcBorders>
          <w:top w:val="single" w:sz="8" w:space="0" w:color="0C0C0C" w:themeColor="text1"/>
          <w:left w:val="single" w:sz="8" w:space="0" w:color="0C0C0C" w:themeColor="text1"/>
          <w:bottom w:val="single" w:sz="8" w:space="0" w:color="0C0C0C" w:themeColor="text1"/>
          <w:right w:val="single" w:sz="8" w:space="0" w:color="0C0C0C" w:themeColor="text1"/>
        </w:tcBorders>
      </w:tcPr>
    </w:tblStylePr>
    <w:tblStylePr w:type="band1Horz">
      <w:tblPr/>
      <w:tcPr>
        <w:tcBorders>
          <w:top w:val="single" w:sz="8" w:space="0" w:color="0C0C0C" w:themeColor="text1"/>
          <w:left w:val="single" w:sz="8" w:space="0" w:color="0C0C0C" w:themeColor="text1"/>
          <w:bottom w:val="single" w:sz="8" w:space="0" w:color="0C0C0C" w:themeColor="text1"/>
          <w:right w:val="single" w:sz="8" w:space="0" w:color="0C0C0C" w:themeColor="text1"/>
        </w:tcBorders>
      </w:tcPr>
    </w:tblStylePr>
  </w:style>
  <w:style w:type="paragraph" w:customStyle="1" w:styleId="CE-TableStandardBold0">
    <w:name w:val="CE-Table StandardBold"/>
    <w:basedOn w:val="CE-TableStandard"/>
    <w:link w:val="CE-TableStandardBoldZchn0"/>
    <w:qFormat/>
    <w:rsid w:val="00C33CB3"/>
    <w:rPr>
      <w:b/>
      <w:bCs w:val="0"/>
    </w:rPr>
  </w:style>
  <w:style w:type="character" w:customStyle="1" w:styleId="CE-TableStandardBoldZchn0">
    <w:name w:val="CE-Table StandardBold Zchn"/>
    <w:basedOn w:val="CE-TableStandardZchn"/>
    <w:link w:val="CE-TableStandardBold0"/>
    <w:rsid w:val="00C33CB3"/>
    <w:rPr>
      <w:rFonts w:ascii="Trebuchet MS" w:hAnsi="Trebuchet MS"/>
      <w:b/>
      <w:bCs w:val="0"/>
      <w:color w:val="4D4D4E" w:themeColor="text2"/>
      <w:sz w:val="17"/>
      <w:szCs w:val="18"/>
      <w:lang w:val="en-GB"/>
    </w:rPr>
  </w:style>
  <w:style w:type="table" w:customStyle="1" w:styleId="GridTable5Dark-Accent11">
    <w:name w:val="Grid Table 5 Dark - Accent 11"/>
    <w:basedOn w:val="TableNormal"/>
    <w:uiPriority w:val="50"/>
    <w:rsid w:val="0042676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7" w:themeFill="accent1" w:themeFillTint="33"/>
    </w:tcPr>
    <w:tblStylePr w:type="firstRow">
      <w:rPr>
        <w:b/>
        <w:bCs/>
        <w:color w:val="FFFFFF" w:themeColor="background1"/>
        <w:u w:color="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D8B8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D8B8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D8B8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D8B8A" w:themeFill="accent1"/>
      </w:tcPr>
    </w:tblStylePr>
    <w:tblStylePr w:type="band1Vert">
      <w:tblPr/>
      <w:tcPr>
        <w:shd w:val="clear" w:color="auto" w:fill="CAD0D0" w:themeFill="accent1" w:themeFillTint="66"/>
      </w:tcPr>
    </w:tblStylePr>
    <w:tblStylePr w:type="band1Horz">
      <w:tblPr/>
      <w:tcPr>
        <w:shd w:val="clear" w:color="auto" w:fill="CAD0D0" w:themeFill="accent1" w:themeFillTint="66"/>
      </w:tcPr>
    </w:tblStylePr>
  </w:style>
  <w:style w:type="numbering" w:customStyle="1" w:styleId="Formatvorlage2">
    <w:name w:val="Formatvorlage2"/>
    <w:uiPriority w:val="99"/>
    <w:rsid w:val="004B06F7"/>
    <w:pPr>
      <w:numPr>
        <w:numId w:val="23"/>
      </w:numPr>
    </w:pPr>
  </w:style>
  <w:style w:type="paragraph" w:customStyle="1" w:styleId="CE-Headline3">
    <w:name w:val="CE-Headline 3"/>
    <w:basedOn w:val="CE-Headline4"/>
    <w:link w:val="CE-Headline3Zchn"/>
    <w:qFormat/>
    <w:rsid w:val="00411156"/>
    <w:pPr>
      <w:numPr>
        <w:ilvl w:val="2"/>
      </w:numPr>
      <w:tabs>
        <w:tab w:val="left" w:pos="964"/>
      </w:tabs>
    </w:pPr>
    <w:rPr>
      <w:color w:val="7D8B8A" w:themeColor="accent1"/>
      <w:sz w:val="24"/>
      <w:lang w:eastAsia="de-AT"/>
    </w:rPr>
  </w:style>
  <w:style w:type="paragraph" w:customStyle="1" w:styleId="CE-Quote">
    <w:name w:val="CE-Quote"/>
    <w:basedOn w:val="CE-StandardText"/>
    <w:link w:val="CE-QuoteZchn"/>
    <w:qFormat/>
    <w:rsid w:val="001F57EC"/>
    <w:rPr>
      <w:i/>
      <w:lang w:eastAsia="de-AT"/>
    </w:rPr>
  </w:style>
  <w:style w:type="character" w:customStyle="1" w:styleId="CE-Headline3Zchn">
    <w:name w:val="CE-Headline 3 Zchn"/>
    <w:basedOn w:val="CE-Headline4Zchn"/>
    <w:link w:val="CE-Headline3"/>
    <w:rsid w:val="00411156"/>
    <w:rPr>
      <w:rFonts w:ascii="Trebuchet MS" w:eastAsia="Calibri" w:hAnsi="Trebuchet MS"/>
      <w:b/>
      <w:bCs/>
      <w:iCs/>
      <w:color w:val="7D8B8A" w:themeColor="accent1"/>
      <w:sz w:val="24"/>
      <w:szCs w:val="24"/>
      <w:lang w:val="en-GB" w:eastAsia="de-AT"/>
    </w:rPr>
  </w:style>
  <w:style w:type="character" w:customStyle="1" w:styleId="CE-QuoteZchn">
    <w:name w:val="CE-Quote Zchn"/>
    <w:basedOn w:val="CE-StandardTextZchn"/>
    <w:link w:val="CE-Quote"/>
    <w:rsid w:val="001F57EC"/>
    <w:rPr>
      <w:rFonts w:ascii="Trebuchet MS" w:hAnsi="Trebuchet MS"/>
      <w:i/>
      <w:color w:val="4D4D4E" w:themeColor="text2"/>
      <w:sz w:val="22"/>
      <w:szCs w:val="18"/>
      <w:lang w:val="en-GB" w:eastAsia="de-AT"/>
    </w:rPr>
  </w:style>
  <w:style w:type="numbering" w:customStyle="1" w:styleId="CE-ListStandardText">
    <w:name w:val="CE-List StandardText"/>
    <w:uiPriority w:val="99"/>
    <w:rsid w:val="005C49B1"/>
    <w:pPr>
      <w:numPr>
        <w:numId w:val="25"/>
      </w:numPr>
    </w:pPr>
  </w:style>
  <w:style w:type="numbering" w:customStyle="1" w:styleId="CE-HeadNumbering">
    <w:name w:val="CE-HeadNumbering"/>
    <w:uiPriority w:val="99"/>
    <w:rsid w:val="003F0BC1"/>
    <w:pPr>
      <w:numPr>
        <w:numId w:val="26"/>
      </w:numPr>
    </w:pPr>
  </w:style>
  <w:style w:type="paragraph" w:customStyle="1" w:styleId="CE-HeadlineChapter">
    <w:name w:val="CE-Headline Chapter"/>
    <w:basedOn w:val="CE-Headline1"/>
    <w:next w:val="CE-Headline1"/>
    <w:link w:val="CE-HeadlineChapterZchn"/>
    <w:qFormat/>
    <w:rsid w:val="00411156"/>
    <w:pPr>
      <w:numPr>
        <w:numId w:val="32"/>
      </w:numPr>
      <w:pBdr>
        <w:top w:val="single" w:sz="4" w:space="6" w:color="7E93A5" w:themeColor="background2"/>
        <w:left w:val="single" w:sz="4" w:space="4" w:color="7E93A5" w:themeColor="background2"/>
        <w:bottom w:val="single" w:sz="4" w:space="4" w:color="7E93A5" w:themeColor="background2"/>
        <w:right w:val="single" w:sz="4" w:space="4" w:color="7E93A5" w:themeColor="background2"/>
      </w:pBdr>
      <w:shd w:val="clear" w:color="auto" w:fill="7E93A5" w:themeFill="background2"/>
      <w:spacing w:before="240"/>
      <w:ind w:left="357" w:hanging="357"/>
      <w:jc w:val="left"/>
    </w:pPr>
    <w:rPr>
      <w:color w:val="FFFFFF" w:themeColor="background1"/>
    </w:rPr>
  </w:style>
  <w:style w:type="character" w:customStyle="1" w:styleId="CE-HeadlineChapterZchn">
    <w:name w:val="CE-Headline Chapter Zchn"/>
    <w:basedOn w:val="CE-Headline1Zchn"/>
    <w:link w:val="CE-HeadlineChapter"/>
    <w:rsid w:val="00411156"/>
    <w:rPr>
      <w:rFonts w:ascii="Trebuchet MS" w:hAnsi="Trebuchet MS"/>
      <w:b/>
      <w:bCs/>
      <w:iCs/>
      <w:noProof/>
      <w:color w:val="FFFFFF" w:themeColor="background1"/>
      <w:spacing w:val="-10"/>
      <w:sz w:val="36"/>
      <w:szCs w:val="32"/>
      <w:shd w:val="clear" w:color="auto" w:fill="7E93A5" w:themeFill="background2"/>
      <w:lang w:val="en-GB" w:eastAsia="de-AT"/>
    </w:rPr>
  </w:style>
  <w:style w:type="paragraph" w:customStyle="1" w:styleId="CE-HeadlineSubtitle">
    <w:name w:val="CE-Headline Subtitle"/>
    <w:basedOn w:val="CE-Headline1"/>
    <w:link w:val="CE-HeadlineSubtitleZchn"/>
    <w:qFormat/>
    <w:rsid w:val="009805EB"/>
    <w:pPr>
      <w:numPr>
        <w:numId w:val="0"/>
      </w:numPr>
      <w:spacing w:before="80" w:after="80" w:line="240" w:lineRule="auto"/>
      <w:ind w:right="0"/>
      <w:jc w:val="left"/>
    </w:pPr>
    <w:rPr>
      <w:sz w:val="32"/>
    </w:rPr>
  </w:style>
  <w:style w:type="character" w:customStyle="1" w:styleId="CE-HeadlineSubtitleZchn">
    <w:name w:val="CE-Headline Subtitle Zchn"/>
    <w:basedOn w:val="CE-Headline1Zchn"/>
    <w:link w:val="CE-HeadlineSubtitle"/>
    <w:rsid w:val="009805EB"/>
    <w:rPr>
      <w:rFonts w:ascii="Trebuchet MS" w:hAnsi="Trebuchet MS"/>
      <w:b/>
      <w:bCs/>
      <w:iCs/>
      <w:noProof/>
      <w:color w:val="7E93A5" w:themeColor="background2"/>
      <w:spacing w:val="-10"/>
      <w:sz w:val="32"/>
      <w:szCs w:val="32"/>
      <w:lang w:val="en-GB" w:eastAsia="de-AT"/>
    </w:rPr>
  </w:style>
  <w:style w:type="paragraph" w:customStyle="1" w:styleId="CE-Frontpagetext">
    <w:name w:val="CE - Front page text"/>
    <w:basedOn w:val="CE-HeadlineSubtitle"/>
    <w:link w:val="CE-FrontpagetextChar"/>
    <w:qFormat/>
    <w:rsid w:val="00743D5C"/>
    <w:pPr>
      <w:framePr w:hSpace="141" w:wrap="around" w:vAnchor="text" w:hAnchor="margin" w:xAlign="center" w:y="-65"/>
      <w:outlineLvl w:val="9"/>
    </w:pPr>
    <w:rPr>
      <w:color w:val="7E93A5"/>
    </w:rPr>
  </w:style>
  <w:style w:type="character" w:customStyle="1" w:styleId="CE-FrontpagetextChar">
    <w:name w:val="CE - Front page text Char"/>
    <w:basedOn w:val="CE-HeadlineSubtitleZchn"/>
    <w:link w:val="CE-Frontpagetext"/>
    <w:rsid w:val="00743D5C"/>
    <w:rPr>
      <w:rFonts w:ascii="Trebuchet MS" w:hAnsi="Trebuchet MS"/>
      <w:b/>
      <w:bCs/>
      <w:iCs/>
      <w:noProof/>
      <w:color w:val="7E93A5"/>
      <w:spacing w:val="-10"/>
      <w:sz w:val="32"/>
      <w:szCs w:val="32"/>
      <w:lang w:val="en-GB" w:eastAsia="de-AT"/>
    </w:rPr>
  </w:style>
  <w:style w:type="table" w:styleId="GridTable4-Accent1">
    <w:name w:val="Grid Table 4 Accent 1"/>
    <w:basedOn w:val="TableNormal"/>
    <w:uiPriority w:val="49"/>
    <w:rsid w:val="0038259B"/>
    <w:rPr>
      <w:rFonts w:asciiTheme="minorHAnsi" w:eastAsiaTheme="minorHAnsi" w:hAnsiTheme="minorHAnsi" w:cstheme="minorBidi"/>
      <w:sz w:val="22"/>
      <w:szCs w:val="22"/>
      <w:lang w:val="en-US"/>
    </w:rPr>
    <w:tblPr>
      <w:tblStyleRowBandSize w:val="1"/>
      <w:tblStyleColBandSize w:val="1"/>
      <w:tblBorders>
        <w:top w:val="single" w:sz="4" w:space="0" w:color="B0B9B8" w:themeColor="accent1" w:themeTint="99"/>
        <w:left w:val="single" w:sz="4" w:space="0" w:color="B0B9B8" w:themeColor="accent1" w:themeTint="99"/>
        <w:bottom w:val="single" w:sz="4" w:space="0" w:color="B0B9B8" w:themeColor="accent1" w:themeTint="99"/>
        <w:right w:val="single" w:sz="4" w:space="0" w:color="B0B9B8" w:themeColor="accent1" w:themeTint="99"/>
        <w:insideH w:val="single" w:sz="4" w:space="0" w:color="B0B9B8" w:themeColor="accent1" w:themeTint="99"/>
        <w:insideV w:val="single" w:sz="4" w:space="0" w:color="B0B9B8" w:themeColor="accent1" w:themeTint="99"/>
      </w:tblBorders>
    </w:tblPr>
    <w:tblStylePr w:type="firstRow">
      <w:rPr>
        <w:b/>
        <w:bCs/>
        <w:color w:val="FFFFFF" w:themeColor="background1"/>
      </w:rPr>
      <w:tblPr/>
      <w:tcPr>
        <w:tcBorders>
          <w:top w:val="single" w:sz="4" w:space="0" w:color="7D8B8A" w:themeColor="accent1"/>
          <w:left w:val="single" w:sz="4" w:space="0" w:color="7D8B8A" w:themeColor="accent1"/>
          <w:bottom w:val="single" w:sz="4" w:space="0" w:color="7D8B8A" w:themeColor="accent1"/>
          <w:right w:val="single" w:sz="4" w:space="0" w:color="7D8B8A" w:themeColor="accent1"/>
          <w:insideH w:val="nil"/>
          <w:insideV w:val="nil"/>
        </w:tcBorders>
        <w:shd w:val="clear" w:color="auto" w:fill="7D8B8A" w:themeFill="accent1"/>
      </w:tcPr>
    </w:tblStylePr>
    <w:tblStylePr w:type="lastRow">
      <w:rPr>
        <w:b/>
        <w:bCs/>
      </w:rPr>
      <w:tblPr/>
      <w:tcPr>
        <w:tcBorders>
          <w:top w:val="double" w:sz="4" w:space="0" w:color="7D8B8A" w:themeColor="accent1"/>
        </w:tcBorders>
      </w:tcPr>
    </w:tblStylePr>
    <w:tblStylePr w:type="firstCol">
      <w:rPr>
        <w:b/>
        <w:bCs/>
      </w:rPr>
    </w:tblStylePr>
    <w:tblStylePr w:type="lastCol">
      <w:rPr>
        <w:b/>
        <w:bCs/>
      </w:rPr>
    </w:tblStylePr>
    <w:tblStylePr w:type="band1Vert">
      <w:tblPr/>
      <w:tcPr>
        <w:shd w:val="clear" w:color="auto" w:fill="E4E7E7" w:themeFill="accent1" w:themeFillTint="33"/>
      </w:tcPr>
    </w:tblStylePr>
    <w:tblStylePr w:type="band1Horz">
      <w:tblPr/>
      <w:tcPr>
        <w:shd w:val="clear" w:color="auto" w:fill="E4E7E7" w:themeFill="accent1" w:themeFillTint="33"/>
      </w:tcPr>
    </w:tblStylePr>
  </w:style>
  <w:style w:type="paragraph" w:customStyle="1" w:styleId="TableParagraph">
    <w:name w:val="Table Paragraph"/>
    <w:basedOn w:val="Normal"/>
    <w:uiPriority w:val="1"/>
    <w:qFormat/>
    <w:rsid w:val="006177D2"/>
    <w:pPr>
      <w:widowControl w:val="0"/>
      <w:spacing w:before="0" w:line="240" w:lineRule="auto"/>
      <w:ind w:left="0" w:right="0"/>
      <w:jc w:val="left"/>
    </w:pPr>
    <w:rPr>
      <w:rFonts w:asciiTheme="minorHAnsi" w:eastAsiaTheme="minorHAnsi" w:hAnsiTheme="minorHAnsi" w:cstheme="minorBidi"/>
      <w:sz w:val="22"/>
      <w:szCs w:val="22"/>
      <w:lang w:val="en-US"/>
    </w:rPr>
  </w:style>
  <w:style w:type="table" w:customStyle="1" w:styleId="CE-Table31">
    <w:name w:val="CE-Table 31"/>
    <w:basedOn w:val="TableNormal"/>
    <w:uiPriority w:val="99"/>
    <w:rsid w:val="00037B35"/>
    <w:pPr>
      <w:spacing w:line="276" w:lineRule="auto"/>
    </w:pPr>
    <w:rPr>
      <w:rFonts w:ascii="Trebuchet MS" w:hAnsi="Trebuchet MS"/>
      <w:lang w:val="en-US"/>
    </w:rPr>
    <w:tblPr>
      <w:tblBorders>
        <w:top w:val="single" w:sz="4" w:space="0" w:color="auto"/>
        <w:bottom w:val="single" w:sz="4" w:space="0" w:color="auto"/>
        <w:insideH w:val="single" w:sz="4" w:space="0" w:color="auto"/>
      </w:tblBorders>
    </w:tblPr>
    <w:tcPr>
      <w:shd w:val="clear" w:color="auto" w:fill="E5E9ED"/>
      <w:tcMar>
        <w:top w:w="57" w:type="dxa"/>
        <w:bottom w:w="57" w:type="dxa"/>
      </w:tcMar>
      <w:vAlign w:val="center"/>
    </w:tcPr>
    <w:tblStylePr w:type="firstRow">
      <w:pPr>
        <w:jc w:val="left"/>
      </w:pPr>
    </w:tblStylePr>
    <w:tblStylePr w:type="firstCol">
      <w:tblPr/>
      <w:tcPr>
        <w:shd w:val="clear" w:color="auto" w:fill="FFFFFF"/>
      </w:tcPr>
    </w:tblStylePr>
  </w:style>
  <w:style w:type="table" w:customStyle="1" w:styleId="TableGrid1">
    <w:name w:val="Table Grid1"/>
    <w:basedOn w:val="TableNormal"/>
    <w:next w:val="TableGrid"/>
    <w:uiPriority w:val="39"/>
    <w:rsid w:val="00B643CE"/>
    <w:rPr>
      <w:rFonts w:ascii="Calibri" w:eastAsia="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E16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8827">
      <w:bodyDiv w:val="1"/>
      <w:marLeft w:val="0"/>
      <w:marRight w:val="0"/>
      <w:marTop w:val="0"/>
      <w:marBottom w:val="0"/>
      <w:divBdr>
        <w:top w:val="none" w:sz="0" w:space="0" w:color="auto"/>
        <w:left w:val="none" w:sz="0" w:space="0" w:color="auto"/>
        <w:bottom w:val="none" w:sz="0" w:space="0" w:color="auto"/>
        <w:right w:val="none" w:sz="0" w:space="0" w:color="auto"/>
      </w:divBdr>
    </w:div>
    <w:div w:id="100423135">
      <w:bodyDiv w:val="1"/>
      <w:marLeft w:val="0"/>
      <w:marRight w:val="0"/>
      <w:marTop w:val="0"/>
      <w:marBottom w:val="0"/>
      <w:divBdr>
        <w:top w:val="none" w:sz="0" w:space="0" w:color="auto"/>
        <w:left w:val="none" w:sz="0" w:space="0" w:color="auto"/>
        <w:bottom w:val="none" w:sz="0" w:space="0" w:color="auto"/>
        <w:right w:val="none" w:sz="0" w:space="0" w:color="auto"/>
      </w:divBdr>
    </w:div>
    <w:div w:id="123738489">
      <w:bodyDiv w:val="1"/>
      <w:marLeft w:val="0"/>
      <w:marRight w:val="0"/>
      <w:marTop w:val="0"/>
      <w:marBottom w:val="0"/>
      <w:divBdr>
        <w:top w:val="none" w:sz="0" w:space="0" w:color="auto"/>
        <w:left w:val="none" w:sz="0" w:space="0" w:color="auto"/>
        <w:bottom w:val="none" w:sz="0" w:space="0" w:color="auto"/>
        <w:right w:val="none" w:sz="0" w:space="0" w:color="auto"/>
      </w:divBdr>
      <w:divsChild>
        <w:div w:id="110051516">
          <w:marLeft w:val="0"/>
          <w:marRight w:val="0"/>
          <w:marTop w:val="0"/>
          <w:marBottom w:val="0"/>
          <w:divBdr>
            <w:top w:val="none" w:sz="0" w:space="0" w:color="auto"/>
            <w:left w:val="none" w:sz="0" w:space="0" w:color="auto"/>
            <w:bottom w:val="none" w:sz="0" w:space="0" w:color="auto"/>
            <w:right w:val="none" w:sz="0" w:space="0" w:color="auto"/>
          </w:divBdr>
        </w:div>
      </w:divsChild>
    </w:div>
    <w:div w:id="128593797">
      <w:bodyDiv w:val="1"/>
      <w:marLeft w:val="0"/>
      <w:marRight w:val="0"/>
      <w:marTop w:val="0"/>
      <w:marBottom w:val="0"/>
      <w:divBdr>
        <w:top w:val="none" w:sz="0" w:space="0" w:color="auto"/>
        <w:left w:val="none" w:sz="0" w:space="0" w:color="auto"/>
        <w:bottom w:val="none" w:sz="0" w:space="0" w:color="auto"/>
        <w:right w:val="none" w:sz="0" w:space="0" w:color="auto"/>
      </w:divBdr>
      <w:divsChild>
        <w:div w:id="527792257">
          <w:marLeft w:val="0"/>
          <w:marRight w:val="0"/>
          <w:marTop w:val="0"/>
          <w:marBottom w:val="0"/>
          <w:divBdr>
            <w:top w:val="none" w:sz="0" w:space="0" w:color="auto"/>
            <w:left w:val="none" w:sz="0" w:space="0" w:color="auto"/>
            <w:bottom w:val="none" w:sz="0" w:space="0" w:color="auto"/>
            <w:right w:val="none" w:sz="0" w:space="0" w:color="auto"/>
          </w:divBdr>
        </w:div>
        <w:div w:id="689063833">
          <w:marLeft w:val="0"/>
          <w:marRight w:val="0"/>
          <w:marTop w:val="0"/>
          <w:marBottom w:val="0"/>
          <w:divBdr>
            <w:top w:val="none" w:sz="0" w:space="0" w:color="auto"/>
            <w:left w:val="none" w:sz="0" w:space="0" w:color="auto"/>
            <w:bottom w:val="none" w:sz="0" w:space="0" w:color="auto"/>
            <w:right w:val="none" w:sz="0" w:space="0" w:color="auto"/>
          </w:divBdr>
        </w:div>
        <w:div w:id="1271814771">
          <w:marLeft w:val="0"/>
          <w:marRight w:val="0"/>
          <w:marTop w:val="0"/>
          <w:marBottom w:val="0"/>
          <w:divBdr>
            <w:top w:val="none" w:sz="0" w:space="0" w:color="auto"/>
            <w:left w:val="none" w:sz="0" w:space="0" w:color="auto"/>
            <w:bottom w:val="none" w:sz="0" w:space="0" w:color="auto"/>
            <w:right w:val="none" w:sz="0" w:space="0" w:color="auto"/>
          </w:divBdr>
        </w:div>
        <w:div w:id="1351417858">
          <w:marLeft w:val="0"/>
          <w:marRight w:val="0"/>
          <w:marTop w:val="0"/>
          <w:marBottom w:val="0"/>
          <w:divBdr>
            <w:top w:val="none" w:sz="0" w:space="0" w:color="auto"/>
            <w:left w:val="none" w:sz="0" w:space="0" w:color="auto"/>
            <w:bottom w:val="none" w:sz="0" w:space="0" w:color="auto"/>
            <w:right w:val="none" w:sz="0" w:space="0" w:color="auto"/>
          </w:divBdr>
        </w:div>
        <w:div w:id="1561280710">
          <w:marLeft w:val="0"/>
          <w:marRight w:val="0"/>
          <w:marTop w:val="0"/>
          <w:marBottom w:val="0"/>
          <w:divBdr>
            <w:top w:val="none" w:sz="0" w:space="0" w:color="auto"/>
            <w:left w:val="none" w:sz="0" w:space="0" w:color="auto"/>
            <w:bottom w:val="none" w:sz="0" w:space="0" w:color="auto"/>
            <w:right w:val="none" w:sz="0" w:space="0" w:color="auto"/>
          </w:divBdr>
        </w:div>
        <w:div w:id="2137067564">
          <w:marLeft w:val="0"/>
          <w:marRight w:val="0"/>
          <w:marTop w:val="0"/>
          <w:marBottom w:val="0"/>
          <w:divBdr>
            <w:top w:val="none" w:sz="0" w:space="0" w:color="auto"/>
            <w:left w:val="none" w:sz="0" w:space="0" w:color="auto"/>
            <w:bottom w:val="none" w:sz="0" w:space="0" w:color="auto"/>
            <w:right w:val="none" w:sz="0" w:space="0" w:color="auto"/>
          </w:divBdr>
        </w:div>
      </w:divsChild>
    </w:div>
    <w:div w:id="217204068">
      <w:bodyDiv w:val="1"/>
      <w:marLeft w:val="0"/>
      <w:marRight w:val="0"/>
      <w:marTop w:val="0"/>
      <w:marBottom w:val="0"/>
      <w:divBdr>
        <w:top w:val="none" w:sz="0" w:space="0" w:color="auto"/>
        <w:left w:val="none" w:sz="0" w:space="0" w:color="auto"/>
        <w:bottom w:val="none" w:sz="0" w:space="0" w:color="auto"/>
        <w:right w:val="none" w:sz="0" w:space="0" w:color="auto"/>
      </w:divBdr>
      <w:divsChild>
        <w:div w:id="1044406129">
          <w:marLeft w:val="0"/>
          <w:marRight w:val="0"/>
          <w:marTop w:val="0"/>
          <w:marBottom w:val="120"/>
          <w:divBdr>
            <w:top w:val="none" w:sz="0" w:space="0" w:color="auto"/>
            <w:left w:val="none" w:sz="0" w:space="0" w:color="auto"/>
            <w:bottom w:val="none" w:sz="0" w:space="0" w:color="auto"/>
            <w:right w:val="none" w:sz="0" w:space="0" w:color="auto"/>
          </w:divBdr>
        </w:div>
      </w:divsChild>
    </w:div>
    <w:div w:id="278488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7255">
          <w:marLeft w:val="0"/>
          <w:marRight w:val="0"/>
          <w:marTop w:val="120"/>
          <w:marBottom w:val="120"/>
          <w:divBdr>
            <w:top w:val="none" w:sz="0" w:space="0" w:color="auto"/>
            <w:left w:val="none" w:sz="0" w:space="0" w:color="auto"/>
            <w:bottom w:val="none" w:sz="0" w:space="0" w:color="auto"/>
            <w:right w:val="none" w:sz="0" w:space="0" w:color="auto"/>
          </w:divBdr>
        </w:div>
        <w:div w:id="1109281617">
          <w:marLeft w:val="0"/>
          <w:marRight w:val="0"/>
          <w:marTop w:val="120"/>
          <w:marBottom w:val="120"/>
          <w:divBdr>
            <w:top w:val="none" w:sz="0" w:space="0" w:color="auto"/>
            <w:left w:val="none" w:sz="0" w:space="0" w:color="auto"/>
            <w:bottom w:val="none" w:sz="0" w:space="0" w:color="auto"/>
            <w:right w:val="none" w:sz="0" w:space="0" w:color="auto"/>
          </w:divBdr>
        </w:div>
        <w:div w:id="1120799867">
          <w:marLeft w:val="0"/>
          <w:marRight w:val="0"/>
          <w:marTop w:val="120"/>
          <w:marBottom w:val="120"/>
          <w:divBdr>
            <w:top w:val="none" w:sz="0" w:space="0" w:color="auto"/>
            <w:left w:val="none" w:sz="0" w:space="0" w:color="auto"/>
            <w:bottom w:val="none" w:sz="0" w:space="0" w:color="auto"/>
            <w:right w:val="none" w:sz="0" w:space="0" w:color="auto"/>
          </w:divBdr>
        </w:div>
        <w:div w:id="1169642059">
          <w:marLeft w:val="0"/>
          <w:marRight w:val="0"/>
          <w:marTop w:val="120"/>
          <w:marBottom w:val="120"/>
          <w:divBdr>
            <w:top w:val="none" w:sz="0" w:space="0" w:color="auto"/>
            <w:left w:val="none" w:sz="0" w:space="0" w:color="auto"/>
            <w:bottom w:val="none" w:sz="0" w:space="0" w:color="auto"/>
            <w:right w:val="none" w:sz="0" w:space="0" w:color="auto"/>
          </w:divBdr>
        </w:div>
        <w:div w:id="1883786122">
          <w:marLeft w:val="0"/>
          <w:marRight w:val="0"/>
          <w:marTop w:val="120"/>
          <w:marBottom w:val="120"/>
          <w:divBdr>
            <w:top w:val="none" w:sz="0" w:space="0" w:color="auto"/>
            <w:left w:val="none" w:sz="0" w:space="0" w:color="auto"/>
            <w:bottom w:val="none" w:sz="0" w:space="0" w:color="auto"/>
            <w:right w:val="none" w:sz="0" w:space="0" w:color="auto"/>
          </w:divBdr>
        </w:div>
        <w:div w:id="1910069013">
          <w:marLeft w:val="0"/>
          <w:marRight w:val="0"/>
          <w:marTop w:val="120"/>
          <w:marBottom w:val="120"/>
          <w:divBdr>
            <w:top w:val="none" w:sz="0" w:space="0" w:color="auto"/>
            <w:left w:val="none" w:sz="0" w:space="0" w:color="auto"/>
            <w:bottom w:val="none" w:sz="0" w:space="0" w:color="auto"/>
            <w:right w:val="none" w:sz="0" w:space="0" w:color="auto"/>
          </w:divBdr>
        </w:div>
      </w:divsChild>
    </w:div>
    <w:div w:id="309291005">
      <w:bodyDiv w:val="1"/>
      <w:marLeft w:val="0"/>
      <w:marRight w:val="0"/>
      <w:marTop w:val="0"/>
      <w:marBottom w:val="0"/>
      <w:divBdr>
        <w:top w:val="none" w:sz="0" w:space="0" w:color="auto"/>
        <w:left w:val="none" w:sz="0" w:space="0" w:color="auto"/>
        <w:bottom w:val="none" w:sz="0" w:space="0" w:color="auto"/>
        <w:right w:val="none" w:sz="0" w:space="0" w:color="auto"/>
      </w:divBdr>
    </w:div>
    <w:div w:id="323512152">
      <w:bodyDiv w:val="1"/>
      <w:marLeft w:val="0"/>
      <w:marRight w:val="0"/>
      <w:marTop w:val="0"/>
      <w:marBottom w:val="0"/>
      <w:divBdr>
        <w:top w:val="none" w:sz="0" w:space="0" w:color="auto"/>
        <w:left w:val="none" w:sz="0" w:space="0" w:color="auto"/>
        <w:bottom w:val="none" w:sz="0" w:space="0" w:color="auto"/>
        <w:right w:val="none" w:sz="0" w:space="0" w:color="auto"/>
      </w:divBdr>
    </w:div>
    <w:div w:id="347566588">
      <w:bodyDiv w:val="1"/>
      <w:marLeft w:val="0"/>
      <w:marRight w:val="0"/>
      <w:marTop w:val="0"/>
      <w:marBottom w:val="0"/>
      <w:divBdr>
        <w:top w:val="none" w:sz="0" w:space="0" w:color="auto"/>
        <w:left w:val="none" w:sz="0" w:space="0" w:color="auto"/>
        <w:bottom w:val="none" w:sz="0" w:space="0" w:color="auto"/>
        <w:right w:val="none" w:sz="0" w:space="0" w:color="auto"/>
      </w:divBdr>
    </w:div>
    <w:div w:id="354697335">
      <w:bodyDiv w:val="1"/>
      <w:marLeft w:val="0"/>
      <w:marRight w:val="0"/>
      <w:marTop w:val="0"/>
      <w:marBottom w:val="0"/>
      <w:divBdr>
        <w:top w:val="none" w:sz="0" w:space="0" w:color="auto"/>
        <w:left w:val="none" w:sz="0" w:space="0" w:color="auto"/>
        <w:bottom w:val="none" w:sz="0" w:space="0" w:color="auto"/>
        <w:right w:val="none" w:sz="0" w:space="0" w:color="auto"/>
      </w:divBdr>
    </w:div>
    <w:div w:id="378555732">
      <w:bodyDiv w:val="1"/>
      <w:marLeft w:val="0"/>
      <w:marRight w:val="0"/>
      <w:marTop w:val="0"/>
      <w:marBottom w:val="0"/>
      <w:divBdr>
        <w:top w:val="none" w:sz="0" w:space="0" w:color="auto"/>
        <w:left w:val="none" w:sz="0" w:space="0" w:color="auto"/>
        <w:bottom w:val="none" w:sz="0" w:space="0" w:color="auto"/>
        <w:right w:val="none" w:sz="0" w:space="0" w:color="auto"/>
      </w:divBdr>
    </w:div>
    <w:div w:id="414937456">
      <w:bodyDiv w:val="1"/>
      <w:marLeft w:val="0"/>
      <w:marRight w:val="0"/>
      <w:marTop w:val="0"/>
      <w:marBottom w:val="0"/>
      <w:divBdr>
        <w:top w:val="none" w:sz="0" w:space="0" w:color="auto"/>
        <w:left w:val="none" w:sz="0" w:space="0" w:color="auto"/>
        <w:bottom w:val="none" w:sz="0" w:space="0" w:color="auto"/>
        <w:right w:val="none" w:sz="0" w:space="0" w:color="auto"/>
      </w:divBdr>
    </w:div>
    <w:div w:id="445396008">
      <w:bodyDiv w:val="1"/>
      <w:marLeft w:val="0"/>
      <w:marRight w:val="0"/>
      <w:marTop w:val="0"/>
      <w:marBottom w:val="0"/>
      <w:divBdr>
        <w:top w:val="none" w:sz="0" w:space="0" w:color="auto"/>
        <w:left w:val="none" w:sz="0" w:space="0" w:color="auto"/>
        <w:bottom w:val="none" w:sz="0" w:space="0" w:color="auto"/>
        <w:right w:val="none" w:sz="0" w:space="0" w:color="auto"/>
      </w:divBdr>
    </w:div>
    <w:div w:id="466509533">
      <w:bodyDiv w:val="1"/>
      <w:marLeft w:val="0"/>
      <w:marRight w:val="0"/>
      <w:marTop w:val="0"/>
      <w:marBottom w:val="0"/>
      <w:divBdr>
        <w:top w:val="none" w:sz="0" w:space="0" w:color="auto"/>
        <w:left w:val="none" w:sz="0" w:space="0" w:color="auto"/>
        <w:bottom w:val="none" w:sz="0" w:space="0" w:color="auto"/>
        <w:right w:val="none" w:sz="0" w:space="0" w:color="auto"/>
      </w:divBdr>
    </w:div>
    <w:div w:id="552617921">
      <w:bodyDiv w:val="1"/>
      <w:marLeft w:val="0"/>
      <w:marRight w:val="0"/>
      <w:marTop w:val="0"/>
      <w:marBottom w:val="0"/>
      <w:divBdr>
        <w:top w:val="none" w:sz="0" w:space="0" w:color="auto"/>
        <w:left w:val="none" w:sz="0" w:space="0" w:color="auto"/>
        <w:bottom w:val="none" w:sz="0" w:space="0" w:color="auto"/>
        <w:right w:val="none" w:sz="0" w:space="0" w:color="auto"/>
      </w:divBdr>
    </w:div>
    <w:div w:id="635768524">
      <w:bodyDiv w:val="1"/>
      <w:marLeft w:val="0"/>
      <w:marRight w:val="0"/>
      <w:marTop w:val="0"/>
      <w:marBottom w:val="0"/>
      <w:divBdr>
        <w:top w:val="none" w:sz="0" w:space="0" w:color="auto"/>
        <w:left w:val="none" w:sz="0" w:space="0" w:color="auto"/>
        <w:bottom w:val="none" w:sz="0" w:space="0" w:color="auto"/>
        <w:right w:val="none" w:sz="0" w:space="0" w:color="auto"/>
      </w:divBdr>
      <w:divsChild>
        <w:div w:id="257717270">
          <w:marLeft w:val="0"/>
          <w:marRight w:val="0"/>
          <w:marTop w:val="0"/>
          <w:marBottom w:val="0"/>
          <w:divBdr>
            <w:top w:val="none" w:sz="0" w:space="0" w:color="auto"/>
            <w:left w:val="none" w:sz="0" w:space="0" w:color="auto"/>
            <w:bottom w:val="none" w:sz="0" w:space="0" w:color="auto"/>
            <w:right w:val="none" w:sz="0" w:space="0" w:color="auto"/>
          </w:divBdr>
        </w:div>
        <w:div w:id="689917766">
          <w:marLeft w:val="0"/>
          <w:marRight w:val="0"/>
          <w:marTop w:val="0"/>
          <w:marBottom w:val="0"/>
          <w:divBdr>
            <w:top w:val="none" w:sz="0" w:space="0" w:color="auto"/>
            <w:left w:val="none" w:sz="0" w:space="0" w:color="auto"/>
            <w:bottom w:val="none" w:sz="0" w:space="0" w:color="auto"/>
            <w:right w:val="none" w:sz="0" w:space="0" w:color="auto"/>
          </w:divBdr>
        </w:div>
        <w:div w:id="773280282">
          <w:marLeft w:val="0"/>
          <w:marRight w:val="0"/>
          <w:marTop w:val="0"/>
          <w:marBottom w:val="0"/>
          <w:divBdr>
            <w:top w:val="none" w:sz="0" w:space="0" w:color="auto"/>
            <w:left w:val="none" w:sz="0" w:space="0" w:color="auto"/>
            <w:bottom w:val="none" w:sz="0" w:space="0" w:color="auto"/>
            <w:right w:val="none" w:sz="0" w:space="0" w:color="auto"/>
          </w:divBdr>
        </w:div>
        <w:div w:id="846165856">
          <w:marLeft w:val="0"/>
          <w:marRight w:val="0"/>
          <w:marTop w:val="0"/>
          <w:marBottom w:val="0"/>
          <w:divBdr>
            <w:top w:val="none" w:sz="0" w:space="0" w:color="auto"/>
            <w:left w:val="none" w:sz="0" w:space="0" w:color="auto"/>
            <w:bottom w:val="none" w:sz="0" w:space="0" w:color="auto"/>
            <w:right w:val="none" w:sz="0" w:space="0" w:color="auto"/>
          </w:divBdr>
        </w:div>
        <w:div w:id="888030778">
          <w:marLeft w:val="0"/>
          <w:marRight w:val="0"/>
          <w:marTop w:val="0"/>
          <w:marBottom w:val="0"/>
          <w:divBdr>
            <w:top w:val="none" w:sz="0" w:space="0" w:color="auto"/>
            <w:left w:val="none" w:sz="0" w:space="0" w:color="auto"/>
            <w:bottom w:val="none" w:sz="0" w:space="0" w:color="auto"/>
            <w:right w:val="none" w:sz="0" w:space="0" w:color="auto"/>
          </w:divBdr>
        </w:div>
        <w:div w:id="1225212647">
          <w:marLeft w:val="0"/>
          <w:marRight w:val="0"/>
          <w:marTop w:val="0"/>
          <w:marBottom w:val="0"/>
          <w:divBdr>
            <w:top w:val="none" w:sz="0" w:space="0" w:color="auto"/>
            <w:left w:val="none" w:sz="0" w:space="0" w:color="auto"/>
            <w:bottom w:val="none" w:sz="0" w:space="0" w:color="auto"/>
            <w:right w:val="none" w:sz="0" w:space="0" w:color="auto"/>
          </w:divBdr>
        </w:div>
        <w:div w:id="1294019952">
          <w:marLeft w:val="0"/>
          <w:marRight w:val="0"/>
          <w:marTop w:val="0"/>
          <w:marBottom w:val="0"/>
          <w:divBdr>
            <w:top w:val="none" w:sz="0" w:space="0" w:color="auto"/>
            <w:left w:val="none" w:sz="0" w:space="0" w:color="auto"/>
            <w:bottom w:val="none" w:sz="0" w:space="0" w:color="auto"/>
            <w:right w:val="none" w:sz="0" w:space="0" w:color="auto"/>
          </w:divBdr>
        </w:div>
        <w:div w:id="1609586327">
          <w:marLeft w:val="0"/>
          <w:marRight w:val="0"/>
          <w:marTop w:val="0"/>
          <w:marBottom w:val="0"/>
          <w:divBdr>
            <w:top w:val="none" w:sz="0" w:space="0" w:color="auto"/>
            <w:left w:val="none" w:sz="0" w:space="0" w:color="auto"/>
            <w:bottom w:val="none" w:sz="0" w:space="0" w:color="auto"/>
            <w:right w:val="none" w:sz="0" w:space="0" w:color="auto"/>
          </w:divBdr>
        </w:div>
      </w:divsChild>
    </w:div>
    <w:div w:id="641929727">
      <w:bodyDiv w:val="1"/>
      <w:marLeft w:val="0"/>
      <w:marRight w:val="0"/>
      <w:marTop w:val="0"/>
      <w:marBottom w:val="0"/>
      <w:divBdr>
        <w:top w:val="none" w:sz="0" w:space="0" w:color="auto"/>
        <w:left w:val="none" w:sz="0" w:space="0" w:color="auto"/>
        <w:bottom w:val="none" w:sz="0" w:space="0" w:color="auto"/>
        <w:right w:val="none" w:sz="0" w:space="0" w:color="auto"/>
      </w:divBdr>
    </w:div>
    <w:div w:id="652758708">
      <w:bodyDiv w:val="1"/>
      <w:marLeft w:val="0"/>
      <w:marRight w:val="0"/>
      <w:marTop w:val="0"/>
      <w:marBottom w:val="0"/>
      <w:divBdr>
        <w:top w:val="none" w:sz="0" w:space="0" w:color="auto"/>
        <w:left w:val="none" w:sz="0" w:space="0" w:color="auto"/>
        <w:bottom w:val="none" w:sz="0" w:space="0" w:color="auto"/>
        <w:right w:val="none" w:sz="0" w:space="0" w:color="auto"/>
      </w:divBdr>
    </w:div>
    <w:div w:id="661741656">
      <w:bodyDiv w:val="1"/>
      <w:marLeft w:val="0"/>
      <w:marRight w:val="0"/>
      <w:marTop w:val="0"/>
      <w:marBottom w:val="0"/>
      <w:divBdr>
        <w:top w:val="none" w:sz="0" w:space="0" w:color="auto"/>
        <w:left w:val="none" w:sz="0" w:space="0" w:color="auto"/>
        <w:bottom w:val="none" w:sz="0" w:space="0" w:color="auto"/>
        <w:right w:val="none" w:sz="0" w:space="0" w:color="auto"/>
      </w:divBdr>
    </w:div>
    <w:div w:id="762998266">
      <w:bodyDiv w:val="1"/>
      <w:marLeft w:val="0"/>
      <w:marRight w:val="0"/>
      <w:marTop w:val="0"/>
      <w:marBottom w:val="0"/>
      <w:divBdr>
        <w:top w:val="none" w:sz="0" w:space="0" w:color="auto"/>
        <w:left w:val="none" w:sz="0" w:space="0" w:color="auto"/>
        <w:bottom w:val="none" w:sz="0" w:space="0" w:color="auto"/>
        <w:right w:val="none" w:sz="0" w:space="0" w:color="auto"/>
      </w:divBdr>
      <w:divsChild>
        <w:div w:id="77606195">
          <w:marLeft w:val="0"/>
          <w:marRight w:val="0"/>
          <w:marTop w:val="0"/>
          <w:marBottom w:val="0"/>
          <w:divBdr>
            <w:top w:val="none" w:sz="0" w:space="0" w:color="auto"/>
            <w:left w:val="none" w:sz="0" w:space="0" w:color="auto"/>
            <w:bottom w:val="none" w:sz="0" w:space="0" w:color="auto"/>
            <w:right w:val="none" w:sz="0" w:space="0" w:color="auto"/>
          </w:divBdr>
        </w:div>
        <w:div w:id="94831295">
          <w:marLeft w:val="0"/>
          <w:marRight w:val="0"/>
          <w:marTop w:val="0"/>
          <w:marBottom w:val="0"/>
          <w:divBdr>
            <w:top w:val="none" w:sz="0" w:space="0" w:color="auto"/>
            <w:left w:val="none" w:sz="0" w:space="0" w:color="auto"/>
            <w:bottom w:val="none" w:sz="0" w:space="0" w:color="auto"/>
            <w:right w:val="none" w:sz="0" w:space="0" w:color="auto"/>
          </w:divBdr>
        </w:div>
        <w:div w:id="257300635">
          <w:marLeft w:val="0"/>
          <w:marRight w:val="0"/>
          <w:marTop w:val="0"/>
          <w:marBottom w:val="0"/>
          <w:divBdr>
            <w:top w:val="none" w:sz="0" w:space="0" w:color="auto"/>
            <w:left w:val="none" w:sz="0" w:space="0" w:color="auto"/>
            <w:bottom w:val="none" w:sz="0" w:space="0" w:color="auto"/>
            <w:right w:val="none" w:sz="0" w:space="0" w:color="auto"/>
          </w:divBdr>
        </w:div>
        <w:div w:id="278998007">
          <w:marLeft w:val="0"/>
          <w:marRight w:val="0"/>
          <w:marTop w:val="0"/>
          <w:marBottom w:val="0"/>
          <w:divBdr>
            <w:top w:val="none" w:sz="0" w:space="0" w:color="auto"/>
            <w:left w:val="none" w:sz="0" w:space="0" w:color="auto"/>
            <w:bottom w:val="none" w:sz="0" w:space="0" w:color="auto"/>
            <w:right w:val="none" w:sz="0" w:space="0" w:color="auto"/>
          </w:divBdr>
        </w:div>
        <w:div w:id="582229015">
          <w:marLeft w:val="0"/>
          <w:marRight w:val="0"/>
          <w:marTop w:val="0"/>
          <w:marBottom w:val="0"/>
          <w:divBdr>
            <w:top w:val="none" w:sz="0" w:space="0" w:color="auto"/>
            <w:left w:val="none" w:sz="0" w:space="0" w:color="auto"/>
            <w:bottom w:val="none" w:sz="0" w:space="0" w:color="auto"/>
            <w:right w:val="none" w:sz="0" w:space="0" w:color="auto"/>
          </w:divBdr>
        </w:div>
        <w:div w:id="724446738">
          <w:marLeft w:val="0"/>
          <w:marRight w:val="0"/>
          <w:marTop w:val="0"/>
          <w:marBottom w:val="0"/>
          <w:divBdr>
            <w:top w:val="none" w:sz="0" w:space="0" w:color="auto"/>
            <w:left w:val="none" w:sz="0" w:space="0" w:color="auto"/>
            <w:bottom w:val="none" w:sz="0" w:space="0" w:color="auto"/>
            <w:right w:val="none" w:sz="0" w:space="0" w:color="auto"/>
          </w:divBdr>
        </w:div>
        <w:div w:id="1124882154">
          <w:marLeft w:val="0"/>
          <w:marRight w:val="0"/>
          <w:marTop w:val="0"/>
          <w:marBottom w:val="0"/>
          <w:divBdr>
            <w:top w:val="none" w:sz="0" w:space="0" w:color="auto"/>
            <w:left w:val="none" w:sz="0" w:space="0" w:color="auto"/>
            <w:bottom w:val="none" w:sz="0" w:space="0" w:color="auto"/>
            <w:right w:val="none" w:sz="0" w:space="0" w:color="auto"/>
          </w:divBdr>
        </w:div>
        <w:div w:id="1310135477">
          <w:marLeft w:val="0"/>
          <w:marRight w:val="0"/>
          <w:marTop w:val="0"/>
          <w:marBottom w:val="0"/>
          <w:divBdr>
            <w:top w:val="none" w:sz="0" w:space="0" w:color="auto"/>
            <w:left w:val="none" w:sz="0" w:space="0" w:color="auto"/>
            <w:bottom w:val="none" w:sz="0" w:space="0" w:color="auto"/>
            <w:right w:val="none" w:sz="0" w:space="0" w:color="auto"/>
          </w:divBdr>
        </w:div>
        <w:div w:id="1316950376">
          <w:marLeft w:val="0"/>
          <w:marRight w:val="0"/>
          <w:marTop w:val="0"/>
          <w:marBottom w:val="0"/>
          <w:divBdr>
            <w:top w:val="none" w:sz="0" w:space="0" w:color="auto"/>
            <w:left w:val="none" w:sz="0" w:space="0" w:color="auto"/>
            <w:bottom w:val="none" w:sz="0" w:space="0" w:color="auto"/>
            <w:right w:val="none" w:sz="0" w:space="0" w:color="auto"/>
          </w:divBdr>
        </w:div>
        <w:div w:id="1490511565">
          <w:marLeft w:val="0"/>
          <w:marRight w:val="0"/>
          <w:marTop w:val="0"/>
          <w:marBottom w:val="0"/>
          <w:divBdr>
            <w:top w:val="none" w:sz="0" w:space="0" w:color="auto"/>
            <w:left w:val="none" w:sz="0" w:space="0" w:color="auto"/>
            <w:bottom w:val="none" w:sz="0" w:space="0" w:color="auto"/>
            <w:right w:val="none" w:sz="0" w:space="0" w:color="auto"/>
          </w:divBdr>
        </w:div>
        <w:div w:id="1574075006">
          <w:marLeft w:val="0"/>
          <w:marRight w:val="0"/>
          <w:marTop w:val="0"/>
          <w:marBottom w:val="0"/>
          <w:divBdr>
            <w:top w:val="none" w:sz="0" w:space="0" w:color="auto"/>
            <w:left w:val="none" w:sz="0" w:space="0" w:color="auto"/>
            <w:bottom w:val="none" w:sz="0" w:space="0" w:color="auto"/>
            <w:right w:val="none" w:sz="0" w:space="0" w:color="auto"/>
          </w:divBdr>
        </w:div>
        <w:div w:id="1584993387">
          <w:marLeft w:val="0"/>
          <w:marRight w:val="0"/>
          <w:marTop w:val="0"/>
          <w:marBottom w:val="0"/>
          <w:divBdr>
            <w:top w:val="none" w:sz="0" w:space="0" w:color="auto"/>
            <w:left w:val="none" w:sz="0" w:space="0" w:color="auto"/>
            <w:bottom w:val="none" w:sz="0" w:space="0" w:color="auto"/>
            <w:right w:val="none" w:sz="0" w:space="0" w:color="auto"/>
          </w:divBdr>
        </w:div>
        <w:div w:id="1610089340">
          <w:marLeft w:val="0"/>
          <w:marRight w:val="0"/>
          <w:marTop w:val="0"/>
          <w:marBottom w:val="0"/>
          <w:divBdr>
            <w:top w:val="none" w:sz="0" w:space="0" w:color="auto"/>
            <w:left w:val="none" w:sz="0" w:space="0" w:color="auto"/>
            <w:bottom w:val="none" w:sz="0" w:space="0" w:color="auto"/>
            <w:right w:val="none" w:sz="0" w:space="0" w:color="auto"/>
          </w:divBdr>
        </w:div>
        <w:div w:id="1705397840">
          <w:marLeft w:val="0"/>
          <w:marRight w:val="0"/>
          <w:marTop w:val="0"/>
          <w:marBottom w:val="0"/>
          <w:divBdr>
            <w:top w:val="none" w:sz="0" w:space="0" w:color="auto"/>
            <w:left w:val="none" w:sz="0" w:space="0" w:color="auto"/>
            <w:bottom w:val="none" w:sz="0" w:space="0" w:color="auto"/>
            <w:right w:val="none" w:sz="0" w:space="0" w:color="auto"/>
          </w:divBdr>
        </w:div>
        <w:div w:id="1763522838">
          <w:marLeft w:val="0"/>
          <w:marRight w:val="0"/>
          <w:marTop w:val="0"/>
          <w:marBottom w:val="0"/>
          <w:divBdr>
            <w:top w:val="none" w:sz="0" w:space="0" w:color="auto"/>
            <w:left w:val="none" w:sz="0" w:space="0" w:color="auto"/>
            <w:bottom w:val="none" w:sz="0" w:space="0" w:color="auto"/>
            <w:right w:val="none" w:sz="0" w:space="0" w:color="auto"/>
          </w:divBdr>
        </w:div>
        <w:div w:id="1777404477">
          <w:marLeft w:val="0"/>
          <w:marRight w:val="0"/>
          <w:marTop w:val="0"/>
          <w:marBottom w:val="0"/>
          <w:divBdr>
            <w:top w:val="none" w:sz="0" w:space="0" w:color="auto"/>
            <w:left w:val="none" w:sz="0" w:space="0" w:color="auto"/>
            <w:bottom w:val="none" w:sz="0" w:space="0" w:color="auto"/>
            <w:right w:val="none" w:sz="0" w:space="0" w:color="auto"/>
          </w:divBdr>
        </w:div>
        <w:div w:id="1813718355">
          <w:marLeft w:val="0"/>
          <w:marRight w:val="0"/>
          <w:marTop w:val="0"/>
          <w:marBottom w:val="0"/>
          <w:divBdr>
            <w:top w:val="none" w:sz="0" w:space="0" w:color="auto"/>
            <w:left w:val="none" w:sz="0" w:space="0" w:color="auto"/>
            <w:bottom w:val="none" w:sz="0" w:space="0" w:color="auto"/>
            <w:right w:val="none" w:sz="0" w:space="0" w:color="auto"/>
          </w:divBdr>
        </w:div>
        <w:div w:id="1936133100">
          <w:marLeft w:val="0"/>
          <w:marRight w:val="0"/>
          <w:marTop w:val="0"/>
          <w:marBottom w:val="0"/>
          <w:divBdr>
            <w:top w:val="none" w:sz="0" w:space="0" w:color="auto"/>
            <w:left w:val="none" w:sz="0" w:space="0" w:color="auto"/>
            <w:bottom w:val="none" w:sz="0" w:space="0" w:color="auto"/>
            <w:right w:val="none" w:sz="0" w:space="0" w:color="auto"/>
          </w:divBdr>
        </w:div>
        <w:div w:id="2100632565">
          <w:marLeft w:val="0"/>
          <w:marRight w:val="0"/>
          <w:marTop w:val="0"/>
          <w:marBottom w:val="0"/>
          <w:divBdr>
            <w:top w:val="none" w:sz="0" w:space="0" w:color="auto"/>
            <w:left w:val="none" w:sz="0" w:space="0" w:color="auto"/>
            <w:bottom w:val="none" w:sz="0" w:space="0" w:color="auto"/>
            <w:right w:val="none" w:sz="0" w:space="0" w:color="auto"/>
          </w:divBdr>
        </w:div>
        <w:div w:id="2119253993">
          <w:marLeft w:val="0"/>
          <w:marRight w:val="0"/>
          <w:marTop w:val="0"/>
          <w:marBottom w:val="0"/>
          <w:divBdr>
            <w:top w:val="none" w:sz="0" w:space="0" w:color="auto"/>
            <w:left w:val="none" w:sz="0" w:space="0" w:color="auto"/>
            <w:bottom w:val="none" w:sz="0" w:space="0" w:color="auto"/>
            <w:right w:val="none" w:sz="0" w:space="0" w:color="auto"/>
          </w:divBdr>
        </w:div>
      </w:divsChild>
    </w:div>
    <w:div w:id="815146753">
      <w:bodyDiv w:val="1"/>
      <w:marLeft w:val="0"/>
      <w:marRight w:val="0"/>
      <w:marTop w:val="0"/>
      <w:marBottom w:val="0"/>
      <w:divBdr>
        <w:top w:val="none" w:sz="0" w:space="0" w:color="auto"/>
        <w:left w:val="none" w:sz="0" w:space="0" w:color="auto"/>
        <w:bottom w:val="none" w:sz="0" w:space="0" w:color="auto"/>
        <w:right w:val="none" w:sz="0" w:space="0" w:color="auto"/>
      </w:divBdr>
    </w:div>
    <w:div w:id="816722861">
      <w:bodyDiv w:val="1"/>
      <w:marLeft w:val="0"/>
      <w:marRight w:val="0"/>
      <w:marTop w:val="0"/>
      <w:marBottom w:val="0"/>
      <w:divBdr>
        <w:top w:val="none" w:sz="0" w:space="0" w:color="auto"/>
        <w:left w:val="none" w:sz="0" w:space="0" w:color="auto"/>
        <w:bottom w:val="none" w:sz="0" w:space="0" w:color="auto"/>
        <w:right w:val="none" w:sz="0" w:space="0" w:color="auto"/>
      </w:divBdr>
    </w:div>
    <w:div w:id="820345950">
      <w:bodyDiv w:val="1"/>
      <w:marLeft w:val="0"/>
      <w:marRight w:val="0"/>
      <w:marTop w:val="0"/>
      <w:marBottom w:val="0"/>
      <w:divBdr>
        <w:top w:val="none" w:sz="0" w:space="0" w:color="auto"/>
        <w:left w:val="none" w:sz="0" w:space="0" w:color="auto"/>
        <w:bottom w:val="none" w:sz="0" w:space="0" w:color="auto"/>
        <w:right w:val="none" w:sz="0" w:space="0" w:color="auto"/>
      </w:divBdr>
    </w:div>
    <w:div w:id="904337560">
      <w:bodyDiv w:val="1"/>
      <w:marLeft w:val="0"/>
      <w:marRight w:val="0"/>
      <w:marTop w:val="0"/>
      <w:marBottom w:val="0"/>
      <w:divBdr>
        <w:top w:val="none" w:sz="0" w:space="0" w:color="auto"/>
        <w:left w:val="none" w:sz="0" w:space="0" w:color="auto"/>
        <w:bottom w:val="none" w:sz="0" w:space="0" w:color="auto"/>
        <w:right w:val="none" w:sz="0" w:space="0" w:color="auto"/>
      </w:divBdr>
    </w:div>
    <w:div w:id="925266338">
      <w:bodyDiv w:val="1"/>
      <w:marLeft w:val="0"/>
      <w:marRight w:val="0"/>
      <w:marTop w:val="0"/>
      <w:marBottom w:val="0"/>
      <w:divBdr>
        <w:top w:val="none" w:sz="0" w:space="0" w:color="auto"/>
        <w:left w:val="none" w:sz="0" w:space="0" w:color="auto"/>
        <w:bottom w:val="none" w:sz="0" w:space="0" w:color="auto"/>
        <w:right w:val="none" w:sz="0" w:space="0" w:color="auto"/>
      </w:divBdr>
    </w:div>
    <w:div w:id="991953751">
      <w:bodyDiv w:val="1"/>
      <w:marLeft w:val="0"/>
      <w:marRight w:val="0"/>
      <w:marTop w:val="0"/>
      <w:marBottom w:val="0"/>
      <w:divBdr>
        <w:top w:val="none" w:sz="0" w:space="0" w:color="auto"/>
        <w:left w:val="none" w:sz="0" w:space="0" w:color="auto"/>
        <w:bottom w:val="none" w:sz="0" w:space="0" w:color="auto"/>
        <w:right w:val="none" w:sz="0" w:space="0" w:color="auto"/>
      </w:divBdr>
    </w:div>
    <w:div w:id="999888870">
      <w:bodyDiv w:val="1"/>
      <w:marLeft w:val="0"/>
      <w:marRight w:val="0"/>
      <w:marTop w:val="0"/>
      <w:marBottom w:val="0"/>
      <w:divBdr>
        <w:top w:val="none" w:sz="0" w:space="0" w:color="auto"/>
        <w:left w:val="none" w:sz="0" w:space="0" w:color="auto"/>
        <w:bottom w:val="none" w:sz="0" w:space="0" w:color="auto"/>
        <w:right w:val="none" w:sz="0" w:space="0" w:color="auto"/>
      </w:divBdr>
    </w:div>
    <w:div w:id="1009942383">
      <w:bodyDiv w:val="1"/>
      <w:marLeft w:val="0"/>
      <w:marRight w:val="0"/>
      <w:marTop w:val="0"/>
      <w:marBottom w:val="0"/>
      <w:divBdr>
        <w:top w:val="none" w:sz="0" w:space="0" w:color="auto"/>
        <w:left w:val="none" w:sz="0" w:space="0" w:color="auto"/>
        <w:bottom w:val="none" w:sz="0" w:space="0" w:color="auto"/>
        <w:right w:val="none" w:sz="0" w:space="0" w:color="auto"/>
      </w:divBdr>
    </w:div>
    <w:div w:id="1071586065">
      <w:bodyDiv w:val="1"/>
      <w:marLeft w:val="0"/>
      <w:marRight w:val="0"/>
      <w:marTop w:val="0"/>
      <w:marBottom w:val="0"/>
      <w:divBdr>
        <w:top w:val="none" w:sz="0" w:space="0" w:color="auto"/>
        <w:left w:val="none" w:sz="0" w:space="0" w:color="auto"/>
        <w:bottom w:val="none" w:sz="0" w:space="0" w:color="auto"/>
        <w:right w:val="none" w:sz="0" w:space="0" w:color="auto"/>
      </w:divBdr>
      <w:divsChild>
        <w:div w:id="1033730422">
          <w:marLeft w:val="0"/>
          <w:marRight w:val="0"/>
          <w:marTop w:val="0"/>
          <w:marBottom w:val="120"/>
          <w:divBdr>
            <w:top w:val="none" w:sz="0" w:space="0" w:color="auto"/>
            <w:left w:val="none" w:sz="0" w:space="0" w:color="auto"/>
            <w:bottom w:val="none" w:sz="0" w:space="0" w:color="auto"/>
            <w:right w:val="none" w:sz="0" w:space="0" w:color="auto"/>
          </w:divBdr>
        </w:div>
        <w:div w:id="1217014762">
          <w:marLeft w:val="0"/>
          <w:marRight w:val="0"/>
          <w:marTop w:val="0"/>
          <w:marBottom w:val="120"/>
          <w:divBdr>
            <w:top w:val="none" w:sz="0" w:space="0" w:color="auto"/>
            <w:left w:val="none" w:sz="0" w:space="0" w:color="auto"/>
            <w:bottom w:val="none" w:sz="0" w:space="0" w:color="auto"/>
            <w:right w:val="none" w:sz="0" w:space="0" w:color="auto"/>
          </w:divBdr>
        </w:div>
      </w:divsChild>
    </w:div>
    <w:div w:id="1089040705">
      <w:bodyDiv w:val="1"/>
      <w:marLeft w:val="0"/>
      <w:marRight w:val="0"/>
      <w:marTop w:val="0"/>
      <w:marBottom w:val="0"/>
      <w:divBdr>
        <w:top w:val="none" w:sz="0" w:space="0" w:color="auto"/>
        <w:left w:val="none" w:sz="0" w:space="0" w:color="auto"/>
        <w:bottom w:val="none" w:sz="0" w:space="0" w:color="auto"/>
        <w:right w:val="none" w:sz="0" w:space="0" w:color="auto"/>
      </w:divBdr>
    </w:div>
    <w:div w:id="1119179653">
      <w:bodyDiv w:val="1"/>
      <w:marLeft w:val="0"/>
      <w:marRight w:val="0"/>
      <w:marTop w:val="0"/>
      <w:marBottom w:val="0"/>
      <w:divBdr>
        <w:top w:val="none" w:sz="0" w:space="0" w:color="auto"/>
        <w:left w:val="none" w:sz="0" w:space="0" w:color="auto"/>
        <w:bottom w:val="none" w:sz="0" w:space="0" w:color="auto"/>
        <w:right w:val="none" w:sz="0" w:space="0" w:color="auto"/>
      </w:divBdr>
      <w:divsChild>
        <w:div w:id="479003491">
          <w:marLeft w:val="0"/>
          <w:marRight w:val="0"/>
          <w:marTop w:val="0"/>
          <w:marBottom w:val="0"/>
          <w:divBdr>
            <w:top w:val="none" w:sz="0" w:space="0" w:color="auto"/>
            <w:left w:val="none" w:sz="0" w:space="0" w:color="auto"/>
            <w:bottom w:val="none" w:sz="0" w:space="0" w:color="auto"/>
            <w:right w:val="none" w:sz="0" w:space="0" w:color="auto"/>
          </w:divBdr>
        </w:div>
        <w:div w:id="500970278">
          <w:marLeft w:val="0"/>
          <w:marRight w:val="0"/>
          <w:marTop w:val="0"/>
          <w:marBottom w:val="0"/>
          <w:divBdr>
            <w:top w:val="none" w:sz="0" w:space="0" w:color="auto"/>
            <w:left w:val="none" w:sz="0" w:space="0" w:color="auto"/>
            <w:bottom w:val="none" w:sz="0" w:space="0" w:color="auto"/>
            <w:right w:val="none" w:sz="0" w:space="0" w:color="auto"/>
          </w:divBdr>
        </w:div>
        <w:div w:id="1140801668">
          <w:marLeft w:val="0"/>
          <w:marRight w:val="0"/>
          <w:marTop w:val="0"/>
          <w:marBottom w:val="0"/>
          <w:divBdr>
            <w:top w:val="none" w:sz="0" w:space="0" w:color="auto"/>
            <w:left w:val="none" w:sz="0" w:space="0" w:color="auto"/>
            <w:bottom w:val="none" w:sz="0" w:space="0" w:color="auto"/>
            <w:right w:val="none" w:sz="0" w:space="0" w:color="auto"/>
          </w:divBdr>
        </w:div>
        <w:div w:id="1791120088">
          <w:marLeft w:val="0"/>
          <w:marRight w:val="0"/>
          <w:marTop w:val="0"/>
          <w:marBottom w:val="0"/>
          <w:divBdr>
            <w:top w:val="none" w:sz="0" w:space="0" w:color="auto"/>
            <w:left w:val="none" w:sz="0" w:space="0" w:color="auto"/>
            <w:bottom w:val="none" w:sz="0" w:space="0" w:color="auto"/>
            <w:right w:val="none" w:sz="0" w:space="0" w:color="auto"/>
          </w:divBdr>
        </w:div>
      </w:divsChild>
    </w:div>
    <w:div w:id="1168861611">
      <w:bodyDiv w:val="1"/>
      <w:marLeft w:val="0"/>
      <w:marRight w:val="0"/>
      <w:marTop w:val="0"/>
      <w:marBottom w:val="0"/>
      <w:divBdr>
        <w:top w:val="none" w:sz="0" w:space="0" w:color="auto"/>
        <w:left w:val="none" w:sz="0" w:space="0" w:color="auto"/>
        <w:bottom w:val="none" w:sz="0" w:space="0" w:color="auto"/>
        <w:right w:val="none" w:sz="0" w:space="0" w:color="auto"/>
      </w:divBdr>
    </w:div>
    <w:div w:id="1214849139">
      <w:bodyDiv w:val="1"/>
      <w:marLeft w:val="0"/>
      <w:marRight w:val="0"/>
      <w:marTop w:val="0"/>
      <w:marBottom w:val="0"/>
      <w:divBdr>
        <w:top w:val="none" w:sz="0" w:space="0" w:color="auto"/>
        <w:left w:val="none" w:sz="0" w:space="0" w:color="auto"/>
        <w:bottom w:val="none" w:sz="0" w:space="0" w:color="auto"/>
        <w:right w:val="none" w:sz="0" w:space="0" w:color="auto"/>
      </w:divBdr>
    </w:div>
    <w:div w:id="1243222992">
      <w:bodyDiv w:val="1"/>
      <w:marLeft w:val="0"/>
      <w:marRight w:val="0"/>
      <w:marTop w:val="0"/>
      <w:marBottom w:val="0"/>
      <w:divBdr>
        <w:top w:val="none" w:sz="0" w:space="0" w:color="auto"/>
        <w:left w:val="none" w:sz="0" w:space="0" w:color="auto"/>
        <w:bottom w:val="none" w:sz="0" w:space="0" w:color="auto"/>
        <w:right w:val="none" w:sz="0" w:space="0" w:color="auto"/>
      </w:divBdr>
    </w:div>
    <w:div w:id="1251084364">
      <w:bodyDiv w:val="1"/>
      <w:marLeft w:val="0"/>
      <w:marRight w:val="0"/>
      <w:marTop w:val="0"/>
      <w:marBottom w:val="0"/>
      <w:divBdr>
        <w:top w:val="none" w:sz="0" w:space="0" w:color="auto"/>
        <w:left w:val="none" w:sz="0" w:space="0" w:color="auto"/>
        <w:bottom w:val="none" w:sz="0" w:space="0" w:color="auto"/>
        <w:right w:val="none" w:sz="0" w:space="0" w:color="auto"/>
      </w:divBdr>
    </w:div>
    <w:div w:id="1313364499">
      <w:bodyDiv w:val="1"/>
      <w:marLeft w:val="0"/>
      <w:marRight w:val="0"/>
      <w:marTop w:val="0"/>
      <w:marBottom w:val="0"/>
      <w:divBdr>
        <w:top w:val="none" w:sz="0" w:space="0" w:color="auto"/>
        <w:left w:val="none" w:sz="0" w:space="0" w:color="auto"/>
        <w:bottom w:val="none" w:sz="0" w:space="0" w:color="auto"/>
        <w:right w:val="none" w:sz="0" w:space="0" w:color="auto"/>
      </w:divBdr>
    </w:div>
    <w:div w:id="1323239998">
      <w:bodyDiv w:val="1"/>
      <w:marLeft w:val="0"/>
      <w:marRight w:val="0"/>
      <w:marTop w:val="0"/>
      <w:marBottom w:val="0"/>
      <w:divBdr>
        <w:top w:val="none" w:sz="0" w:space="0" w:color="auto"/>
        <w:left w:val="none" w:sz="0" w:space="0" w:color="auto"/>
        <w:bottom w:val="none" w:sz="0" w:space="0" w:color="auto"/>
        <w:right w:val="none" w:sz="0" w:space="0" w:color="auto"/>
      </w:divBdr>
    </w:div>
    <w:div w:id="1379622789">
      <w:bodyDiv w:val="1"/>
      <w:marLeft w:val="0"/>
      <w:marRight w:val="0"/>
      <w:marTop w:val="0"/>
      <w:marBottom w:val="0"/>
      <w:divBdr>
        <w:top w:val="none" w:sz="0" w:space="0" w:color="auto"/>
        <w:left w:val="none" w:sz="0" w:space="0" w:color="auto"/>
        <w:bottom w:val="none" w:sz="0" w:space="0" w:color="auto"/>
        <w:right w:val="none" w:sz="0" w:space="0" w:color="auto"/>
      </w:divBdr>
      <w:divsChild>
        <w:div w:id="5911620">
          <w:marLeft w:val="0"/>
          <w:marRight w:val="0"/>
          <w:marTop w:val="0"/>
          <w:marBottom w:val="0"/>
          <w:divBdr>
            <w:top w:val="none" w:sz="0" w:space="0" w:color="auto"/>
            <w:left w:val="none" w:sz="0" w:space="0" w:color="auto"/>
            <w:bottom w:val="none" w:sz="0" w:space="0" w:color="auto"/>
            <w:right w:val="none" w:sz="0" w:space="0" w:color="auto"/>
          </w:divBdr>
        </w:div>
        <w:div w:id="53743856">
          <w:marLeft w:val="0"/>
          <w:marRight w:val="0"/>
          <w:marTop w:val="0"/>
          <w:marBottom w:val="0"/>
          <w:divBdr>
            <w:top w:val="none" w:sz="0" w:space="0" w:color="auto"/>
            <w:left w:val="none" w:sz="0" w:space="0" w:color="auto"/>
            <w:bottom w:val="none" w:sz="0" w:space="0" w:color="auto"/>
            <w:right w:val="none" w:sz="0" w:space="0" w:color="auto"/>
          </w:divBdr>
        </w:div>
        <w:div w:id="66928197">
          <w:marLeft w:val="0"/>
          <w:marRight w:val="0"/>
          <w:marTop w:val="0"/>
          <w:marBottom w:val="0"/>
          <w:divBdr>
            <w:top w:val="none" w:sz="0" w:space="0" w:color="auto"/>
            <w:left w:val="none" w:sz="0" w:space="0" w:color="auto"/>
            <w:bottom w:val="none" w:sz="0" w:space="0" w:color="auto"/>
            <w:right w:val="none" w:sz="0" w:space="0" w:color="auto"/>
          </w:divBdr>
        </w:div>
        <w:div w:id="104008021">
          <w:marLeft w:val="0"/>
          <w:marRight w:val="0"/>
          <w:marTop w:val="0"/>
          <w:marBottom w:val="0"/>
          <w:divBdr>
            <w:top w:val="none" w:sz="0" w:space="0" w:color="auto"/>
            <w:left w:val="none" w:sz="0" w:space="0" w:color="auto"/>
            <w:bottom w:val="none" w:sz="0" w:space="0" w:color="auto"/>
            <w:right w:val="none" w:sz="0" w:space="0" w:color="auto"/>
          </w:divBdr>
        </w:div>
        <w:div w:id="200362013">
          <w:marLeft w:val="0"/>
          <w:marRight w:val="0"/>
          <w:marTop w:val="0"/>
          <w:marBottom w:val="0"/>
          <w:divBdr>
            <w:top w:val="none" w:sz="0" w:space="0" w:color="auto"/>
            <w:left w:val="none" w:sz="0" w:space="0" w:color="auto"/>
            <w:bottom w:val="none" w:sz="0" w:space="0" w:color="auto"/>
            <w:right w:val="none" w:sz="0" w:space="0" w:color="auto"/>
          </w:divBdr>
        </w:div>
        <w:div w:id="234098420">
          <w:marLeft w:val="0"/>
          <w:marRight w:val="0"/>
          <w:marTop w:val="0"/>
          <w:marBottom w:val="0"/>
          <w:divBdr>
            <w:top w:val="none" w:sz="0" w:space="0" w:color="auto"/>
            <w:left w:val="none" w:sz="0" w:space="0" w:color="auto"/>
            <w:bottom w:val="none" w:sz="0" w:space="0" w:color="auto"/>
            <w:right w:val="none" w:sz="0" w:space="0" w:color="auto"/>
          </w:divBdr>
        </w:div>
        <w:div w:id="401828781">
          <w:marLeft w:val="0"/>
          <w:marRight w:val="0"/>
          <w:marTop w:val="0"/>
          <w:marBottom w:val="0"/>
          <w:divBdr>
            <w:top w:val="none" w:sz="0" w:space="0" w:color="auto"/>
            <w:left w:val="none" w:sz="0" w:space="0" w:color="auto"/>
            <w:bottom w:val="none" w:sz="0" w:space="0" w:color="auto"/>
            <w:right w:val="none" w:sz="0" w:space="0" w:color="auto"/>
          </w:divBdr>
        </w:div>
        <w:div w:id="413433247">
          <w:marLeft w:val="0"/>
          <w:marRight w:val="0"/>
          <w:marTop w:val="0"/>
          <w:marBottom w:val="0"/>
          <w:divBdr>
            <w:top w:val="none" w:sz="0" w:space="0" w:color="auto"/>
            <w:left w:val="none" w:sz="0" w:space="0" w:color="auto"/>
            <w:bottom w:val="none" w:sz="0" w:space="0" w:color="auto"/>
            <w:right w:val="none" w:sz="0" w:space="0" w:color="auto"/>
          </w:divBdr>
        </w:div>
        <w:div w:id="433327199">
          <w:marLeft w:val="0"/>
          <w:marRight w:val="0"/>
          <w:marTop w:val="0"/>
          <w:marBottom w:val="0"/>
          <w:divBdr>
            <w:top w:val="none" w:sz="0" w:space="0" w:color="auto"/>
            <w:left w:val="none" w:sz="0" w:space="0" w:color="auto"/>
            <w:bottom w:val="none" w:sz="0" w:space="0" w:color="auto"/>
            <w:right w:val="none" w:sz="0" w:space="0" w:color="auto"/>
          </w:divBdr>
        </w:div>
        <w:div w:id="438061020">
          <w:marLeft w:val="0"/>
          <w:marRight w:val="0"/>
          <w:marTop w:val="0"/>
          <w:marBottom w:val="0"/>
          <w:divBdr>
            <w:top w:val="none" w:sz="0" w:space="0" w:color="auto"/>
            <w:left w:val="none" w:sz="0" w:space="0" w:color="auto"/>
            <w:bottom w:val="none" w:sz="0" w:space="0" w:color="auto"/>
            <w:right w:val="none" w:sz="0" w:space="0" w:color="auto"/>
          </w:divBdr>
        </w:div>
        <w:div w:id="438839518">
          <w:marLeft w:val="0"/>
          <w:marRight w:val="0"/>
          <w:marTop w:val="0"/>
          <w:marBottom w:val="0"/>
          <w:divBdr>
            <w:top w:val="none" w:sz="0" w:space="0" w:color="auto"/>
            <w:left w:val="none" w:sz="0" w:space="0" w:color="auto"/>
            <w:bottom w:val="none" w:sz="0" w:space="0" w:color="auto"/>
            <w:right w:val="none" w:sz="0" w:space="0" w:color="auto"/>
          </w:divBdr>
        </w:div>
        <w:div w:id="453794241">
          <w:marLeft w:val="0"/>
          <w:marRight w:val="0"/>
          <w:marTop w:val="0"/>
          <w:marBottom w:val="0"/>
          <w:divBdr>
            <w:top w:val="none" w:sz="0" w:space="0" w:color="auto"/>
            <w:left w:val="none" w:sz="0" w:space="0" w:color="auto"/>
            <w:bottom w:val="none" w:sz="0" w:space="0" w:color="auto"/>
            <w:right w:val="none" w:sz="0" w:space="0" w:color="auto"/>
          </w:divBdr>
        </w:div>
        <w:div w:id="465050616">
          <w:marLeft w:val="0"/>
          <w:marRight w:val="0"/>
          <w:marTop w:val="0"/>
          <w:marBottom w:val="0"/>
          <w:divBdr>
            <w:top w:val="none" w:sz="0" w:space="0" w:color="auto"/>
            <w:left w:val="none" w:sz="0" w:space="0" w:color="auto"/>
            <w:bottom w:val="none" w:sz="0" w:space="0" w:color="auto"/>
            <w:right w:val="none" w:sz="0" w:space="0" w:color="auto"/>
          </w:divBdr>
        </w:div>
        <w:div w:id="490216857">
          <w:marLeft w:val="0"/>
          <w:marRight w:val="0"/>
          <w:marTop w:val="0"/>
          <w:marBottom w:val="0"/>
          <w:divBdr>
            <w:top w:val="none" w:sz="0" w:space="0" w:color="auto"/>
            <w:left w:val="none" w:sz="0" w:space="0" w:color="auto"/>
            <w:bottom w:val="none" w:sz="0" w:space="0" w:color="auto"/>
            <w:right w:val="none" w:sz="0" w:space="0" w:color="auto"/>
          </w:divBdr>
        </w:div>
        <w:div w:id="509218239">
          <w:marLeft w:val="0"/>
          <w:marRight w:val="0"/>
          <w:marTop w:val="0"/>
          <w:marBottom w:val="0"/>
          <w:divBdr>
            <w:top w:val="none" w:sz="0" w:space="0" w:color="auto"/>
            <w:left w:val="none" w:sz="0" w:space="0" w:color="auto"/>
            <w:bottom w:val="none" w:sz="0" w:space="0" w:color="auto"/>
            <w:right w:val="none" w:sz="0" w:space="0" w:color="auto"/>
          </w:divBdr>
        </w:div>
        <w:div w:id="526257546">
          <w:marLeft w:val="0"/>
          <w:marRight w:val="0"/>
          <w:marTop w:val="0"/>
          <w:marBottom w:val="0"/>
          <w:divBdr>
            <w:top w:val="none" w:sz="0" w:space="0" w:color="auto"/>
            <w:left w:val="none" w:sz="0" w:space="0" w:color="auto"/>
            <w:bottom w:val="none" w:sz="0" w:space="0" w:color="auto"/>
            <w:right w:val="none" w:sz="0" w:space="0" w:color="auto"/>
          </w:divBdr>
        </w:div>
        <w:div w:id="555165656">
          <w:marLeft w:val="0"/>
          <w:marRight w:val="0"/>
          <w:marTop w:val="0"/>
          <w:marBottom w:val="0"/>
          <w:divBdr>
            <w:top w:val="none" w:sz="0" w:space="0" w:color="auto"/>
            <w:left w:val="none" w:sz="0" w:space="0" w:color="auto"/>
            <w:bottom w:val="none" w:sz="0" w:space="0" w:color="auto"/>
            <w:right w:val="none" w:sz="0" w:space="0" w:color="auto"/>
          </w:divBdr>
        </w:div>
        <w:div w:id="567153173">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616106161">
          <w:marLeft w:val="0"/>
          <w:marRight w:val="0"/>
          <w:marTop w:val="0"/>
          <w:marBottom w:val="0"/>
          <w:divBdr>
            <w:top w:val="none" w:sz="0" w:space="0" w:color="auto"/>
            <w:left w:val="none" w:sz="0" w:space="0" w:color="auto"/>
            <w:bottom w:val="none" w:sz="0" w:space="0" w:color="auto"/>
            <w:right w:val="none" w:sz="0" w:space="0" w:color="auto"/>
          </w:divBdr>
        </w:div>
        <w:div w:id="616837030">
          <w:marLeft w:val="0"/>
          <w:marRight w:val="0"/>
          <w:marTop w:val="0"/>
          <w:marBottom w:val="0"/>
          <w:divBdr>
            <w:top w:val="none" w:sz="0" w:space="0" w:color="auto"/>
            <w:left w:val="none" w:sz="0" w:space="0" w:color="auto"/>
            <w:bottom w:val="none" w:sz="0" w:space="0" w:color="auto"/>
            <w:right w:val="none" w:sz="0" w:space="0" w:color="auto"/>
          </w:divBdr>
        </w:div>
        <w:div w:id="667944031">
          <w:marLeft w:val="0"/>
          <w:marRight w:val="0"/>
          <w:marTop w:val="0"/>
          <w:marBottom w:val="0"/>
          <w:divBdr>
            <w:top w:val="none" w:sz="0" w:space="0" w:color="auto"/>
            <w:left w:val="none" w:sz="0" w:space="0" w:color="auto"/>
            <w:bottom w:val="none" w:sz="0" w:space="0" w:color="auto"/>
            <w:right w:val="none" w:sz="0" w:space="0" w:color="auto"/>
          </w:divBdr>
        </w:div>
        <w:div w:id="681712569">
          <w:marLeft w:val="0"/>
          <w:marRight w:val="0"/>
          <w:marTop w:val="0"/>
          <w:marBottom w:val="0"/>
          <w:divBdr>
            <w:top w:val="none" w:sz="0" w:space="0" w:color="auto"/>
            <w:left w:val="none" w:sz="0" w:space="0" w:color="auto"/>
            <w:bottom w:val="none" w:sz="0" w:space="0" w:color="auto"/>
            <w:right w:val="none" w:sz="0" w:space="0" w:color="auto"/>
          </w:divBdr>
        </w:div>
        <w:div w:id="708844140">
          <w:marLeft w:val="0"/>
          <w:marRight w:val="0"/>
          <w:marTop w:val="0"/>
          <w:marBottom w:val="0"/>
          <w:divBdr>
            <w:top w:val="none" w:sz="0" w:space="0" w:color="auto"/>
            <w:left w:val="none" w:sz="0" w:space="0" w:color="auto"/>
            <w:bottom w:val="none" w:sz="0" w:space="0" w:color="auto"/>
            <w:right w:val="none" w:sz="0" w:space="0" w:color="auto"/>
          </w:divBdr>
        </w:div>
        <w:div w:id="719011402">
          <w:marLeft w:val="0"/>
          <w:marRight w:val="0"/>
          <w:marTop w:val="0"/>
          <w:marBottom w:val="0"/>
          <w:divBdr>
            <w:top w:val="none" w:sz="0" w:space="0" w:color="auto"/>
            <w:left w:val="none" w:sz="0" w:space="0" w:color="auto"/>
            <w:bottom w:val="none" w:sz="0" w:space="0" w:color="auto"/>
            <w:right w:val="none" w:sz="0" w:space="0" w:color="auto"/>
          </w:divBdr>
        </w:div>
        <w:div w:id="727151675">
          <w:marLeft w:val="0"/>
          <w:marRight w:val="0"/>
          <w:marTop w:val="0"/>
          <w:marBottom w:val="0"/>
          <w:divBdr>
            <w:top w:val="none" w:sz="0" w:space="0" w:color="auto"/>
            <w:left w:val="none" w:sz="0" w:space="0" w:color="auto"/>
            <w:bottom w:val="none" w:sz="0" w:space="0" w:color="auto"/>
            <w:right w:val="none" w:sz="0" w:space="0" w:color="auto"/>
          </w:divBdr>
        </w:div>
        <w:div w:id="787352955">
          <w:marLeft w:val="0"/>
          <w:marRight w:val="0"/>
          <w:marTop w:val="0"/>
          <w:marBottom w:val="0"/>
          <w:divBdr>
            <w:top w:val="none" w:sz="0" w:space="0" w:color="auto"/>
            <w:left w:val="none" w:sz="0" w:space="0" w:color="auto"/>
            <w:bottom w:val="none" w:sz="0" w:space="0" w:color="auto"/>
            <w:right w:val="none" w:sz="0" w:space="0" w:color="auto"/>
          </w:divBdr>
        </w:div>
        <w:div w:id="853692536">
          <w:marLeft w:val="0"/>
          <w:marRight w:val="0"/>
          <w:marTop w:val="0"/>
          <w:marBottom w:val="0"/>
          <w:divBdr>
            <w:top w:val="none" w:sz="0" w:space="0" w:color="auto"/>
            <w:left w:val="none" w:sz="0" w:space="0" w:color="auto"/>
            <w:bottom w:val="none" w:sz="0" w:space="0" w:color="auto"/>
            <w:right w:val="none" w:sz="0" w:space="0" w:color="auto"/>
          </w:divBdr>
        </w:div>
        <w:div w:id="889153910">
          <w:marLeft w:val="0"/>
          <w:marRight w:val="0"/>
          <w:marTop w:val="0"/>
          <w:marBottom w:val="0"/>
          <w:divBdr>
            <w:top w:val="none" w:sz="0" w:space="0" w:color="auto"/>
            <w:left w:val="none" w:sz="0" w:space="0" w:color="auto"/>
            <w:bottom w:val="none" w:sz="0" w:space="0" w:color="auto"/>
            <w:right w:val="none" w:sz="0" w:space="0" w:color="auto"/>
          </w:divBdr>
        </w:div>
        <w:div w:id="940911349">
          <w:marLeft w:val="0"/>
          <w:marRight w:val="0"/>
          <w:marTop w:val="0"/>
          <w:marBottom w:val="0"/>
          <w:divBdr>
            <w:top w:val="none" w:sz="0" w:space="0" w:color="auto"/>
            <w:left w:val="none" w:sz="0" w:space="0" w:color="auto"/>
            <w:bottom w:val="none" w:sz="0" w:space="0" w:color="auto"/>
            <w:right w:val="none" w:sz="0" w:space="0" w:color="auto"/>
          </w:divBdr>
        </w:div>
        <w:div w:id="1022365874">
          <w:marLeft w:val="0"/>
          <w:marRight w:val="0"/>
          <w:marTop w:val="0"/>
          <w:marBottom w:val="0"/>
          <w:divBdr>
            <w:top w:val="none" w:sz="0" w:space="0" w:color="auto"/>
            <w:left w:val="none" w:sz="0" w:space="0" w:color="auto"/>
            <w:bottom w:val="none" w:sz="0" w:space="0" w:color="auto"/>
            <w:right w:val="none" w:sz="0" w:space="0" w:color="auto"/>
          </w:divBdr>
        </w:div>
        <w:div w:id="1103458943">
          <w:marLeft w:val="0"/>
          <w:marRight w:val="0"/>
          <w:marTop w:val="0"/>
          <w:marBottom w:val="0"/>
          <w:divBdr>
            <w:top w:val="none" w:sz="0" w:space="0" w:color="auto"/>
            <w:left w:val="none" w:sz="0" w:space="0" w:color="auto"/>
            <w:bottom w:val="none" w:sz="0" w:space="0" w:color="auto"/>
            <w:right w:val="none" w:sz="0" w:space="0" w:color="auto"/>
          </w:divBdr>
        </w:div>
        <w:div w:id="1134523457">
          <w:marLeft w:val="0"/>
          <w:marRight w:val="0"/>
          <w:marTop w:val="0"/>
          <w:marBottom w:val="0"/>
          <w:divBdr>
            <w:top w:val="none" w:sz="0" w:space="0" w:color="auto"/>
            <w:left w:val="none" w:sz="0" w:space="0" w:color="auto"/>
            <w:bottom w:val="none" w:sz="0" w:space="0" w:color="auto"/>
            <w:right w:val="none" w:sz="0" w:space="0" w:color="auto"/>
          </w:divBdr>
        </w:div>
        <w:div w:id="1137651785">
          <w:marLeft w:val="0"/>
          <w:marRight w:val="0"/>
          <w:marTop w:val="0"/>
          <w:marBottom w:val="0"/>
          <w:divBdr>
            <w:top w:val="none" w:sz="0" w:space="0" w:color="auto"/>
            <w:left w:val="none" w:sz="0" w:space="0" w:color="auto"/>
            <w:bottom w:val="none" w:sz="0" w:space="0" w:color="auto"/>
            <w:right w:val="none" w:sz="0" w:space="0" w:color="auto"/>
          </w:divBdr>
        </w:div>
        <w:div w:id="1179660597">
          <w:marLeft w:val="0"/>
          <w:marRight w:val="0"/>
          <w:marTop w:val="0"/>
          <w:marBottom w:val="0"/>
          <w:divBdr>
            <w:top w:val="none" w:sz="0" w:space="0" w:color="auto"/>
            <w:left w:val="none" w:sz="0" w:space="0" w:color="auto"/>
            <w:bottom w:val="none" w:sz="0" w:space="0" w:color="auto"/>
            <w:right w:val="none" w:sz="0" w:space="0" w:color="auto"/>
          </w:divBdr>
        </w:div>
        <w:div w:id="1200512220">
          <w:marLeft w:val="0"/>
          <w:marRight w:val="0"/>
          <w:marTop w:val="0"/>
          <w:marBottom w:val="0"/>
          <w:divBdr>
            <w:top w:val="none" w:sz="0" w:space="0" w:color="auto"/>
            <w:left w:val="none" w:sz="0" w:space="0" w:color="auto"/>
            <w:bottom w:val="none" w:sz="0" w:space="0" w:color="auto"/>
            <w:right w:val="none" w:sz="0" w:space="0" w:color="auto"/>
          </w:divBdr>
        </w:div>
        <w:div w:id="1226842744">
          <w:marLeft w:val="0"/>
          <w:marRight w:val="0"/>
          <w:marTop w:val="0"/>
          <w:marBottom w:val="0"/>
          <w:divBdr>
            <w:top w:val="none" w:sz="0" w:space="0" w:color="auto"/>
            <w:left w:val="none" w:sz="0" w:space="0" w:color="auto"/>
            <w:bottom w:val="none" w:sz="0" w:space="0" w:color="auto"/>
            <w:right w:val="none" w:sz="0" w:space="0" w:color="auto"/>
          </w:divBdr>
        </w:div>
        <w:div w:id="1242522818">
          <w:marLeft w:val="0"/>
          <w:marRight w:val="0"/>
          <w:marTop w:val="0"/>
          <w:marBottom w:val="0"/>
          <w:divBdr>
            <w:top w:val="none" w:sz="0" w:space="0" w:color="auto"/>
            <w:left w:val="none" w:sz="0" w:space="0" w:color="auto"/>
            <w:bottom w:val="none" w:sz="0" w:space="0" w:color="auto"/>
            <w:right w:val="none" w:sz="0" w:space="0" w:color="auto"/>
          </w:divBdr>
        </w:div>
        <w:div w:id="1248617397">
          <w:marLeft w:val="0"/>
          <w:marRight w:val="0"/>
          <w:marTop w:val="0"/>
          <w:marBottom w:val="0"/>
          <w:divBdr>
            <w:top w:val="none" w:sz="0" w:space="0" w:color="auto"/>
            <w:left w:val="none" w:sz="0" w:space="0" w:color="auto"/>
            <w:bottom w:val="none" w:sz="0" w:space="0" w:color="auto"/>
            <w:right w:val="none" w:sz="0" w:space="0" w:color="auto"/>
          </w:divBdr>
        </w:div>
        <w:div w:id="1270819172">
          <w:marLeft w:val="0"/>
          <w:marRight w:val="0"/>
          <w:marTop w:val="0"/>
          <w:marBottom w:val="0"/>
          <w:divBdr>
            <w:top w:val="none" w:sz="0" w:space="0" w:color="auto"/>
            <w:left w:val="none" w:sz="0" w:space="0" w:color="auto"/>
            <w:bottom w:val="none" w:sz="0" w:space="0" w:color="auto"/>
            <w:right w:val="none" w:sz="0" w:space="0" w:color="auto"/>
          </w:divBdr>
        </w:div>
        <w:div w:id="1282877372">
          <w:marLeft w:val="0"/>
          <w:marRight w:val="0"/>
          <w:marTop w:val="0"/>
          <w:marBottom w:val="0"/>
          <w:divBdr>
            <w:top w:val="none" w:sz="0" w:space="0" w:color="auto"/>
            <w:left w:val="none" w:sz="0" w:space="0" w:color="auto"/>
            <w:bottom w:val="none" w:sz="0" w:space="0" w:color="auto"/>
            <w:right w:val="none" w:sz="0" w:space="0" w:color="auto"/>
          </w:divBdr>
        </w:div>
        <w:div w:id="1405760007">
          <w:marLeft w:val="0"/>
          <w:marRight w:val="0"/>
          <w:marTop w:val="0"/>
          <w:marBottom w:val="0"/>
          <w:divBdr>
            <w:top w:val="none" w:sz="0" w:space="0" w:color="auto"/>
            <w:left w:val="none" w:sz="0" w:space="0" w:color="auto"/>
            <w:bottom w:val="none" w:sz="0" w:space="0" w:color="auto"/>
            <w:right w:val="none" w:sz="0" w:space="0" w:color="auto"/>
          </w:divBdr>
        </w:div>
        <w:div w:id="1411124512">
          <w:marLeft w:val="0"/>
          <w:marRight w:val="0"/>
          <w:marTop w:val="0"/>
          <w:marBottom w:val="0"/>
          <w:divBdr>
            <w:top w:val="none" w:sz="0" w:space="0" w:color="auto"/>
            <w:left w:val="none" w:sz="0" w:space="0" w:color="auto"/>
            <w:bottom w:val="none" w:sz="0" w:space="0" w:color="auto"/>
            <w:right w:val="none" w:sz="0" w:space="0" w:color="auto"/>
          </w:divBdr>
        </w:div>
        <w:div w:id="1424377922">
          <w:marLeft w:val="0"/>
          <w:marRight w:val="0"/>
          <w:marTop w:val="0"/>
          <w:marBottom w:val="0"/>
          <w:divBdr>
            <w:top w:val="none" w:sz="0" w:space="0" w:color="auto"/>
            <w:left w:val="none" w:sz="0" w:space="0" w:color="auto"/>
            <w:bottom w:val="none" w:sz="0" w:space="0" w:color="auto"/>
            <w:right w:val="none" w:sz="0" w:space="0" w:color="auto"/>
          </w:divBdr>
        </w:div>
        <w:div w:id="1438795656">
          <w:marLeft w:val="0"/>
          <w:marRight w:val="0"/>
          <w:marTop w:val="0"/>
          <w:marBottom w:val="0"/>
          <w:divBdr>
            <w:top w:val="none" w:sz="0" w:space="0" w:color="auto"/>
            <w:left w:val="none" w:sz="0" w:space="0" w:color="auto"/>
            <w:bottom w:val="none" w:sz="0" w:space="0" w:color="auto"/>
            <w:right w:val="none" w:sz="0" w:space="0" w:color="auto"/>
          </w:divBdr>
        </w:div>
        <w:div w:id="1467548056">
          <w:marLeft w:val="0"/>
          <w:marRight w:val="0"/>
          <w:marTop w:val="0"/>
          <w:marBottom w:val="0"/>
          <w:divBdr>
            <w:top w:val="none" w:sz="0" w:space="0" w:color="auto"/>
            <w:left w:val="none" w:sz="0" w:space="0" w:color="auto"/>
            <w:bottom w:val="none" w:sz="0" w:space="0" w:color="auto"/>
            <w:right w:val="none" w:sz="0" w:space="0" w:color="auto"/>
          </w:divBdr>
        </w:div>
        <w:div w:id="1495947927">
          <w:marLeft w:val="0"/>
          <w:marRight w:val="0"/>
          <w:marTop w:val="0"/>
          <w:marBottom w:val="0"/>
          <w:divBdr>
            <w:top w:val="none" w:sz="0" w:space="0" w:color="auto"/>
            <w:left w:val="none" w:sz="0" w:space="0" w:color="auto"/>
            <w:bottom w:val="none" w:sz="0" w:space="0" w:color="auto"/>
            <w:right w:val="none" w:sz="0" w:space="0" w:color="auto"/>
          </w:divBdr>
        </w:div>
        <w:div w:id="1499422836">
          <w:marLeft w:val="0"/>
          <w:marRight w:val="0"/>
          <w:marTop w:val="0"/>
          <w:marBottom w:val="0"/>
          <w:divBdr>
            <w:top w:val="none" w:sz="0" w:space="0" w:color="auto"/>
            <w:left w:val="none" w:sz="0" w:space="0" w:color="auto"/>
            <w:bottom w:val="none" w:sz="0" w:space="0" w:color="auto"/>
            <w:right w:val="none" w:sz="0" w:space="0" w:color="auto"/>
          </w:divBdr>
        </w:div>
        <w:div w:id="1507474616">
          <w:marLeft w:val="0"/>
          <w:marRight w:val="0"/>
          <w:marTop w:val="0"/>
          <w:marBottom w:val="0"/>
          <w:divBdr>
            <w:top w:val="none" w:sz="0" w:space="0" w:color="auto"/>
            <w:left w:val="none" w:sz="0" w:space="0" w:color="auto"/>
            <w:bottom w:val="none" w:sz="0" w:space="0" w:color="auto"/>
            <w:right w:val="none" w:sz="0" w:space="0" w:color="auto"/>
          </w:divBdr>
        </w:div>
        <w:div w:id="1521354760">
          <w:marLeft w:val="0"/>
          <w:marRight w:val="0"/>
          <w:marTop w:val="0"/>
          <w:marBottom w:val="0"/>
          <w:divBdr>
            <w:top w:val="none" w:sz="0" w:space="0" w:color="auto"/>
            <w:left w:val="none" w:sz="0" w:space="0" w:color="auto"/>
            <w:bottom w:val="none" w:sz="0" w:space="0" w:color="auto"/>
            <w:right w:val="none" w:sz="0" w:space="0" w:color="auto"/>
          </w:divBdr>
        </w:div>
        <w:div w:id="1531183620">
          <w:marLeft w:val="0"/>
          <w:marRight w:val="0"/>
          <w:marTop w:val="0"/>
          <w:marBottom w:val="0"/>
          <w:divBdr>
            <w:top w:val="none" w:sz="0" w:space="0" w:color="auto"/>
            <w:left w:val="none" w:sz="0" w:space="0" w:color="auto"/>
            <w:bottom w:val="none" w:sz="0" w:space="0" w:color="auto"/>
            <w:right w:val="none" w:sz="0" w:space="0" w:color="auto"/>
          </w:divBdr>
        </w:div>
        <w:div w:id="1586838845">
          <w:marLeft w:val="0"/>
          <w:marRight w:val="0"/>
          <w:marTop w:val="0"/>
          <w:marBottom w:val="0"/>
          <w:divBdr>
            <w:top w:val="none" w:sz="0" w:space="0" w:color="auto"/>
            <w:left w:val="none" w:sz="0" w:space="0" w:color="auto"/>
            <w:bottom w:val="none" w:sz="0" w:space="0" w:color="auto"/>
            <w:right w:val="none" w:sz="0" w:space="0" w:color="auto"/>
          </w:divBdr>
        </w:div>
        <w:div w:id="1657876480">
          <w:marLeft w:val="0"/>
          <w:marRight w:val="0"/>
          <w:marTop w:val="0"/>
          <w:marBottom w:val="0"/>
          <w:divBdr>
            <w:top w:val="none" w:sz="0" w:space="0" w:color="auto"/>
            <w:left w:val="none" w:sz="0" w:space="0" w:color="auto"/>
            <w:bottom w:val="none" w:sz="0" w:space="0" w:color="auto"/>
            <w:right w:val="none" w:sz="0" w:space="0" w:color="auto"/>
          </w:divBdr>
        </w:div>
        <w:div w:id="1677725213">
          <w:marLeft w:val="0"/>
          <w:marRight w:val="0"/>
          <w:marTop w:val="0"/>
          <w:marBottom w:val="0"/>
          <w:divBdr>
            <w:top w:val="none" w:sz="0" w:space="0" w:color="auto"/>
            <w:left w:val="none" w:sz="0" w:space="0" w:color="auto"/>
            <w:bottom w:val="none" w:sz="0" w:space="0" w:color="auto"/>
            <w:right w:val="none" w:sz="0" w:space="0" w:color="auto"/>
          </w:divBdr>
        </w:div>
        <w:div w:id="1753701712">
          <w:marLeft w:val="0"/>
          <w:marRight w:val="0"/>
          <w:marTop w:val="0"/>
          <w:marBottom w:val="0"/>
          <w:divBdr>
            <w:top w:val="none" w:sz="0" w:space="0" w:color="auto"/>
            <w:left w:val="none" w:sz="0" w:space="0" w:color="auto"/>
            <w:bottom w:val="none" w:sz="0" w:space="0" w:color="auto"/>
            <w:right w:val="none" w:sz="0" w:space="0" w:color="auto"/>
          </w:divBdr>
        </w:div>
        <w:div w:id="1755736307">
          <w:marLeft w:val="0"/>
          <w:marRight w:val="0"/>
          <w:marTop w:val="0"/>
          <w:marBottom w:val="0"/>
          <w:divBdr>
            <w:top w:val="none" w:sz="0" w:space="0" w:color="auto"/>
            <w:left w:val="none" w:sz="0" w:space="0" w:color="auto"/>
            <w:bottom w:val="none" w:sz="0" w:space="0" w:color="auto"/>
            <w:right w:val="none" w:sz="0" w:space="0" w:color="auto"/>
          </w:divBdr>
        </w:div>
        <w:div w:id="1801340387">
          <w:marLeft w:val="0"/>
          <w:marRight w:val="0"/>
          <w:marTop w:val="0"/>
          <w:marBottom w:val="0"/>
          <w:divBdr>
            <w:top w:val="none" w:sz="0" w:space="0" w:color="auto"/>
            <w:left w:val="none" w:sz="0" w:space="0" w:color="auto"/>
            <w:bottom w:val="none" w:sz="0" w:space="0" w:color="auto"/>
            <w:right w:val="none" w:sz="0" w:space="0" w:color="auto"/>
          </w:divBdr>
        </w:div>
        <w:div w:id="1808666004">
          <w:marLeft w:val="0"/>
          <w:marRight w:val="0"/>
          <w:marTop w:val="0"/>
          <w:marBottom w:val="0"/>
          <w:divBdr>
            <w:top w:val="none" w:sz="0" w:space="0" w:color="auto"/>
            <w:left w:val="none" w:sz="0" w:space="0" w:color="auto"/>
            <w:bottom w:val="none" w:sz="0" w:space="0" w:color="auto"/>
            <w:right w:val="none" w:sz="0" w:space="0" w:color="auto"/>
          </w:divBdr>
        </w:div>
        <w:div w:id="1809129248">
          <w:marLeft w:val="0"/>
          <w:marRight w:val="0"/>
          <w:marTop w:val="0"/>
          <w:marBottom w:val="0"/>
          <w:divBdr>
            <w:top w:val="none" w:sz="0" w:space="0" w:color="auto"/>
            <w:left w:val="none" w:sz="0" w:space="0" w:color="auto"/>
            <w:bottom w:val="none" w:sz="0" w:space="0" w:color="auto"/>
            <w:right w:val="none" w:sz="0" w:space="0" w:color="auto"/>
          </w:divBdr>
        </w:div>
        <w:div w:id="1828013340">
          <w:marLeft w:val="0"/>
          <w:marRight w:val="0"/>
          <w:marTop w:val="0"/>
          <w:marBottom w:val="0"/>
          <w:divBdr>
            <w:top w:val="none" w:sz="0" w:space="0" w:color="auto"/>
            <w:left w:val="none" w:sz="0" w:space="0" w:color="auto"/>
            <w:bottom w:val="none" w:sz="0" w:space="0" w:color="auto"/>
            <w:right w:val="none" w:sz="0" w:space="0" w:color="auto"/>
          </w:divBdr>
        </w:div>
        <w:div w:id="1841578571">
          <w:marLeft w:val="0"/>
          <w:marRight w:val="0"/>
          <w:marTop w:val="0"/>
          <w:marBottom w:val="0"/>
          <w:divBdr>
            <w:top w:val="none" w:sz="0" w:space="0" w:color="auto"/>
            <w:left w:val="none" w:sz="0" w:space="0" w:color="auto"/>
            <w:bottom w:val="none" w:sz="0" w:space="0" w:color="auto"/>
            <w:right w:val="none" w:sz="0" w:space="0" w:color="auto"/>
          </w:divBdr>
        </w:div>
        <w:div w:id="1897550097">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966351126">
          <w:marLeft w:val="0"/>
          <w:marRight w:val="0"/>
          <w:marTop w:val="0"/>
          <w:marBottom w:val="0"/>
          <w:divBdr>
            <w:top w:val="none" w:sz="0" w:space="0" w:color="auto"/>
            <w:left w:val="none" w:sz="0" w:space="0" w:color="auto"/>
            <w:bottom w:val="none" w:sz="0" w:space="0" w:color="auto"/>
            <w:right w:val="none" w:sz="0" w:space="0" w:color="auto"/>
          </w:divBdr>
        </w:div>
        <w:div w:id="1985086671">
          <w:marLeft w:val="0"/>
          <w:marRight w:val="0"/>
          <w:marTop w:val="0"/>
          <w:marBottom w:val="0"/>
          <w:divBdr>
            <w:top w:val="none" w:sz="0" w:space="0" w:color="auto"/>
            <w:left w:val="none" w:sz="0" w:space="0" w:color="auto"/>
            <w:bottom w:val="none" w:sz="0" w:space="0" w:color="auto"/>
            <w:right w:val="none" w:sz="0" w:space="0" w:color="auto"/>
          </w:divBdr>
        </w:div>
        <w:div w:id="1986859779">
          <w:marLeft w:val="0"/>
          <w:marRight w:val="0"/>
          <w:marTop w:val="0"/>
          <w:marBottom w:val="0"/>
          <w:divBdr>
            <w:top w:val="none" w:sz="0" w:space="0" w:color="auto"/>
            <w:left w:val="none" w:sz="0" w:space="0" w:color="auto"/>
            <w:bottom w:val="none" w:sz="0" w:space="0" w:color="auto"/>
            <w:right w:val="none" w:sz="0" w:space="0" w:color="auto"/>
          </w:divBdr>
        </w:div>
        <w:div w:id="2022200161">
          <w:marLeft w:val="0"/>
          <w:marRight w:val="0"/>
          <w:marTop w:val="0"/>
          <w:marBottom w:val="0"/>
          <w:divBdr>
            <w:top w:val="none" w:sz="0" w:space="0" w:color="auto"/>
            <w:left w:val="none" w:sz="0" w:space="0" w:color="auto"/>
            <w:bottom w:val="none" w:sz="0" w:space="0" w:color="auto"/>
            <w:right w:val="none" w:sz="0" w:space="0" w:color="auto"/>
          </w:divBdr>
        </w:div>
        <w:div w:id="2033216281">
          <w:marLeft w:val="0"/>
          <w:marRight w:val="0"/>
          <w:marTop w:val="0"/>
          <w:marBottom w:val="0"/>
          <w:divBdr>
            <w:top w:val="none" w:sz="0" w:space="0" w:color="auto"/>
            <w:left w:val="none" w:sz="0" w:space="0" w:color="auto"/>
            <w:bottom w:val="none" w:sz="0" w:space="0" w:color="auto"/>
            <w:right w:val="none" w:sz="0" w:space="0" w:color="auto"/>
          </w:divBdr>
        </w:div>
        <w:div w:id="2046324205">
          <w:marLeft w:val="0"/>
          <w:marRight w:val="0"/>
          <w:marTop w:val="0"/>
          <w:marBottom w:val="0"/>
          <w:divBdr>
            <w:top w:val="none" w:sz="0" w:space="0" w:color="auto"/>
            <w:left w:val="none" w:sz="0" w:space="0" w:color="auto"/>
            <w:bottom w:val="none" w:sz="0" w:space="0" w:color="auto"/>
            <w:right w:val="none" w:sz="0" w:space="0" w:color="auto"/>
          </w:divBdr>
        </w:div>
        <w:div w:id="2059888872">
          <w:marLeft w:val="0"/>
          <w:marRight w:val="0"/>
          <w:marTop w:val="0"/>
          <w:marBottom w:val="0"/>
          <w:divBdr>
            <w:top w:val="none" w:sz="0" w:space="0" w:color="auto"/>
            <w:left w:val="none" w:sz="0" w:space="0" w:color="auto"/>
            <w:bottom w:val="none" w:sz="0" w:space="0" w:color="auto"/>
            <w:right w:val="none" w:sz="0" w:space="0" w:color="auto"/>
          </w:divBdr>
        </w:div>
        <w:div w:id="2079744501">
          <w:marLeft w:val="0"/>
          <w:marRight w:val="0"/>
          <w:marTop w:val="0"/>
          <w:marBottom w:val="0"/>
          <w:divBdr>
            <w:top w:val="none" w:sz="0" w:space="0" w:color="auto"/>
            <w:left w:val="none" w:sz="0" w:space="0" w:color="auto"/>
            <w:bottom w:val="none" w:sz="0" w:space="0" w:color="auto"/>
            <w:right w:val="none" w:sz="0" w:space="0" w:color="auto"/>
          </w:divBdr>
        </w:div>
        <w:div w:id="2084863691">
          <w:marLeft w:val="0"/>
          <w:marRight w:val="0"/>
          <w:marTop w:val="0"/>
          <w:marBottom w:val="0"/>
          <w:divBdr>
            <w:top w:val="none" w:sz="0" w:space="0" w:color="auto"/>
            <w:left w:val="none" w:sz="0" w:space="0" w:color="auto"/>
            <w:bottom w:val="none" w:sz="0" w:space="0" w:color="auto"/>
            <w:right w:val="none" w:sz="0" w:space="0" w:color="auto"/>
          </w:divBdr>
        </w:div>
      </w:divsChild>
    </w:div>
    <w:div w:id="1389912644">
      <w:bodyDiv w:val="1"/>
      <w:marLeft w:val="0"/>
      <w:marRight w:val="0"/>
      <w:marTop w:val="0"/>
      <w:marBottom w:val="0"/>
      <w:divBdr>
        <w:top w:val="none" w:sz="0" w:space="0" w:color="auto"/>
        <w:left w:val="none" w:sz="0" w:space="0" w:color="auto"/>
        <w:bottom w:val="none" w:sz="0" w:space="0" w:color="auto"/>
        <w:right w:val="none" w:sz="0" w:space="0" w:color="auto"/>
      </w:divBdr>
    </w:div>
    <w:div w:id="1402603343">
      <w:bodyDiv w:val="1"/>
      <w:marLeft w:val="0"/>
      <w:marRight w:val="0"/>
      <w:marTop w:val="0"/>
      <w:marBottom w:val="0"/>
      <w:divBdr>
        <w:top w:val="none" w:sz="0" w:space="0" w:color="auto"/>
        <w:left w:val="none" w:sz="0" w:space="0" w:color="auto"/>
        <w:bottom w:val="none" w:sz="0" w:space="0" w:color="auto"/>
        <w:right w:val="none" w:sz="0" w:space="0" w:color="auto"/>
      </w:divBdr>
    </w:div>
    <w:div w:id="1413157957">
      <w:bodyDiv w:val="1"/>
      <w:marLeft w:val="0"/>
      <w:marRight w:val="0"/>
      <w:marTop w:val="0"/>
      <w:marBottom w:val="0"/>
      <w:divBdr>
        <w:top w:val="none" w:sz="0" w:space="0" w:color="auto"/>
        <w:left w:val="none" w:sz="0" w:space="0" w:color="auto"/>
        <w:bottom w:val="none" w:sz="0" w:space="0" w:color="auto"/>
        <w:right w:val="none" w:sz="0" w:space="0" w:color="auto"/>
      </w:divBdr>
      <w:divsChild>
        <w:div w:id="752821756">
          <w:marLeft w:val="0"/>
          <w:marRight w:val="0"/>
          <w:marTop w:val="0"/>
          <w:marBottom w:val="0"/>
          <w:divBdr>
            <w:top w:val="none" w:sz="0" w:space="0" w:color="auto"/>
            <w:left w:val="none" w:sz="0" w:space="0" w:color="auto"/>
            <w:bottom w:val="none" w:sz="0" w:space="0" w:color="auto"/>
            <w:right w:val="none" w:sz="0" w:space="0" w:color="auto"/>
          </w:divBdr>
          <w:divsChild>
            <w:div w:id="935749867">
              <w:marLeft w:val="0"/>
              <w:marRight w:val="0"/>
              <w:marTop w:val="495"/>
              <w:marBottom w:val="495"/>
              <w:divBdr>
                <w:top w:val="none" w:sz="0" w:space="0" w:color="auto"/>
                <w:left w:val="none" w:sz="0" w:space="0" w:color="auto"/>
                <w:bottom w:val="none" w:sz="0" w:space="0" w:color="auto"/>
                <w:right w:val="none" w:sz="0" w:space="0" w:color="auto"/>
              </w:divBdr>
              <w:divsChild>
                <w:div w:id="775636481">
                  <w:marLeft w:val="0"/>
                  <w:marRight w:val="0"/>
                  <w:marTop w:val="0"/>
                  <w:marBottom w:val="0"/>
                  <w:divBdr>
                    <w:top w:val="none" w:sz="0" w:space="0" w:color="auto"/>
                    <w:left w:val="none" w:sz="0" w:space="0" w:color="auto"/>
                    <w:bottom w:val="none" w:sz="0" w:space="0" w:color="auto"/>
                    <w:right w:val="none" w:sz="0" w:space="0" w:color="auto"/>
                  </w:divBdr>
                  <w:divsChild>
                    <w:div w:id="1731806524">
                      <w:marLeft w:val="0"/>
                      <w:marRight w:val="0"/>
                      <w:marTop w:val="480"/>
                      <w:marBottom w:val="480"/>
                      <w:divBdr>
                        <w:top w:val="none" w:sz="0" w:space="0" w:color="auto"/>
                        <w:left w:val="none" w:sz="0" w:space="0" w:color="auto"/>
                        <w:bottom w:val="none" w:sz="0" w:space="0" w:color="auto"/>
                        <w:right w:val="none" w:sz="0" w:space="0" w:color="auto"/>
                      </w:divBdr>
                      <w:divsChild>
                        <w:div w:id="1554459687">
                          <w:marLeft w:val="0"/>
                          <w:marRight w:val="0"/>
                          <w:marTop w:val="0"/>
                          <w:marBottom w:val="0"/>
                          <w:divBdr>
                            <w:top w:val="none" w:sz="0" w:space="0" w:color="auto"/>
                            <w:left w:val="none" w:sz="0" w:space="0" w:color="auto"/>
                            <w:bottom w:val="none" w:sz="0" w:space="0" w:color="auto"/>
                            <w:right w:val="none" w:sz="0" w:space="0" w:color="auto"/>
                          </w:divBdr>
                          <w:divsChild>
                            <w:div w:id="11951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573696">
      <w:bodyDiv w:val="1"/>
      <w:marLeft w:val="0"/>
      <w:marRight w:val="0"/>
      <w:marTop w:val="0"/>
      <w:marBottom w:val="0"/>
      <w:divBdr>
        <w:top w:val="none" w:sz="0" w:space="0" w:color="auto"/>
        <w:left w:val="none" w:sz="0" w:space="0" w:color="auto"/>
        <w:bottom w:val="none" w:sz="0" w:space="0" w:color="auto"/>
        <w:right w:val="none" w:sz="0" w:space="0" w:color="auto"/>
      </w:divBdr>
      <w:divsChild>
        <w:div w:id="696734521">
          <w:marLeft w:val="446"/>
          <w:marRight w:val="0"/>
          <w:marTop w:val="0"/>
          <w:marBottom w:val="0"/>
          <w:divBdr>
            <w:top w:val="none" w:sz="0" w:space="0" w:color="auto"/>
            <w:left w:val="none" w:sz="0" w:space="0" w:color="auto"/>
            <w:bottom w:val="none" w:sz="0" w:space="0" w:color="auto"/>
            <w:right w:val="none" w:sz="0" w:space="0" w:color="auto"/>
          </w:divBdr>
        </w:div>
      </w:divsChild>
    </w:div>
    <w:div w:id="1484587037">
      <w:bodyDiv w:val="1"/>
      <w:marLeft w:val="0"/>
      <w:marRight w:val="0"/>
      <w:marTop w:val="0"/>
      <w:marBottom w:val="0"/>
      <w:divBdr>
        <w:top w:val="none" w:sz="0" w:space="0" w:color="auto"/>
        <w:left w:val="none" w:sz="0" w:space="0" w:color="auto"/>
        <w:bottom w:val="none" w:sz="0" w:space="0" w:color="auto"/>
        <w:right w:val="none" w:sz="0" w:space="0" w:color="auto"/>
      </w:divBdr>
    </w:div>
    <w:div w:id="1511338042">
      <w:bodyDiv w:val="1"/>
      <w:marLeft w:val="0"/>
      <w:marRight w:val="0"/>
      <w:marTop w:val="0"/>
      <w:marBottom w:val="0"/>
      <w:divBdr>
        <w:top w:val="none" w:sz="0" w:space="0" w:color="auto"/>
        <w:left w:val="none" w:sz="0" w:space="0" w:color="auto"/>
        <w:bottom w:val="none" w:sz="0" w:space="0" w:color="auto"/>
        <w:right w:val="none" w:sz="0" w:space="0" w:color="auto"/>
      </w:divBdr>
    </w:div>
    <w:div w:id="1562985510">
      <w:bodyDiv w:val="1"/>
      <w:marLeft w:val="0"/>
      <w:marRight w:val="0"/>
      <w:marTop w:val="0"/>
      <w:marBottom w:val="0"/>
      <w:divBdr>
        <w:top w:val="none" w:sz="0" w:space="0" w:color="auto"/>
        <w:left w:val="none" w:sz="0" w:space="0" w:color="auto"/>
        <w:bottom w:val="none" w:sz="0" w:space="0" w:color="auto"/>
        <w:right w:val="none" w:sz="0" w:space="0" w:color="auto"/>
      </w:divBdr>
    </w:div>
    <w:div w:id="1595744197">
      <w:bodyDiv w:val="1"/>
      <w:marLeft w:val="0"/>
      <w:marRight w:val="0"/>
      <w:marTop w:val="0"/>
      <w:marBottom w:val="0"/>
      <w:divBdr>
        <w:top w:val="none" w:sz="0" w:space="0" w:color="auto"/>
        <w:left w:val="none" w:sz="0" w:space="0" w:color="auto"/>
        <w:bottom w:val="none" w:sz="0" w:space="0" w:color="auto"/>
        <w:right w:val="none" w:sz="0" w:space="0" w:color="auto"/>
      </w:divBdr>
    </w:div>
    <w:div w:id="1603031489">
      <w:bodyDiv w:val="1"/>
      <w:marLeft w:val="0"/>
      <w:marRight w:val="0"/>
      <w:marTop w:val="0"/>
      <w:marBottom w:val="0"/>
      <w:divBdr>
        <w:top w:val="none" w:sz="0" w:space="0" w:color="auto"/>
        <w:left w:val="none" w:sz="0" w:space="0" w:color="auto"/>
        <w:bottom w:val="none" w:sz="0" w:space="0" w:color="auto"/>
        <w:right w:val="none" w:sz="0" w:space="0" w:color="auto"/>
      </w:divBdr>
    </w:div>
    <w:div w:id="1660572180">
      <w:bodyDiv w:val="1"/>
      <w:marLeft w:val="0"/>
      <w:marRight w:val="0"/>
      <w:marTop w:val="0"/>
      <w:marBottom w:val="0"/>
      <w:divBdr>
        <w:top w:val="none" w:sz="0" w:space="0" w:color="auto"/>
        <w:left w:val="none" w:sz="0" w:space="0" w:color="auto"/>
        <w:bottom w:val="none" w:sz="0" w:space="0" w:color="auto"/>
        <w:right w:val="none" w:sz="0" w:space="0" w:color="auto"/>
      </w:divBdr>
    </w:div>
    <w:div w:id="1691642917">
      <w:bodyDiv w:val="1"/>
      <w:marLeft w:val="0"/>
      <w:marRight w:val="0"/>
      <w:marTop w:val="0"/>
      <w:marBottom w:val="0"/>
      <w:divBdr>
        <w:top w:val="none" w:sz="0" w:space="0" w:color="auto"/>
        <w:left w:val="none" w:sz="0" w:space="0" w:color="auto"/>
        <w:bottom w:val="none" w:sz="0" w:space="0" w:color="auto"/>
        <w:right w:val="none" w:sz="0" w:space="0" w:color="auto"/>
      </w:divBdr>
    </w:div>
    <w:div w:id="1694765916">
      <w:bodyDiv w:val="1"/>
      <w:marLeft w:val="0"/>
      <w:marRight w:val="0"/>
      <w:marTop w:val="0"/>
      <w:marBottom w:val="0"/>
      <w:divBdr>
        <w:top w:val="none" w:sz="0" w:space="0" w:color="auto"/>
        <w:left w:val="none" w:sz="0" w:space="0" w:color="auto"/>
        <w:bottom w:val="none" w:sz="0" w:space="0" w:color="auto"/>
        <w:right w:val="none" w:sz="0" w:space="0" w:color="auto"/>
      </w:divBdr>
    </w:div>
    <w:div w:id="1785885475">
      <w:bodyDiv w:val="1"/>
      <w:marLeft w:val="0"/>
      <w:marRight w:val="0"/>
      <w:marTop w:val="0"/>
      <w:marBottom w:val="0"/>
      <w:divBdr>
        <w:top w:val="none" w:sz="0" w:space="0" w:color="auto"/>
        <w:left w:val="none" w:sz="0" w:space="0" w:color="auto"/>
        <w:bottom w:val="none" w:sz="0" w:space="0" w:color="auto"/>
        <w:right w:val="none" w:sz="0" w:space="0" w:color="auto"/>
      </w:divBdr>
    </w:div>
    <w:div w:id="1789544329">
      <w:bodyDiv w:val="1"/>
      <w:marLeft w:val="0"/>
      <w:marRight w:val="0"/>
      <w:marTop w:val="0"/>
      <w:marBottom w:val="0"/>
      <w:divBdr>
        <w:top w:val="none" w:sz="0" w:space="0" w:color="auto"/>
        <w:left w:val="none" w:sz="0" w:space="0" w:color="auto"/>
        <w:bottom w:val="none" w:sz="0" w:space="0" w:color="auto"/>
        <w:right w:val="none" w:sz="0" w:space="0" w:color="auto"/>
      </w:divBdr>
    </w:div>
    <w:div w:id="1812869271">
      <w:bodyDiv w:val="1"/>
      <w:marLeft w:val="0"/>
      <w:marRight w:val="0"/>
      <w:marTop w:val="0"/>
      <w:marBottom w:val="0"/>
      <w:divBdr>
        <w:top w:val="none" w:sz="0" w:space="0" w:color="auto"/>
        <w:left w:val="none" w:sz="0" w:space="0" w:color="auto"/>
        <w:bottom w:val="none" w:sz="0" w:space="0" w:color="auto"/>
        <w:right w:val="none" w:sz="0" w:space="0" w:color="auto"/>
      </w:divBdr>
      <w:divsChild>
        <w:div w:id="62146821">
          <w:marLeft w:val="0"/>
          <w:marRight w:val="0"/>
          <w:marTop w:val="0"/>
          <w:marBottom w:val="0"/>
          <w:divBdr>
            <w:top w:val="none" w:sz="0" w:space="0" w:color="auto"/>
            <w:left w:val="none" w:sz="0" w:space="0" w:color="auto"/>
            <w:bottom w:val="none" w:sz="0" w:space="0" w:color="auto"/>
            <w:right w:val="none" w:sz="0" w:space="0" w:color="auto"/>
          </w:divBdr>
        </w:div>
        <w:div w:id="1844125681">
          <w:marLeft w:val="0"/>
          <w:marRight w:val="0"/>
          <w:marTop w:val="0"/>
          <w:marBottom w:val="0"/>
          <w:divBdr>
            <w:top w:val="none" w:sz="0" w:space="0" w:color="auto"/>
            <w:left w:val="none" w:sz="0" w:space="0" w:color="auto"/>
            <w:bottom w:val="none" w:sz="0" w:space="0" w:color="auto"/>
            <w:right w:val="none" w:sz="0" w:space="0" w:color="auto"/>
          </w:divBdr>
        </w:div>
      </w:divsChild>
    </w:div>
    <w:div w:id="1813669087">
      <w:bodyDiv w:val="1"/>
      <w:marLeft w:val="0"/>
      <w:marRight w:val="0"/>
      <w:marTop w:val="0"/>
      <w:marBottom w:val="0"/>
      <w:divBdr>
        <w:top w:val="none" w:sz="0" w:space="0" w:color="auto"/>
        <w:left w:val="none" w:sz="0" w:space="0" w:color="auto"/>
        <w:bottom w:val="none" w:sz="0" w:space="0" w:color="auto"/>
        <w:right w:val="none" w:sz="0" w:space="0" w:color="auto"/>
      </w:divBdr>
      <w:divsChild>
        <w:div w:id="901670328">
          <w:marLeft w:val="0"/>
          <w:marRight w:val="0"/>
          <w:marTop w:val="0"/>
          <w:marBottom w:val="120"/>
          <w:divBdr>
            <w:top w:val="none" w:sz="0" w:space="0" w:color="auto"/>
            <w:left w:val="none" w:sz="0" w:space="0" w:color="auto"/>
            <w:bottom w:val="none" w:sz="0" w:space="0" w:color="auto"/>
            <w:right w:val="none" w:sz="0" w:space="0" w:color="auto"/>
          </w:divBdr>
        </w:div>
      </w:divsChild>
    </w:div>
    <w:div w:id="1835147229">
      <w:bodyDiv w:val="1"/>
      <w:marLeft w:val="0"/>
      <w:marRight w:val="0"/>
      <w:marTop w:val="0"/>
      <w:marBottom w:val="0"/>
      <w:divBdr>
        <w:top w:val="none" w:sz="0" w:space="0" w:color="auto"/>
        <w:left w:val="none" w:sz="0" w:space="0" w:color="auto"/>
        <w:bottom w:val="none" w:sz="0" w:space="0" w:color="auto"/>
        <w:right w:val="none" w:sz="0" w:space="0" w:color="auto"/>
      </w:divBdr>
    </w:div>
    <w:div w:id="2009752473">
      <w:bodyDiv w:val="1"/>
      <w:marLeft w:val="0"/>
      <w:marRight w:val="0"/>
      <w:marTop w:val="0"/>
      <w:marBottom w:val="0"/>
      <w:divBdr>
        <w:top w:val="none" w:sz="0" w:space="0" w:color="auto"/>
        <w:left w:val="none" w:sz="0" w:space="0" w:color="auto"/>
        <w:bottom w:val="none" w:sz="0" w:space="0" w:color="auto"/>
        <w:right w:val="none" w:sz="0" w:space="0" w:color="auto"/>
      </w:divBdr>
    </w:div>
    <w:div w:id="2011566299">
      <w:bodyDiv w:val="1"/>
      <w:marLeft w:val="0"/>
      <w:marRight w:val="0"/>
      <w:marTop w:val="0"/>
      <w:marBottom w:val="0"/>
      <w:divBdr>
        <w:top w:val="none" w:sz="0" w:space="0" w:color="auto"/>
        <w:left w:val="none" w:sz="0" w:space="0" w:color="auto"/>
        <w:bottom w:val="none" w:sz="0" w:space="0" w:color="auto"/>
        <w:right w:val="none" w:sz="0" w:space="0" w:color="auto"/>
      </w:divBdr>
    </w:div>
    <w:div w:id="2035374556">
      <w:bodyDiv w:val="1"/>
      <w:marLeft w:val="0"/>
      <w:marRight w:val="0"/>
      <w:marTop w:val="0"/>
      <w:marBottom w:val="0"/>
      <w:divBdr>
        <w:top w:val="none" w:sz="0" w:space="0" w:color="auto"/>
        <w:left w:val="none" w:sz="0" w:space="0" w:color="auto"/>
        <w:bottom w:val="none" w:sz="0" w:space="0" w:color="auto"/>
        <w:right w:val="none" w:sz="0" w:space="0" w:color="auto"/>
      </w:divBdr>
      <w:divsChild>
        <w:div w:id="433675519">
          <w:marLeft w:val="0"/>
          <w:marRight w:val="0"/>
          <w:marTop w:val="0"/>
          <w:marBottom w:val="0"/>
          <w:divBdr>
            <w:top w:val="none" w:sz="0" w:space="0" w:color="auto"/>
            <w:left w:val="none" w:sz="0" w:space="0" w:color="auto"/>
            <w:bottom w:val="none" w:sz="0" w:space="0" w:color="auto"/>
            <w:right w:val="none" w:sz="0" w:space="0" w:color="auto"/>
          </w:divBdr>
        </w:div>
        <w:div w:id="679084702">
          <w:marLeft w:val="0"/>
          <w:marRight w:val="0"/>
          <w:marTop w:val="0"/>
          <w:marBottom w:val="0"/>
          <w:divBdr>
            <w:top w:val="none" w:sz="0" w:space="0" w:color="auto"/>
            <w:left w:val="none" w:sz="0" w:space="0" w:color="auto"/>
            <w:bottom w:val="none" w:sz="0" w:space="0" w:color="auto"/>
            <w:right w:val="none" w:sz="0" w:space="0" w:color="auto"/>
          </w:divBdr>
        </w:div>
        <w:div w:id="680936434">
          <w:marLeft w:val="0"/>
          <w:marRight w:val="0"/>
          <w:marTop w:val="0"/>
          <w:marBottom w:val="0"/>
          <w:divBdr>
            <w:top w:val="none" w:sz="0" w:space="0" w:color="auto"/>
            <w:left w:val="none" w:sz="0" w:space="0" w:color="auto"/>
            <w:bottom w:val="none" w:sz="0" w:space="0" w:color="auto"/>
            <w:right w:val="none" w:sz="0" w:space="0" w:color="auto"/>
          </w:divBdr>
        </w:div>
        <w:div w:id="724447367">
          <w:marLeft w:val="0"/>
          <w:marRight w:val="0"/>
          <w:marTop w:val="0"/>
          <w:marBottom w:val="0"/>
          <w:divBdr>
            <w:top w:val="none" w:sz="0" w:space="0" w:color="auto"/>
            <w:left w:val="none" w:sz="0" w:space="0" w:color="auto"/>
            <w:bottom w:val="none" w:sz="0" w:space="0" w:color="auto"/>
            <w:right w:val="none" w:sz="0" w:space="0" w:color="auto"/>
          </w:divBdr>
        </w:div>
        <w:div w:id="881791659">
          <w:marLeft w:val="0"/>
          <w:marRight w:val="0"/>
          <w:marTop w:val="0"/>
          <w:marBottom w:val="0"/>
          <w:divBdr>
            <w:top w:val="none" w:sz="0" w:space="0" w:color="auto"/>
            <w:left w:val="none" w:sz="0" w:space="0" w:color="auto"/>
            <w:bottom w:val="none" w:sz="0" w:space="0" w:color="auto"/>
            <w:right w:val="none" w:sz="0" w:space="0" w:color="auto"/>
          </w:divBdr>
        </w:div>
        <w:div w:id="1199511631">
          <w:marLeft w:val="0"/>
          <w:marRight w:val="0"/>
          <w:marTop w:val="0"/>
          <w:marBottom w:val="0"/>
          <w:divBdr>
            <w:top w:val="none" w:sz="0" w:space="0" w:color="auto"/>
            <w:left w:val="none" w:sz="0" w:space="0" w:color="auto"/>
            <w:bottom w:val="none" w:sz="0" w:space="0" w:color="auto"/>
            <w:right w:val="none" w:sz="0" w:space="0" w:color="auto"/>
          </w:divBdr>
        </w:div>
        <w:div w:id="1411389940">
          <w:marLeft w:val="0"/>
          <w:marRight w:val="0"/>
          <w:marTop w:val="0"/>
          <w:marBottom w:val="0"/>
          <w:divBdr>
            <w:top w:val="none" w:sz="0" w:space="0" w:color="auto"/>
            <w:left w:val="none" w:sz="0" w:space="0" w:color="auto"/>
            <w:bottom w:val="none" w:sz="0" w:space="0" w:color="auto"/>
            <w:right w:val="none" w:sz="0" w:space="0" w:color="auto"/>
          </w:divBdr>
        </w:div>
      </w:divsChild>
    </w:div>
    <w:div w:id="2053268130">
      <w:bodyDiv w:val="1"/>
      <w:marLeft w:val="0"/>
      <w:marRight w:val="0"/>
      <w:marTop w:val="0"/>
      <w:marBottom w:val="0"/>
      <w:divBdr>
        <w:top w:val="none" w:sz="0" w:space="0" w:color="auto"/>
        <w:left w:val="none" w:sz="0" w:space="0" w:color="auto"/>
        <w:bottom w:val="none" w:sz="0" w:space="0" w:color="auto"/>
        <w:right w:val="none" w:sz="0" w:space="0" w:color="auto"/>
      </w:divBdr>
      <w:divsChild>
        <w:div w:id="257493579">
          <w:marLeft w:val="0"/>
          <w:marRight w:val="0"/>
          <w:marTop w:val="0"/>
          <w:marBottom w:val="120"/>
          <w:divBdr>
            <w:top w:val="none" w:sz="0" w:space="0" w:color="auto"/>
            <w:left w:val="none" w:sz="0" w:space="0" w:color="auto"/>
            <w:bottom w:val="none" w:sz="0" w:space="0" w:color="auto"/>
            <w:right w:val="none" w:sz="0" w:space="0" w:color="auto"/>
          </w:divBdr>
        </w:div>
      </w:divsChild>
    </w:div>
    <w:div w:id="2054575659">
      <w:bodyDiv w:val="1"/>
      <w:marLeft w:val="0"/>
      <w:marRight w:val="0"/>
      <w:marTop w:val="0"/>
      <w:marBottom w:val="0"/>
      <w:divBdr>
        <w:top w:val="none" w:sz="0" w:space="0" w:color="auto"/>
        <w:left w:val="none" w:sz="0" w:space="0" w:color="auto"/>
        <w:bottom w:val="none" w:sz="0" w:space="0" w:color="auto"/>
        <w:right w:val="none" w:sz="0" w:space="0" w:color="auto"/>
      </w:divBdr>
    </w:div>
    <w:div w:id="2112166337">
      <w:bodyDiv w:val="1"/>
      <w:marLeft w:val="0"/>
      <w:marRight w:val="0"/>
      <w:marTop w:val="0"/>
      <w:marBottom w:val="0"/>
      <w:divBdr>
        <w:top w:val="none" w:sz="0" w:space="0" w:color="auto"/>
        <w:left w:val="none" w:sz="0" w:space="0" w:color="auto"/>
        <w:bottom w:val="none" w:sz="0" w:space="0" w:color="auto"/>
        <w:right w:val="none" w:sz="0" w:space="0" w:color="auto"/>
      </w:divBdr>
      <w:divsChild>
        <w:div w:id="437217984">
          <w:marLeft w:val="0"/>
          <w:marRight w:val="0"/>
          <w:marTop w:val="0"/>
          <w:marBottom w:val="120"/>
          <w:divBdr>
            <w:top w:val="none" w:sz="0" w:space="0" w:color="auto"/>
            <w:left w:val="none" w:sz="0" w:space="0" w:color="auto"/>
            <w:bottom w:val="none" w:sz="0" w:space="0" w:color="auto"/>
            <w:right w:val="none" w:sz="0" w:space="0" w:color="auto"/>
          </w:divBdr>
        </w:div>
        <w:div w:id="846363989">
          <w:marLeft w:val="0"/>
          <w:marRight w:val="0"/>
          <w:marTop w:val="0"/>
          <w:marBottom w:val="120"/>
          <w:divBdr>
            <w:top w:val="none" w:sz="0" w:space="0" w:color="auto"/>
            <w:left w:val="none" w:sz="0" w:space="0" w:color="auto"/>
            <w:bottom w:val="none" w:sz="0" w:space="0" w:color="auto"/>
            <w:right w:val="none" w:sz="0" w:space="0" w:color="auto"/>
          </w:divBdr>
        </w:div>
        <w:div w:id="848060944">
          <w:marLeft w:val="0"/>
          <w:marRight w:val="0"/>
          <w:marTop w:val="0"/>
          <w:marBottom w:val="120"/>
          <w:divBdr>
            <w:top w:val="none" w:sz="0" w:space="0" w:color="auto"/>
            <w:left w:val="none" w:sz="0" w:space="0" w:color="auto"/>
            <w:bottom w:val="none" w:sz="0" w:space="0" w:color="auto"/>
            <w:right w:val="none" w:sz="0" w:space="0" w:color="auto"/>
          </w:divBdr>
        </w:div>
        <w:div w:id="113464424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labs.openviewpartners.com/customer-segmentation/" TargetMode="External"/><Relationship Id="rId18" Type="http://schemas.openxmlformats.org/officeDocument/2006/relationships/hyperlink" Target="https://conversionxl.com/blog/customer-journey-mapping-exampl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earchsalesforce.techtarget.com/definition/customer-segmentation" TargetMode="External"/><Relationship Id="rId17" Type="http://schemas.openxmlformats.org/officeDocument/2006/relationships/hyperlink" Target="https://www.sailthru.com/marketing-blog/customer-journey-mapping-need-to-know/"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www.patlive.com/blog/customer-journey-mapping-for-small-busines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ebridgecorp.com/customer-segmentation/"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hbr.org/2013/09/the-truth-about-customer-experie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2.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2.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K:\03%20Communication\003%20Corporate%20design\02%20Project%20brand%20manual\02%20Word,%20Excel\Word%20templates_Innovation\Word_Halfpage_cover_landscape_Innovatio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E-Interreg">
  <a:themeElements>
    <a:clrScheme name="Central Europe">
      <a:dk1>
        <a:srgbClr val="0C0C0C"/>
      </a:dk1>
      <a:lt1>
        <a:sysClr val="window" lastClr="FFFFFF"/>
      </a:lt1>
      <a:dk2>
        <a:srgbClr val="4D4D4E"/>
      </a:dk2>
      <a:lt2>
        <a:srgbClr val="7E93A5"/>
      </a:lt2>
      <a:accent1>
        <a:srgbClr val="7D8B8A"/>
      </a:accent1>
      <a:accent2>
        <a:srgbClr val="90ABB1"/>
      </a:accent2>
      <a:accent3>
        <a:srgbClr val="C8D3D8"/>
      </a:accent3>
      <a:accent4>
        <a:srgbClr val="7B7B7D"/>
      </a:accent4>
      <a:accent5>
        <a:srgbClr val="A6A7A9"/>
      </a:accent5>
      <a:accent6>
        <a:srgbClr val="4D4933"/>
      </a:accent6>
      <a:hlink>
        <a:srgbClr val="7B7B7D"/>
      </a:hlink>
      <a:folHlink>
        <a:srgbClr val="BFBFBF"/>
      </a:folHlink>
    </a:clrScheme>
    <a:fontScheme name="CE-Interreg">
      <a:majorFont>
        <a:latin typeface="Trebuchet MS"/>
        <a:ea typeface=""/>
        <a:cs typeface=""/>
      </a:majorFont>
      <a:minorFont>
        <a:latin typeface="Trebuchet MS"/>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4F918-25EC-455A-98A3-01DCB17BD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Word_Halfpage_cover_landscape_Innovation.dotx</Template>
  <TotalTime>36</TotalTime>
  <Pages>22</Pages>
  <Words>3015</Words>
  <Characters>17192</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InterregCE_Word_template</vt:lpstr>
      <vt:lpstr>Implementation manual</vt:lpstr>
    </vt:vector>
  </TitlesOfParts>
  <Company>Magistrat der Stadt Wien, MA 14 - ADV</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InterregCE_Word_template</dc:title>
  <dc:subject>Part A</dc:subject>
  <dc:creator>Kascakova Dana</dc:creator>
  <cp:keywords/>
  <dc:description/>
  <cp:lastModifiedBy>Mario</cp:lastModifiedBy>
  <cp:revision>5</cp:revision>
  <cp:lastPrinted>2018-06-08T12:47:00Z</cp:lastPrinted>
  <dcterms:created xsi:type="dcterms:W3CDTF">2019-04-02T14:15:00Z</dcterms:created>
  <dcterms:modified xsi:type="dcterms:W3CDTF">2019-04-03T11:37:00Z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