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han vuelto mucho más específicos. En la Fase 1 mencionaba que me gustaba la "programación web" y las "consultas de base de datos" de forma general. Tras realizar el proyecto, mi interés ha migrado fuertemente hacia el Backend y la Ingeniería de Datos. Ya no me interesa solo "hacer páginas que funcionen", sino diseñar la arquitectura lógica y el flujo de datos masivos que ocurren "detrás de escena", como los procesos de scraping y las agregaciones complejas.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 fundamental. En la Fase 1 yo buscaba un proyecto que integrará "consultas SQL avanzadas". Sin embargo, la realidad del proyecto me llevó a trabajar con NoSQL (MongoDB Atlas). Este cambio técnico forzado me hizo descubrir el potencial de las bases de datos orientadas a documentos para la analítica, lo que redefinió mi interés profesional hacia tecnologías más modernas y escalables, alejándome del SQL tradicional que tenía en mente al principio.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Fortalezas: Mi capacidad de adaptación técnica creció. Pasé de querer hacer una aplicación estándar a tener que implementar soluciones asíncronas complejas (Workers, Sockets) para resolver el problema del scraping. Siento que mi fortaleza ahora es la capacidad de investigar y aplicar tecnologías nuevas bajo presión.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Debilidades: Descubrí una debilidad en mi comunicación técnica. Al inicio, confundía conceptos (como llamar "relacional" a un modelo NoSQL), lo cual dificulta explicar el valor de mi arquitectura a los profesores.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Pienso seguir profundizando en el ecosistema de JavaScript para Backend (Node.js avanzado) y estudiar patrones de arquitectura de software (como microservicios), para potenciar esa capacidad de construir sistemas robustos que descubrí en este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Estoy trabajando en mejorar mi vocabulario técnico. Mi plan es estudiar formalmente los fundamentos teóricos de las bases de datos NoSQL y los patrones de diseño, para poder justificar mis decisiones con la terminología correcta y precisa en futuras evaluaciones laborales.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bookmarkStart w:colFirst="0" w:colLast="0" w:name="_heading=h.7tcs3s5fssa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Totalmente. Antes me proyectaba como un desarrollador web genérico. Ahora, después de haber construido la API, gestionado los scrapers y administrado MongoDB, me proyecto hacia roles más especializados como Ingeniero de Backend o Arquitecto de Soluciones Cloud.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imagino liderando un equipo técnico de desarrollo, diseñando arquitecturas para aplicaciones de alto tráfico o trabajando como Arquitecto de Software en una empresa que maneje grandes volúmenes de datos, donde la eficiencia y la escalabilidad sean la prioridad.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Positivo: La complementariedad técnica. Fue clave que Carlos se enfocara en el Frontend/Datos y yo en el Backend/Arquitectura. Esto nos permitió avanzar en paralelo y confiar en que la otra parte del sistema estaría lista.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Negativo: La coordinación inicial de conceptos. Tuvimos discrepancias al principio sobre cómo modelar los datos, lo que nos llevó a retrabajar documentación. Nos faltó una etapa de "diseño conjunto" más profunda antes de empezar a programar.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Mejoraría la definición de estándares al inicio. Para la próxima, propondría crear un "manifiesto técnico" del proyecto en la primera semana, donde acordemos la terminología, la arquitectura y las herramientas exactas, para evitar confusiones conceptuales durante el desarrollo y la documentación.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/VJbnCFN9TzinDNETdPbBWnh3w==">CgMxLjAyDmguN3RjczNzNWZzc2E3OAByITFVUWxhYnVfWHJIYkh3dE5oTndBWVRybXhWWXNJempSZA==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