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8B8203" w14:textId="77777777" w:rsidR="00277845" w:rsidRPr="00277845" w:rsidRDefault="00277845" w:rsidP="00277845">
      <w:pPr>
        <w:spacing w:before="100" w:beforeAutospacing="1" w:after="100" w:afterAutospacing="1" w:line="240" w:lineRule="auto"/>
        <w:rPr>
          <w:rFonts w:ascii="Times New Roman" w:eastAsia="Times New Roman" w:hAnsi="Times New Roman" w:cs="Times New Roman"/>
          <w:noProof w:val="0"/>
          <w:sz w:val="24"/>
          <w:szCs w:val="24"/>
          <w:lang w:val="en-ID"/>
        </w:rPr>
      </w:pPr>
      <w:r w:rsidRPr="00277845">
        <w:rPr>
          <w:rFonts w:ascii="Times New Roman" w:eastAsia="Times New Roman" w:hAnsi="Times New Roman" w:cs="Times New Roman"/>
          <w:b/>
          <w:bCs/>
          <w:noProof w:val="0"/>
          <w:sz w:val="24"/>
          <w:szCs w:val="24"/>
          <w:lang w:val="en-ID"/>
        </w:rPr>
        <w:t>Info 13</w:t>
      </w:r>
    </w:p>
    <w:p w14:paraId="46076031" w14:textId="77777777" w:rsidR="00277845" w:rsidRPr="00277845" w:rsidRDefault="00277845" w:rsidP="00277845">
      <w:pPr>
        <w:spacing w:before="100" w:beforeAutospacing="1" w:after="100" w:afterAutospacing="1" w:line="240" w:lineRule="auto"/>
        <w:outlineLvl w:val="2"/>
        <w:rPr>
          <w:rFonts w:ascii="Times New Roman" w:eastAsia="Times New Roman" w:hAnsi="Times New Roman" w:cs="Times New Roman"/>
          <w:b/>
          <w:bCs/>
          <w:noProof w:val="0"/>
          <w:sz w:val="27"/>
          <w:szCs w:val="27"/>
          <w:lang w:val="en-ID"/>
        </w:rPr>
      </w:pPr>
      <w:r w:rsidRPr="00277845">
        <w:rPr>
          <w:rFonts w:ascii="Times New Roman" w:eastAsia="Times New Roman" w:hAnsi="Times New Roman" w:cs="Times New Roman"/>
          <w:b/>
          <w:bCs/>
          <w:noProof w:val="0"/>
          <w:sz w:val="27"/>
          <w:szCs w:val="27"/>
          <w:lang w:val="en-ID"/>
        </w:rPr>
        <w:t>Jejak Cahaya Islam dari Kota Nanjing</w:t>
      </w:r>
    </w:p>
    <w:p w14:paraId="24020CFF" w14:textId="77777777" w:rsidR="00277845" w:rsidRPr="00277845" w:rsidRDefault="00277845" w:rsidP="00277845">
      <w:pPr>
        <w:spacing w:before="100" w:beforeAutospacing="1" w:after="100" w:afterAutospacing="1" w:line="240" w:lineRule="auto"/>
        <w:rPr>
          <w:rFonts w:ascii="Times New Roman" w:eastAsia="Times New Roman" w:hAnsi="Times New Roman" w:cs="Times New Roman"/>
          <w:noProof w:val="0"/>
          <w:sz w:val="24"/>
          <w:szCs w:val="24"/>
          <w:lang w:val="en-ID"/>
        </w:rPr>
      </w:pPr>
      <w:r w:rsidRPr="00277845">
        <w:rPr>
          <w:rFonts w:ascii="Times New Roman" w:eastAsia="Times New Roman" w:hAnsi="Times New Roman" w:cs="Times New Roman"/>
          <w:noProof w:val="0"/>
          <w:sz w:val="24"/>
          <w:szCs w:val="24"/>
          <w:lang w:val="en-ID"/>
        </w:rPr>
        <w:t>Di hamparan pegunungan Yunnan pada tahun 1371 M, lahirlah Ma He, seorang anak yang kelak menjelma menjadi Laksamana Cheng Ho, di tengah komunitas Muslim Hui yang merajut persimpangan peradaban kuno antara Tiongkok dan dunia Islam Asia Tengah. Tumbuh dalam keluarga religius di bawah bimbingan ayahnya yang telah menunaikan ibadah haji, Ma He menyerap kisah-kisah kebesaran dunia luar hingga api penjelajahan menyala dalam jiwanya. Namun, masa kecilnya terenggut saat Dinasti Ming menaklukkan Yunnan; ia ditawan, dijadikan kasim, dan dilemparkan ke dalam kerasnya disiplin istana kekaisaran. Justru di balik dinding-dinding megah inilah takdirnya ditempa; ia tumbuh menjadi sosok berfisik tangguh, berpikiran tajam, dan bermental baja, meletakkan fondasi bagi seorang penjelajah legendaris yang kelak menaklukkan samudra bukan dengan pedang, melainkan dengan kebijaksanaan, iman, dan keberanian.</w:t>
      </w:r>
    </w:p>
    <w:p w14:paraId="7DB95A44" w14:textId="77777777" w:rsidR="00277845" w:rsidRPr="00277845" w:rsidRDefault="00277845" w:rsidP="00277845">
      <w:pPr>
        <w:spacing w:before="100" w:beforeAutospacing="1" w:after="100" w:afterAutospacing="1" w:line="240" w:lineRule="auto"/>
        <w:rPr>
          <w:rFonts w:ascii="Times New Roman" w:eastAsia="Times New Roman" w:hAnsi="Times New Roman" w:cs="Times New Roman"/>
          <w:noProof w:val="0"/>
          <w:sz w:val="24"/>
          <w:szCs w:val="24"/>
          <w:lang w:val="en-ID"/>
        </w:rPr>
      </w:pPr>
      <w:r w:rsidRPr="00277845">
        <w:rPr>
          <w:rFonts w:ascii="Times New Roman" w:eastAsia="Times New Roman" w:hAnsi="Times New Roman" w:cs="Times New Roman"/>
          <w:b/>
          <w:bCs/>
          <w:noProof w:val="0"/>
          <w:sz w:val="24"/>
          <w:szCs w:val="24"/>
          <w:lang w:val="en-ID"/>
        </w:rPr>
        <w:t>Info 14A</w:t>
      </w:r>
    </w:p>
    <w:p w14:paraId="4AC8D56B" w14:textId="77777777" w:rsidR="00277845" w:rsidRPr="00277845" w:rsidRDefault="00277845" w:rsidP="00277845">
      <w:pPr>
        <w:spacing w:before="100" w:beforeAutospacing="1" w:after="100" w:afterAutospacing="1" w:line="240" w:lineRule="auto"/>
        <w:outlineLvl w:val="2"/>
        <w:rPr>
          <w:rFonts w:ascii="Times New Roman" w:eastAsia="Times New Roman" w:hAnsi="Times New Roman" w:cs="Times New Roman"/>
          <w:b/>
          <w:bCs/>
          <w:noProof w:val="0"/>
          <w:sz w:val="27"/>
          <w:szCs w:val="27"/>
          <w:lang w:val="en-ID"/>
        </w:rPr>
      </w:pPr>
      <w:r w:rsidRPr="00277845">
        <w:rPr>
          <w:rFonts w:ascii="Times New Roman" w:eastAsia="Times New Roman" w:hAnsi="Times New Roman" w:cs="Times New Roman"/>
          <w:b/>
          <w:bCs/>
          <w:noProof w:val="0"/>
          <w:sz w:val="27"/>
          <w:szCs w:val="27"/>
          <w:lang w:val="en-ID"/>
        </w:rPr>
        <w:t>Laksamana Muslim di Lautan Nusantara</w:t>
      </w:r>
    </w:p>
    <w:p w14:paraId="15B0474F" w14:textId="77777777" w:rsidR="00277845" w:rsidRPr="00277845" w:rsidRDefault="00277845" w:rsidP="00277845">
      <w:pPr>
        <w:spacing w:before="100" w:beforeAutospacing="1" w:after="100" w:afterAutospacing="1" w:line="240" w:lineRule="auto"/>
        <w:rPr>
          <w:rFonts w:ascii="Times New Roman" w:eastAsia="Times New Roman" w:hAnsi="Times New Roman" w:cs="Times New Roman"/>
          <w:noProof w:val="0"/>
          <w:sz w:val="24"/>
          <w:szCs w:val="24"/>
          <w:lang w:val="en-ID"/>
        </w:rPr>
      </w:pPr>
      <w:r w:rsidRPr="00277845">
        <w:rPr>
          <w:rFonts w:ascii="Times New Roman" w:eastAsia="Times New Roman" w:hAnsi="Times New Roman" w:cs="Times New Roman"/>
          <w:noProof w:val="0"/>
          <w:sz w:val="24"/>
          <w:szCs w:val="24"/>
          <w:lang w:val="en-ID"/>
        </w:rPr>
        <w:t>Keagungan sejarah Laksamana Cheng Ho memiliki akar spiritual yang dalam, bermula dari Bukhara, Asia Tengah—tanah kelahiran Sayyid Ajjal Umar Shamsuddin, seorang ulama dan negarawan yang kelak diangkat sebagai Gubernur Yunnan oleh Dinasti Yuan. Melalui kepemimpinannya, Sayyid Ajjal tidak hanya menyebarkan nilai-nilai Islam dan membangun pemerintahan yang adil, tetapi juga membidani lahirnya komunitas Muslim Hui yang tangguh; sebuah entitas yang memadukan identitas keislaman dengan tradisi Tiongkok dari generasi ke generasi. Dari rahim komunitas inilah lahir Ma He, yang silsilah keturunannya—melalui Sayyid Ajjal—diyakini oleh beberapa literatur sejarah bersambung hingga kepada Nabi Muhammad SAW, menjadikan misi penjelajahannya di lautan sebagai perpanjangan dari nilai-nilai peradaban Islam yang luhur dan terbuka.</w:t>
      </w:r>
    </w:p>
    <w:p w14:paraId="26AC6895" w14:textId="77777777" w:rsidR="00277845" w:rsidRPr="00277845" w:rsidRDefault="00277845" w:rsidP="00277845">
      <w:pPr>
        <w:spacing w:before="100" w:beforeAutospacing="1" w:after="100" w:afterAutospacing="1" w:line="240" w:lineRule="auto"/>
        <w:rPr>
          <w:rFonts w:ascii="Times New Roman" w:eastAsia="Times New Roman" w:hAnsi="Times New Roman" w:cs="Times New Roman"/>
          <w:noProof w:val="0"/>
          <w:sz w:val="24"/>
          <w:szCs w:val="24"/>
          <w:lang w:val="en-ID"/>
        </w:rPr>
      </w:pPr>
      <w:r w:rsidRPr="00277845">
        <w:rPr>
          <w:rFonts w:ascii="Times New Roman" w:eastAsia="Times New Roman" w:hAnsi="Times New Roman" w:cs="Times New Roman"/>
          <w:b/>
          <w:bCs/>
          <w:noProof w:val="0"/>
          <w:sz w:val="24"/>
          <w:szCs w:val="24"/>
          <w:lang w:val="en-ID"/>
        </w:rPr>
        <w:t>Info 14B</w:t>
      </w:r>
    </w:p>
    <w:p w14:paraId="3F34EF86" w14:textId="77777777" w:rsidR="00277845" w:rsidRPr="00277845" w:rsidRDefault="00277845" w:rsidP="00277845">
      <w:pPr>
        <w:spacing w:before="100" w:beforeAutospacing="1" w:after="100" w:afterAutospacing="1" w:line="240" w:lineRule="auto"/>
        <w:outlineLvl w:val="2"/>
        <w:rPr>
          <w:rFonts w:ascii="Times New Roman" w:eastAsia="Times New Roman" w:hAnsi="Times New Roman" w:cs="Times New Roman"/>
          <w:b/>
          <w:bCs/>
          <w:noProof w:val="0"/>
          <w:sz w:val="27"/>
          <w:szCs w:val="27"/>
          <w:lang w:val="en-ID"/>
        </w:rPr>
      </w:pPr>
      <w:r w:rsidRPr="00277845">
        <w:rPr>
          <w:rFonts w:ascii="Times New Roman" w:eastAsia="Times New Roman" w:hAnsi="Times New Roman" w:cs="Times New Roman"/>
          <w:b/>
          <w:bCs/>
          <w:noProof w:val="0"/>
          <w:sz w:val="27"/>
          <w:szCs w:val="27"/>
          <w:lang w:val="en-ID"/>
        </w:rPr>
        <w:t>Jejak Dakwah Laksamana Cheng Ho di Nusantara</w:t>
      </w:r>
    </w:p>
    <w:p w14:paraId="6CD5C7E3" w14:textId="77777777" w:rsidR="00277845" w:rsidRPr="00277845" w:rsidRDefault="00277845" w:rsidP="00277845">
      <w:pPr>
        <w:spacing w:before="100" w:beforeAutospacing="1" w:after="100" w:afterAutospacing="1" w:line="240" w:lineRule="auto"/>
        <w:rPr>
          <w:rFonts w:ascii="Times New Roman" w:eastAsia="Times New Roman" w:hAnsi="Times New Roman" w:cs="Times New Roman"/>
          <w:noProof w:val="0"/>
          <w:sz w:val="24"/>
          <w:szCs w:val="24"/>
          <w:lang w:val="en-ID"/>
        </w:rPr>
      </w:pPr>
      <w:r w:rsidRPr="00277845">
        <w:rPr>
          <w:rFonts w:ascii="Times New Roman" w:eastAsia="Times New Roman" w:hAnsi="Times New Roman" w:cs="Times New Roman"/>
          <w:noProof w:val="0"/>
          <w:sz w:val="24"/>
          <w:szCs w:val="24"/>
          <w:lang w:val="en-ID"/>
        </w:rPr>
        <w:t>Pada awal abad ke-15 M, lautan Nusantara menyambut kedatangan armada raksasa Laksamana Cheng Ho yang membawa misi luhur perdamaian, diplomasi, dan dakwah Islam secara damai. Perjalanan ini merajut jalinan kuat mulai dari Samudera Pasai di Aceh hingga ke pesisir utara Jawa—Gresik, Tuban, Surabaya, dan Semarang—di mana interaksi sosial, perdagangan, dan pernikahan melahirkan akulturasi budaya Tionghoa-Jawa yang harmonis, seperti yang terabadikan di Kelenteng Sam Poo Kong. Di Palembang, sang laksamana bahkan menumpas teror bajak laut Chen Zhuyi demi mengamankan rute niaga, membuka jalan bagi komunitas Muslim Tionghoa untuk tumbuh subur. Melalui diplomasi membumi yang memadukan perdagangan, seni, dan keteladanan dengan kerajaankerajaan lokal seperti Majapahit, Cheng Ho mewariskan jejak peradaban abadi berupa masjid bergaya Tiongkok dan komunitas pesisir yang kokoh, membuktikan bahwa Islam hadir untuk menyatukan budaya dan iman.</w:t>
      </w:r>
    </w:p>
    <w:p w14:paraId="606231FE" w14:textId="77777777" w:rsidR="00277845" w:rsidRPr="00277845" w:rsidRDefault="00277845" w:rsidP="00277845">
      <w:pPr>
        <w:spacing w:before="100" w:beforeAutospacing="1" w:after="100" w:afterAutospacing="1" w:line="240" w:lineRule="auto"/>
        <w:rPr>
          <w:rFonts w:ascii="Times New Roman" w:eastAsia="Times New Roman" w:hAnsi="Times New Roman" w:cs="Times New Roman"/>
          <w:noProof w:val="0"/>
          <w:sz w:val="24"/>
          <w:szCs w:val="24"/>
          <w:lang w:val="en-ID"/>
        </w:rPr>
      </w:pPr>
      <w:r w:rsidRPr="00277845">
        <w:rPr>
          <w:rFonts w:ascii="Times New Roman" w:eastAsia="Times New Roman" w:hAnsi="Times New Roman" w:cs="Times New Roman"/>
          <w:b/>
          <w:bCs/>
          <w:noProof w:val="0"/>
          <w:sz w:val="24"/>
          <w:szCs w:val="24"/>
          <w:lang w:val="en-ID"/>
        </w:rPr>
        <w:t>INFO 15</w:t>
      </w:r>
    </w:p>
    <w:p w14:paraId="3224D815" w14:textId="77777777" w:rsidR="00277845" w:rsidRPr="00277845" w:rsidRDefault="00277845" w:rsidP="00277845">
      <w:pPr>
        <w:spacing w:before="100" w:beforeAutospacing="1" w:after="100" w:afterAutospacing="1" w:line="240" w:lineRule="auto"/>
        <w:outlineLvl w:val="2"/>
        <w:rPr>
          <w:rFonts w:ascii="Times New Roman" w:eastAsia="Times New Roman" w:hAnsi="Times New Roman" w:cs="Times New Roman"/>
          <w:b/>
          <w:bCs/>
          <w:noProof w:val="0"/>
          <w:sz w:val="27"/>
          <w:szCs w:val="27"/>
          <w:lang w:val="en-ID"/>
        </w:rPr>
      </w:pPr>
      <w:r w:rsidRPr="00277845">
        <w:rPr>
          <w:rFonts w:ascii="Times New Roman" w:eastAsia="Times New Roman" w:hAnsi="Times New Roman" w:cs="Times New Roman"/>
          <w:b/>
          <w:bCs/>
          <w:noProof w:val="0"/>
          <w:sz w:val="27"/>
          <w:szCs w:val="27"/>
          <w:lang w:val="en-ID"/>
        </w:rPr>
        <w:lastRenderedPageBreak/>
        <w:t>SAMUDERA SEBAGAI JALAN PERDAMAIAN</w:t>
      </w:r>
    </w:p>
    <w:p w14:paraId="4A826C4E" w14:textId="77777777" w:rsidR="00277845" w:rsidRPr="00277845" w:rsidRDefault="00277845" w:rsidP="00277845">
      <w:pPr>
        <w:spacing w:before="100" w:beforeAutospacing="1" w:after="100" w:afterAutospacing="1" w:line="240" w:lineRule="auto"/>
        <w:rPr>
          <w:rFonts w:ascii="Times New Roman" w:eastAsia="Times New Roman" w:hAnsi="Times New Roman" w:cs="Times New Roman"/>
          <w:noProof w:val="0"/>
          <w:sz w:val="24"/>
          <w:szCs w:val="24"/>
          <w:lang w:val="en-ID"/>
        </w:rPr>
      </w:pPr>
      <w:r w:rsidRPr="00277845">
        <w:rPr>
          <w:rFonts w:ascii="Times New Roman" w:eastAsia="Times New Roman" w:hAnsi="Times New Roman" w:cs="Times New Roman"/>
          <w:noProof w:val="0"/>
          <w:sz w:val="24"/>
          <w:szCs w:val="24"/>
          <w:lang w:val="en-ID"/>
        </w:rPr>
        <w:t>Melintasi samudra sebagai duta perdamaian sejati, Laksamana Cheng Ho menakhodai tujuh ekspedisi epik ke 37 negara—membentang dari Champa, Majapahit, hingga Teluk Persia dan pesisir Kenya—mengubah setiap pelabuhan singgah menjadi pusat stabilitas maritim dan penyebaran Islam. Momen krusial terjadi pada 1415 M ketika armadanya yang terdiri dari 73 kapal raksasa berlabuh di Pelabuhan Muara Jati, Cirebon, dan segera mendirikan infrastruktur vital seperti mercusuar, galangan kapal di Surandil, serta pemukiman strategis di Toa Lang (Jalan Talang) dan Sembung. Komunitas pecinan ini bertransformasi menjadi episentrum niaga dan pertemuan budaya yang menghubungkan Nusantara dengan dunia internasional, sekaligus menjadi motor penggerak pendidikan dan dakwah yang mempercepat akulturasi harmonis agama dan peradaban Tionghoa di Tanah Sunda.</w:t>
      </w:r>
    </w:p>
    <w:p w14:paraId="0881BB8A" w14:textId="77777777" w:rsidR="00277845" w:rsidRPr="00277845" w:rsidRDefault="00277845" w:rsidP="00277845">
      <w:pPr>
        <w:spacing w:before="100" w:beforeAutospacing="1" w:after="100" w:afterAutospacing="1" w:line="240" w:lineRule="auto"/>
        <w:rPr>
          <w:rFonts w:ascii="Times New Roman" w:eastAsia="Times New Roman" w:hAnsi="Times New Roman" w:cs="Times New Roman"/>
          <w:noProof w:val="0"/>
          <w:sz w:val="24"/>
          <w:szCs w:val="24"/>
          <w:lang w:val="en-ID"/>
        </w:rPr>
      </w:pPr>
      <w:r w:rsidRPr="00277845">
        <w:rPr>
          <w:rFonts w:ascii="Times New Roman" w:eastAsia="Times New Roman" w:hAnsi="Times New Roman" w:cs="Times New Roman"/>
          <w:b/>
          <w:bCs/>
          <w:noProof w:val="0"/>
          <w:sz w:val="24"/>
          <w:szCs w:val="24"/>
          <w:lang w:val="en-ID"/>
        </w:rPr>
        <w:t>Info 16a</w:t>
      </w:r>
    </w:p>
    <w:p w14:paraId="74045062" w14:textId="77777777" w:rsidR="00277845" w:rsidRPr="00277845" w:rsidRDefault="00277845" w:rsidP="00277845">
      <w:pPr>
        <w:spacing w:before="100" w:beforeAutospacing="1" w:after="100" w:afterAutospacing="1" w:line="240" w:lineRule="auto"/>
        <w:outlineLvl w:val="2"/>
        <w:rPr>
          <w:rFonts w:ascii="Times New Roman" w:eastAsia="Times New Roman" w:hAnsi="Times New Roman" w:cs="Times New Roman"/>
          <w:b/>
          <w:bCs/>
          <w:noProof w:val="0"/>
          <w:sz w:val="27"/>
          <w:szCs w:val="27"/>
          <w:lang w:val="en-ID"/>
        </w:rPr>
      </w:pPr>
      <w:r w:rsidRPr="00277845">
        <w:rPr>
          <w:rFonts w:ascii="Times New Roman" w:eastAsia="Times New Roman" w:hAnsi="Times New Roman" w:cs="Times New Roman"/>
          <w:b/>
          <w:bCs/>
          <w:noProof w:val="0"/>
          <w:sz w:val="27"/>
          <w:szCs w:val="27"/>
          <w:lang w:val="en-ID"/>
        </w:rPr>
        <w:t>Perang Saudara di Majapahit</w:t>
      </w:r>
    </w:p>
    <w:p w14:paraId="648CA2BB" w14:textId="77777777" w:rsidR="00277845" w:rsidRPr="00277845" w:rsidRDefault="00277845" w:rsidP="00277845">
      <w:pPr>
        <w:spacing w:before="100" w:beforeAutospacing="1" w:after="100" w:afterAutospacing="1" w:line="240" w:lineRule="auto"/>
        <w:rPr>
          <w:rFonts w:ascii="Times New Roman" w:eastAsia="Times New Roman" w:hAnsi="Times New Roman" w:cs="Times New Roman"/>
          <w:noProof w:val="0"/>
          <w:sz w:val="24"/>
          <w:szCs w:val="24"/>
          <w:lang w:val="en-ID"/>
        </w:rPr>
      </w:pPr>
      <w:r w:rsidRPr="00277845">
        <w:rPr>
          <w:rFonts w:ascii="Times New Roman" w:eastAsia="Times New Roman" w:hAnsi="Times New Roman" w:cs="Times New Roman"/>
          <w:noProof w:val="0"/>
          <w:sz w:val="24"/>
          <w:szCs w:val="24"/>
          <w:lang w:val="en-ID"/>
        </w:rPr>
        <w:t xml:space="preserve">Pada pelayaran pertamanya di tahun 1406 M, armada Cheng Ho mendarat di Pulau Jawa tepat di tengah pusaran berdarah Perang Paregreg, konflik suksesi Majapahit antara Raja Wirabumi dan penerus sah, Wikramawardhana. Terseret secara tragis ke dalam kemelut politik di wilayah timur, sekitar 170 awak kapal Cheng Ho tewas akibat serangan pasukan Wikramawardhana, sebuah insiden gelap yang terekam dalam kronik </w:t>
      </w:r>
      <w:r w:rsidRPr="00277845">
        <w:rPr>
          <w:rFonts w:ascii="Times New Roman" w:eastAsia="Times New Roman" w:hAnsi="Times New Roman" w:cs="Times New Roman"/>
          <w:i/>
          <w:iCs/>
          <w:noProof w:val="0"/>
          <w:sz w:val="24"/>
          <w:szCs w:val="24"/>
          <w:lang w:val="en-ID"/>
        </w:rPr>
        <w:t>Ming Shi</w:t>
      </w:r>
      <w:r w:rsidRPr="00277845">
        <w:rPr>
          <w:rFonts w:ascii="Times New Roman" w:eastAsia="Times New Roman" w:hAnsi="Times New Roman" w:cs="Times New Roman"/>
          <w:noProof w:val="0"/>
          <w:sz w:val="24"/>
          <w:szCs w:val="24"/>
          <w:lang w:val="en-ID"/>
        </w:rPr>
        <w:t>. Menyadari fatalnya tragedi tersebut, Raja Wikramawardhana segera mengirimkan utusan diplomasi untuk memohon maaf dan berjanji membayar ganti rugi kepada Kaisar Ming. Melalui kebesaran hati sang Kaisar yang akhirnya menghapuskan sebagian hutang tersebut, hubungan kedua negara berhasil dipulihkan, memungkinkan Cheng Ho kembali ke Jawa pada tahun 1408 M dalam nuansa kedamaian dan diplomasi yang kembali tegak.</w:t>
      </w:r>
    </w:p>
    <w:p w14:paraId="024BC5C4" w14:textId="77777777" w:rsidR="00277845" w:rsidRPr="00277845" w:rsidRDefault="00277845" w:rsidP="00277845">
      <w:pPr>
        <w:spacing w:before="100" w:beforeAutospacing="1" w:after="100" w:afterAutospacing="1" w:line="240" w:lineRule="auto"/>
        <w:rPr>
          <w:rFonts w:ascii="Times New Roman" w:eastAsia="Times New Roman" w:hAnsi="Times New Roman" w:cs="Times New Roman"/>
          <w:noProof w:val="0"/>
          <w:sz w:val="24"/>
          <w:szCs w:val="24"/>
          <w:lang w:val="en-ID"/>
        </w:rPr>
      </w:pPr>
      <w:r w:rsidRPr="00277845">
        <w:rPr>
          <w:rFonts w:ascii="Times New Roman" w:eastAsia="Times New Roman" w:hAnsi="Times New Roman" w:cs="Times New Roman"/>
          <w:b/>
          <w:bCs/>
          <w:noProof w:val="0"/>
          <w:sz w:val="24"/>
          <w:szCs w:val="24"/>
          <w:lang w:val="en-ID"/>
        </w:rPr>
        <w:t>INFO 16b</w:t>
      </w:r>
    </w:p>
    <w:p w14:paraId="2FEE9DE9" w14:textId="77777777" w:rsidR="00277845" w:rsidRPr="00277845" w:rsidRDefault="00277845" w:rsidP="00277845">
      <w:pPr>
        <w:spacing w:before="100" w:beforeAutospacing="1" w:after="100" w:afterAutospacing="1" w:line="240" w:lineRule="auto"/>
        <w:outlineLvl w:val="2"/>
        <w:rPr>
          <w:rFonts w:ascii="Times New Roman" w:eastAsia="Times New Roman" w:hAnsi="Times New Roman" w:cs="Times New Roman"/>
          <w:b/>
          <w:bCs/>
          <w:noProof w:val="0"/>
          <w:sz w:val="27"/>
          <w:szCs w:val="27"/>
          <w:lang w:val="en-ID"/>
        </w:rPr>
      </w:pPr>
      <w:r w:rsidRPr="00277845">
        <w:rPr>
          <w:rFonts w:ascii="Times New Roman" w:eastAsia="Times New Roman" w:hAnsi="Times New Roman" w:cs="Times New Roman"/>
          <w:b/>
          <w:bCs/>
          <w:noProof w:val="0"/>
          <w:sz w:val="27"/>
          <w:szCs w:val="27"/>
          <w:lang w:val="en-ID"/>
        </w:rPr>
        <w:t>Penumpasan bajak laut dipalembang</w:t>
      </w:r>
    </w:p>
    <w:p w14:paraId="702CC5D7" w14:textId="77777777" w:rsidR="00277845" w:rsidRPr="00277845" w:rsidRDefault="00277845" w:rsidP="00277845">
      <w:pPr>
        <w:spacing w:before="100" w:beforeAutospacing="1" w:after="100" w:afterAutospacing="1" w:line="240" w:lineRule="auto"/>
        <w:rPr>
          <w:rFonts w:ascii="Times New Roman" w:eastAsia="Times New Roman" w:hAnsi="Times New Roman" w:cs="Times New Roman"/>
          <w:noProof w:val="0"/>
          <w:sz w:val="24"/>
          <w:szCs w:val="24"/>
          <w:lang w:val="en-ID"/>
        </w:rPr>
      </w:pPr>
      <w:r w:rsidRPr="00277845">
        <w:rPr>
          <w:rFonts w:ascii="Times New Roman" w:eastAsia="Times New Roman" w:hAnsi="Times New Roman" w:cs="Times New Roman"/>
          <w:noProof w:val="0"/>
          <w:sz w:val="24"/>
          <w:szCs w:val="24"/>
          <w:lang w:val="en-ID"/>
        </w:rPr>
        <w:t>Perairan Palembang yang dahulu merupakan urat nadi perdagangan maritim yang makmur, sempat berubah menjadi zona teror mematikan di bawah cengkeraman bajak laut kejam asal Tiongkok, Chen Zhuyi. Namun, pada tahun 1407 M, armada Cheng Ho yang tengah dalam pelayaran pulang singgah di wilayah tersebut dan menjadi target siasat licik perompak yang berpura-pura tunduk namun merencanakan serangan malam. Di tengah badai yang mengamuk dan kegelapan laut yang pekat, Cheng Ho yang telah membaca intrik tersebut dengan brilian menyiapkan taktik mematikan yang menghancurkan armada Chen Zhuyi hingga tak bersisa. Penangkapan sang gembong bajak laut beserta pengikutnya ini tidak hanya mengakhiri era teror panjang di perairan tersebut, tetapi juga memulihkan kembali denyut nadi Palembang sebagai pelabuhan internasional yang aman dan damai.</w:t>
      </w:r>
    </w:p>
    <w:p w14:paraId="00AEC3EB" w14:textId="77777777" w:rsidR="00277845" w:rsidRPr="00277845" w:rsidRDefault="00277845" w:rsidP="00277845">
      <w:pPr>
        <w:spacing w:before="100" w:beforeAutospacing="1" w:after="100" w:afterAutospacing="1" w:line="240" w:lineRule="auto"/>
        <w:rPr>
          <w:rFonts w:ascii="Times New Roman" w:eastAsia="Times New Roman" w:hAnsi="Times New Roman" w:cs="Times New Roman"/>
          <w:noProof w:val="0"/>
          <w:sz w:val="24"/>
          <w:szCs w:val="24"/>
          <w:lang w:val="en-ID"/>
        </w:rPr>
      </w:pPr>
      <w:r w:rsidRPr="00277845">
        <w:rPr>
          <w:rFonts w:ascii="Times New Roman" w:eastAsia="Times New Roman" w:hAnsi="Times New Roman" w:cs="Times New Roman"/>
          <w:b/>
          <w:bCs/>
          <w:noProof w:val="0"/>
          <w:sz w:val="24"/>
          <w:szCs w:val="24"/>
          <w:lang w:val="en-ID"/>
        </w:rPr>
        <w:t>Info 17</w:t>
      </w:r>
    </w:p>
    <w:p w14:paraId="4B9EB6C2" w14:textId="77777777" w:rsidR="00277845" w:rsidRPr="00277845" w:rsidRDefault="00277845" w:rsidP="00277845">
      <w:pPr>
        <w:spacing w:before="100" w:beforeAutospacing="1" w:after="100" w:afterAutospacing="1" w:line="240" w:lineRule="auto"/>
        <w:outlineLvl w:val="2"/>
        <w:rPr>
          <w:rFonts w:ascii="Times New Roman" w:eastAsia="Times New Roman" w:hAnsi="Times New Roman" w:cs="Times New Roman"/>
          <w:b/>
          <w:bCs/>
          <w:noProof w:val="0"/>
          <w:sz w:val="27"/>
          <w:szCs w:val="27"/>
          <w:lang w:val="en-ID"/>
        </w:rPr>
      </w:pPr>
      <w:r w:rsidRPr="00277845">
        <w:rPr>
          <w:rFonts w:ascii="Times New Roman" w:eastAsia="Times New Roman" w:hAnsi="Times New Roman" w:cs="Times New Roman"/>
          <w:b/>
          <w:bCs/>
          <w:noProof w:val="0"/>
          <w:sz w:val="27"/>
          <w:szCs w:val="27"/>
          <w:lang w:val="en-ID"/>
        </w:rPr>
        <w:t>Armada Perdamaian dengan Misi dakwah di tanah sunda</w:t>
      </w:r>
    </w:p>
    <w:p w14:paraId="22D606A6" w14:textId="77777777" w:rsidR="00277845" w:rsidRPr="00277845" w:rsidRDefault="00277845" w:rsidP="00277845">
      <w:pPr>
        <w:spacing w:before="100" w:beforeAutospacing="1" w:after="100" w:afterAutospacing="1" w:line="240" w:lineRule="auto"/>
        <w:rPr>
          <w:rFonts w:ascii="Times New Roman" w:eastAsia="Times New Roman" w:hAnsi="Times New Roman" w:cs="Times New Roman"/>
          <w:noProof w:val="0"/>
          <w:sz w:val="24"/>
          <w:szCs w:val="24"/>
          <w:lang w:val="en-ID"/>
        </w:rPr>
      </w:pPr>
      <w:r w:rsidRPr="00277845">
        <w:rPr>
          <w:rFonts w:ascii="Times New Roman" w:eastAsia="Times New Roman" w:hAnsi="Times New Roman" w:cs="Times New Roman"/>
          <w:noProof w:val="0"/>
          <w:sz w:val="24"/>
          <w:szCs w:val="24"/>
          <w:lang w:val="en-ID"/>
        </w:rPr>
        <w:t xml:space="preserve">Ekspedisi epik Laksamana Cheng Ho antara tahun 1405 hingga 1433 M bukan semata-mata manuver ekonomi dan politik Kaisar Ming, melainkan sebuah misi luhur yang menempatkan </w:t>
      </w:r>
      <w:r w:rsidRPr="00277845">
        <w:rPr>
          <w:rFonts w:ascii="Times New Roman" w:eastAsia="Times New Roman" w:hAnsi="Times New Roman" w:cs="Times New Roman"/>
          <w:noProof w:val="0"/>
          <w:sz w:val="24"/>
          <w:szCs w:val="24"/>
          <w:lang w:val="en-ID"/>
        </w:rPr>
        <w:lastRenderedPageBreak/>
        <w:t>konsul dagang, diplomat, serta juru dakwah Islam di setiap kota pelabuhannya. Saat 73 kapal raksasanya berlabuh di Pelabuhan Muara Jati, Cirebon yang saat itu berada di bawah panji Kerajaan Galuh, rombongan ini turut membawa ulama besar seperti Syekh Hasanuddin Quro dan Syekh Bentong dari Champa. Melalui kelembutan diplomasi, perdagangan, dan pernikahan, kedua ulama ini menjadi peletak batu pertama komunitas Muslim di Jawa Barat, di mana Syekh Quro kelak mendirikan pesantren pertama di Karawang. Di samping menyemai nilai-nilai spiritual, armada ini juga mewariskan teknologi navigasi dan mercusuar modern kepada masyarakat pesisir, membuktikan bahwa kedatangan Cheng Ho adalah simpul agung yang memadukan syiar agama, harmoni budaya, dan kemajuan peradaban.</w:t>
      </w:r>
    </w:p>
    <w:p w14:paraId="365677BF" w14:textId="77777777" w:rsidR="0052138B" w:rsidRDefault="0052138B"/>
    <w:sectPr w:rsidR="0052138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4"/>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7845"/>
    <w:rsid w:val="00277845"/>
    <w:rsid w:val="0052138B"/>
  </w:rsids>
  <m:mathPr>
    <m:mathFont m:val="Cambria Math"/>
    <m:brkBin m:val="before"/>
    <m:brkBinSub m:val="--"/>
    <m:smallFrac m:val="0"/>
    <m:dispDef/>
    <m:lMargin m:val="0"/>
    <m:rMargin m:val="0"/>
    <m:defJc m:val="centerGroup"/>
    <m:wrapIndent m:val="1440"/>
    <m:intLim m:val="subSup"/>
    <m:naryLim m:val="undOvr"/>
  </m:mathPr>
  <w:themeFontLang w:val="en-ID"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69B2D5"/>
  <w15:chartTrackingRefBased/>
  <w15:docId w15:val="{FF94C055-7487-49FF-85D8-CD50379920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D"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en-US"/>
    </w:rPr>
  </w:style>
  <w:style w:type="paragraph" w:styleId="Heading3">
    <w:name w:val="heading 3"/>
    <w:basedOn w:val="Normal"/>
    <w:link w:val="Heading3Char"/>
    <w:uiPriority w:val="9"/>
    <w:qFormat/>
    <w:rsid w:val="00277845"/>
    <w:pPr>
      <w:spacing w:before="100" w:beforeAutospacing="1" w:after="100" w:afterAutospacing="1" w:line="240" w:lineRule="auto"/>
      <w:outlineLvl w:val="2"/>
    </w:pPr>
    <w:rPr>
      <w:rFonts w:ascii="Times New Roman" w:eastAsia="Times New Roman" w:hAnsi="Times New Roman" w:cs="Times New Roman"/>
      <w:b/>
      <w:bCs/>
      <w:noProof w:val="0"/>
      <w:sz w:val="27"/>
      <w:szCs w:val="27"/>
      <w:lang w:val="en-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77845"/>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277845"/>
    <w:pPr>
      <w:spacing w:before="100" w:beforeAutospacing="1" w:after="100" w:afterAutospacing="1" w:line="240" w:lineRule="auto"/>
    </w:pPr>
    <w:rPr>
      <w:rFonts w:ascii="Times New Roman" w:eastAsia="Times New Roman" w:hAnsi="Times New Roman" w:cs="Times New Roman"/>
      <w:noProof w:val="0"/>
      <w:sz w:val="24"/>
      <w:szCs w:val="24"/>
      <w:lang w:val="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73386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957</Words>
  <Characters>5458</Characters>
  <Application>Microsoft Office Word</Application>
  <DocSecurity>0</DocSecurity>
  <Lines>45</Lines>
  <Paragraphs>12</Paragraphs>
  <ScaleCrop>false</ScaleCrop>
  <Company/>
  <LinksUpToDate>false</LinksUpToDate>
  <CharactersWithSpaces>6403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Ozwaffen</dc:creator>
  <cp:keywords/>
  <dc:description/>
  <cp:lastModifiedBy>Ozwaffen</cp:lastModifiedBy>
  <cp:revision>1</cp:revision>
  <dcterms:created xsi:type="dcterms:W3CDTF">2026-05-29T11:39:00Z</dcterms:created>
  <dcterms:modified xsi:type="dcterms:W3CDTF">2026-05-29T11:40:00Z</dcterms:modified>
</cp:coreProperties>
</file>