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C5" w:rsidRDefault="00140E22" w:rsidP="00717847">
      <w:pPr>
        <w:pStyle w:val="Heading1"/>
        <w:jc w:val="center"/>
      </w:pPr>
      <w:r>
        <w:t>Othello en C# / WPF</w:t>
      </w:r>
    </w:p>
    <w:p w:rsidR="00140E22" w:rsidRDefault="00140E22" w:rsidP="00717847">
      <w:pPr>
        <w:pStyle w:val="Heading3"/>
        <w:jc w:val="center"/>
      </w:pPr>
      <w:r>
        <w:t xml:space="preserve">Cyril </w:t>
      </w:r>
      <w:proofErr w:type="spellStart"/>
      <w:r>
        <w:t>Ruedin</w:t>
      </w:r>
      <w:proofErr w:type="spellEnd"/>
      <w:r>
        <w:t xml:space="preserve"> et Alexandre Serex</w:t>
      </w:r>
    </w:p>
    <w:p w:rsidR="00140E22" w:rsidRDefault="00140E22" w:rsidP="00717847">
      <w:pPr>
        <w:pStyle w:val="Heading3"/>
        <w:jc w:val="center"/>
      </w:pPr>
      <w:bookmarkStart w:id="0" w:name="_GoBack"/>
      <w:bookmarkEnd w:id="0"/>
      <w:r>
        <w:t>Dlm3-a</w:t>
      </w:r>
    </w:p>
    <w:p w:rsidR="00140E22" w:rsidRDefault="00140E22" w:rsidP="00717847">
      <w:pPr>
        <w:pStyle w:val="Heading3"/>
        <w:jc w:val="center"/>
      </w:pPr>
      <w:r>
        <w:t>29.01.2017</w:t>
      </w:r>
    </w:p>
    <w:p w:rsidR="00140E22" w:rsidRDefault="00140E22"/>
    <w:p w:rsidR="00140E22" w:rsidRDefault="00140E22" w:rsidP="00717847">
      <w:pPr>
        <w:pStyle w:val="Heading2"/>
      </w:pPr>
      <w:r>
        <w:t>Introduction</w:t>
      </w:r>
    </w:p>
    <w:p w:rsidR="00140E22" w:rsidRDefault="00140E22">
      <w:r>
        <w:t>Le jeu d’Othello, apparu d’abord sous le nom de Reversi en 1883 en Angleterre puis reconnu au Japon en 1971 sous le nom officiel qu’on lui connait aujourd’hui, est un jeu de plateau en 1 contre 1 faisant s’opposer les pions blancs et les pions noirs.</w:t>
      </w:r>
    </w:p>
    <w:p w:rsidR="00140E22" w:rsidRDefault="00140E22">
      <w:r>
        <w:t>Ce paradigme étant dépassé en 2017, notre implémentation du jeu fait s’affronter deux biscuits délicieux dont seuls les plus gourmands pourront les faire se multiplier jusqu’à la victoire !</w:t>
      </w:r>
    </w:p>
    <w:p w:rsidR="00140E22" w:rsidRDefault="00140E22" w:rsidP="00717847">
      <w:pPr>
        <w:pStyle w:val="Heading2"/>
      </w:pPr>
      <w:r>
        <w:t>Fonctionnalités et propriétés</w:t>
      </w:r>
    </w:p>
    <w:p w:rsidR="00140E22" w:rsidRDefault="00140E22">
      <w:r>
        <w:t>Notre implémentation intègre les fonctionnalités et les propriétés suivantes :</w:t>
      </w:r>
    </w:p>
    <w:p w:rsidR="00140E22" w:rsidRPr="00F94747" w:rsidRDefault="00140E22" w:rsidP="00140E22">
      <w:pPr>
        <w:pStyle w:val="ListParagraph"/>
        <w:numPr>
          <w:ilvl w:val="0"/>
          <w:numId w:val="1"/>
        </w:numPr>
        <w:rPr>
          <w:sz w:val="22"/>
          <w:szCs w:val="22"/>
        </w:rPr>
      </w:pPr>
      <w:r>
        <w:rPr>
          <w:sz w:val="22"/>
          <w:szCs w:val="22"/>
        </w:rPr>
        <w:t>Le plateau de jeu est</w:t>
      </w:r>
      <w:r w:rsidRPr="00F94747">
        <w:rPr>
          <w:sz w:val="22"/>
          <w:szCs w:val="22"/>
        </w:rPr>
        <w:t xml:space="preserve"> représenté par une interface réalisée en XAML.</w:t>
      </w:r>
    </w:p>
    <w:p w:rsidR="00140E22" w:rsidRDefault="00140E22" w:rsidP="00140E22">
      <w:pPr>
        <w:pStyle w:val="ListParagraph"/>
        <w:numPr>
          <w:ilvl w:val="0"/>
          <w:numId w:val="1"/>
        </w:numPr>
        <w:rPr>
          <w:sz w:val="22"/>
          <w:szCs w:val="22"/>
        </w:rPr>
      </w:pPr>
      <w:r>
        <w:rPr>
          <w:sz w:val="22"/>
          <w:szCs w:val="22"/>
        </w:rPr>
        <w:t>Les cases jouables sont plus claires et identifiables</w:t>
      </w:r>
      <w:r>
        <w:rPr>
          <w:sz w:val="22"/>
          <w:szCs w:val="22"/>
        </w:rPr>
        <w:t xml:space="preserve"> lorsque la so</w:t>
      </w:r>
      <w:r>
        <w:rPr>
          <w:sz w:val="22"/>
          <w:szCs w:val="22"/>
        </w:rPr>
        <w:t>uris passe sur ces dernières.</w:t>
      </w:r>
    </w:p>
    <w:p w:rsidR="00140E22" w:rsidRPr="00F94747" w:rsidRDefault="00140E22" w:rsidP="00140E22">
      <w:pPr>
        <w:pStyle w:val="ListParagraph"/>
        <w:numPr>
          <w:ilvl w:val="0"/>
          <w:numId w:val="1"/>
        </w:numPr>
        <w:rPr>
          <w:sz w:val="22"/>
          <w:szCs w:val="22"/>
        </w:rPr>
      </w:pPr>
      <w:r>
        <w:rPr>
          <w:sz w:val="22"/>
          <w:szCs w:val="22"/>
        </w:rPr>
        <w:t>Le score est</w:t>
      </w:r>
      <w:r>
        <w:rPr>
          <w:sz w:val="22"/>
          <w:szCs w:val="22"/>
        </w:rPr>
        <w:t xml:space="preserve"> affiché et synchronisé automatiquement </w:t>
      </w:r>
      <w:r>
        <w:rPr>
          <w:sz w:val="22"/>
          <w:szCs w:val="22"/>
        </w:rPr>
        <w:t xml:space="preserve">par </w:t>
      </w:r>
      <w:proofErr w:type="spellStart"/>
      <w:r>
        <w:rPr>
          <w:sz w:val="22"/>
          <w:szCs w:val="22"/>
        </w:rPr>
        <w:t>databinding</w:t>
      </w:r>
      <w:proofErr w:type="spellEnd"/>
      <w:r>
        <w:rPr>
          <w:sz w:val="22"/>
          <w:szCs w:val="22"/>
        </w:rPr>
        <w:t>.</w:t>
      </w:r>
    </w:p>
    <w:p w:rsidR="00140E22" w:rsidRPr="00F94747" w:rsidRDefault="00140E22" w:rsidP="00140E22">
      <w:pPr>
        <w:pStyle w:val="ListParagraph"/>
        <w:numPr>
          <w:ilvl w:val="0"/>
          <w:numId w:val="1"/>
        </w:numPr>
        <w:rPr>
          <w:sz w:val="22"/>
          <w:szCs w:val="22"/>
        </w:rPr>
      </w:pPr>
      <w:r>
        <w:rPr>
          <w:sz w:val="22"/>
          <w:szCs w:val="22"/>
        </w:rPr>
        <w:t>Il se joue</w:t>
      </w:r>
      <w:r w:rsidRPr="00F94747">
        <w:rPr>
          <w:sz w:val="22"/>
          <w:szCs w:val="22"/>
        </w:rPr>
        <w:t xml:space="preserve"> à deux sur le même ordinateur à tour de rôle</w:t>
      </w:r>
      <w:r>
        <w:rPr>
          <w:sz w:val="22"/>
          <w:szCs w:val="22"/>
        </w:rPr>
        <w:t>.</w:t>
      </w:r>
    </w:p>
    <w:p w:rsidR="00140E22" w:rsidRPr="00F94747" w:rsidRDefault="00140E22" w:rsidP="00140E22">
      <w:pPr>
        <w:pStyle w:val="ListParagraph"/>
        <w:numPr>
          <w:ilvl w:val="0"/>
          <w:numId w:val="1"/>
        </w:numPr>
        <w:rPr>
          <w:sz w:val="22"/>
          <w:szCs w:val="22"/>
        </w:rPr>
      </w:pPr>
      <w:r w:rsidRPr="00F94747">
        <w:rPr>
          <w:sz w:val="22"/>
          <w:szCs w:val="22"/>
        </w:rPr>
        <w:t xml:space="preserve">Une partie </w:t>
      </w:r>
      <w:r>
        <w:rPr>
          <w:sz w:val="22"/>
          <w:szCs w:val="22"/>
        </w:rPr>
        <w:t>peut</w:t>
      </w:r>
      <w:r w:rsidRPr="00F94747">
        <w:rPr>
          <w:sz w:val="22"/>
          <w:szCs w:val="22"/>
        </w:rPr>
        <w:t xml:space="preserve"> être sauvegardée et rechargée à tout moment.</w:t>
      </w:r>
    </w:p>
    <w:p w:rsidR="00140E22" w:rsidRDefault="00140E22" w:rsidP="00140E22">
      <w:pPr>
        <w:pStyle w:val="ListParagraph"/>
        <w:numPr>
          <w:ilvl w:val="0"/>
          <w:numId w:val="1"/>
        </w:numPr>
        <w:rPr>
          <w:sz w:val="22"/>
          <w:szCs w:val="22"/>
        </w:rPr>
      </w:pPr>
      <w:r w:rsidRPr="00F94747">
        <w:rPr>
          <w:sz w:val="22"/>
          <w:szCs w:val="22"/>
        </w:rPr>
        <w:t>Les règles du jeu s</w:t>
      </w:r>
      <w:r>
        <w:rPr>
          <w:sz w:val="22"/>
          <w:szCs w:val="22"/>
        </w:rPr>
        <w:t>ont</w:t>
      </w:r>
      <w:r w:rsidRPr="00F94747">
        <w:rPr>
          <w:sz w:val="22"/>
          <w:szCs w:val="22"/>
        </w:rPr>
        <w:t xml:space="preserve"> respectées et seuls des coups valides seront admis. Si aucun coup valide n'est possible pour le joueur dont c'est le tour, il passe son tour. Si aucun joueur n'a de coup valide, la partie est terminée</w:t>
      </w:r>
      <w:r>
        <w:rPr>
          <w:sz w:val="22"/>
          <w:szCs w:val="22"/>
        </w:rPr>
        <w:t>.</w:t>
      </w:r>
    </w:p>
    <w:p w:rsidR="00140E22" w:rsidRPr="00F94747" w:rsidRDefault="00140E22" w:rsidP="00140E22">
      <w:pPr>
        <w:pStyle w:val="ListParagraph"/>
        <w:numPr>
          <w:ilvl w:val="0"/>
          <w:numId w:val="1"/>
        </w:numPr>
        <w:rPr>
          <w:sz w:val="22"/>
          <w:szCs w:val="22"/>
        </w:rPr>
      </w:pPr>
      <w:r>
        <w:rPr>
          <w:sz w:val="22"/>
          <w:szCs w:val="22"/>
        </w:rPr>
        <w:t>Lorsque la partie se termine, le joueur dont ses biscuits sont les plus nombreux gagne la partie et un message s’affiche.</w:t>
      </w:r>
    </w:p>
    <w:p w:rsidR="00140E22" w:rsidRDefault="00140E22" w:rsidP="00140E22">
      <w:pPr>
        <w:pStyle w:val="ListParagraph"/>
        <w:numPr>
          <w:ilvl w:val="0"/>
          <w:numId w:val="1"/>
        </w:numPr>
        <w:rPr>
          <w:sz w:val="22"/>
          <w:szCs w:val="22"/>
        </w:rPr>
      </w:pPr>
      <w:r>
        <w:rPr>
          <w:sz w:val="22"/>
          <w:szCs w:val="22"/>
        </w:rPr>
        <w:t>Deux</w:t>
      </w:r>
      <w:r w:rsidRPr="00F94747">
        <w:rPr>
          <w:sz w:val="22"/>
          <w:szCs w:val="22"/>
        </w:rPr>
        <w:t xml:space="preserve"> horloge</w:t>
      </w:r>
      <w:r>
        <w:rPr>
          <w:sz w:val="22"/>
          <w:szCs w:val="22"/>
        </w:rPr>
        <w:t>s</w:t>
      </w:r>
      <w:r w:rsidRPr="00F94747">
        <w:rPr>
          <w:sz w:val="22"/>
          <w:szCs w:val="22"/>
        </w:rPr>
        <w:t xml:space="preserve"> </w:t>
      </w:r>
      <w:r>
        <w:rPr>
          <w:sz w:val="22"/>
          <w:szCs w:val="22"/>
        </w:rPr>
        <w:t>affichent</w:t>
      </w:r>
      <w:r>
        <w:rPr>
          <w:sz w:val="22"/>
          <w:szCs w:val="22"/>
        </w:rPr>
        <w:t xml:space="preserve"> </w:t>
      </w:r>
      <w:r w:rsidRPr="00F94747">
        <w:rPr>
          <w:sz w:val="22"/>
          <w:szCs w:val="22"/>
        </w:rPr>
        <w:t xml:space="preserve">le temps de réflexion </w:t>
      </w:r>
      <w:r>
        <w:rPr>
          <w:sz w:val="22"/>
          <w:szCs w:val="22"/>
        </w:rPr>
        <w:t>utilisé par</w:t>
      </w:r>
      <w:r w:rsidRPr="00F94747">
        <w:rPr>
          <w:sz w:val="22"/>
          <w:szCs w:val="22"/>
        </w:rPr>
        <w:t xml:space="preserve"> chaque joueur</w:t>
      </w:r>
      <w:r>
        <w:rPr>
          <w:sz w:val="22"/>
          <w:szCs w:val="22"/>
        </w:rPr>
        <w:t>.</w:t>
      </w:r>
    </w:p>
    <w:p w:rsidR="00140E22" w:rsidRDefault="00140E22" w:rsidP="00140E22">
      <w:pPr>
        <w:pStyle w:val="ListParagraph"/>
        <w:numPr>
          <w:ilvl w:val="0"/>
          <w:numId w:val="1"/>
        </w:numPr>
        <w:rPr>
          <w:sz w:val="22"/>
          <w:szCs w:val="22"/>
        </w:rPr>
      </w:pPr>
      <w:r>
        <w:rPr>
          <w:sz w:val="22"/>
          <w:szCs w:val="22"/>
        </w:rPr>
        <w:t>L'interface s'adapte</w:t>
      </w:r>
      <w:r>
        <w:rPr>
          <w:sz w:val="22"/>
          <w:szCs w:val="22"/>
        </w:rPr>
        <w:t xml:space="preserve"> à des résolutions diverses.</w:t>
      </w:r>
    </w:p>
    <w:p w:rsidR="00140E22" w:rsidRDefault="00140E22" w:rsidP="00140E22">
      <w:pPr>
        <w:pStyle w:val="ListParagraph"/>
        <w:numPr>
          <w:ilvl w:val="0"/>
          <w:numId w:val="1"/>
        </w:numPr>
        <w:rPr>
          <w:sz w:val="22"/>
          <w:szCs w:val="22"/>
        </w:rPr>
      </w:pPr>
      <w:r w:rsidRPr="00140E22">
        <w:rPr>
          <w:sz w:val="22"/>
          <w:szCs w:val="22"/>
        </w:rPr>
        <w:t xml:space="preserve">L’interface </w:t>
      </w:r>
      <w:proofErr w:type="spellStart"/>
      <w:r w:rsidRPr="00140E22">
        <w:rPr>
          <w:sz w:val="22"/>
          <w:szCs w:val="22"/>
        </w:rPr>
        <w:t>IPlayable</w:t>
      </w:r>
      <w:proofErr w:type="spellEnd"/>
      <w:r w:rsidRPr="00140E22">
        <w:rPr>
          <w:sz w:val="22"/>
          <w:szCs w:val="22"/>
        </w:rPr>
        <w:t xml:space="preserve"> fournie est implémentée à l’exception </w:t>
      </w:r>
      <w:r w:rsidR="005F6E7C">
        <w:rPr>
          <w:sz w:val="22"/>
          <w:szCs w:val="22"/>
        </w:rPr>
        <w:t>d’une méthode dont son utilité sera justifiée plus tard.</w:t>
      </w:r>
    </w:p>
    <w:p w:rsidR="005F6E7C" w:rsidRDefault="005F6E7C" w:rsidP="00140E22">
      <w:pPr>
        <w:pStyle w:val="ListParagraph"/>
        <w:numPr>
          <w:ilvl w:val="0"/>
          <w:numId w:val="1"/>
        </w:numPr>
        <w:rPr>
          <w:sz w:val="22"/>
          <w:szCs w:val="22"/>
        </w:rPr>
      </w:pPr>
      <w:r>
        <w:rPr>
          <w:sz w:val="22"/>
          <w:szCs w:val="22"/>
        </w:rPr>
        <w:t>Le nombre de cases est facilement modifiable dans le code. Un développeur aguerri pourra donc en un tournemain organiser des tournois d’Othello sur des plateaux de 100 cases de côté.</w:t>
      </w:r>
    </w:p>
    <w:p w:rsidR="005F6E7C" w:rsidRDefault="005F6E7C" w:rsidP="00140E22">
      <w:pPr>
        <w:pStyle w:val="ListParagraph"/>
        <w:numPr>
          <w:ilvl w:val="0"/>
          <w:numId w:val="1"/>
        </w:numPr>
        <w:rPr>
          <w:sz w:val="22"/>
          <w:szCs w:val="22"/>
        </w:rPr>
      </w:pPr>
      <w:r>
        <w:rPr>
          <w:sz w:val="22"/>
          <w:szCs w:val="22"/>
        </w:rPr>
        <w:t xml:space="preserve">Les pions sont donc remplacés par de délicieux cookies pour les blancs et d’excellents </w:t>
      </w:r>
      <w:proofErr w:type="spellStart"/>
      <w:r>
        <w:rPr>
          <w:sz w:val="22"/>
          <w:szCs w:val="22"/>
        </w:rPr>
        <w:t>oreos</w:t>
      </w:r>
      <w:proofErr w:type="spellEnd"/>
      <w:r>
        <w:rPr>
          <w:sz w:val="22"/>
          <w:szCs w:val="22"/>
        </w:rPr>
        <w:t xml:space="preserve"> pour les noirs.</w:t>
      </w:r>
    </w:p>
    <w:p w:rsidR="005F6E7C" w:rsidRPr="005F6E7C" w:rsidRDefault="005F6E7C" w:rsidP="005F6E7C">
      <w:r>
        <w:t>A vous de jouer pour multiplier votre biscuit préféré !</w:t>
      </w:r>
    </w:p>
    <w:p w:rsidR="00140E22" w:rsidRDefault="00140E22"/>
    <w:sectPr w:rsidR="00140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16BF8"/>
    <w:multiLevelType w:val="hybridMultilevel"/>
    <w:tmpl w:val="CA7EFDF0"/>
    <w:lvl w:ilvl="0" w:tplc="15D857C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22"/>
    <w:rsid w:val="00140E22"/>
    <w:rsid w:val="005F6E7C"/>
    <w:rsid w:val="00717847"/>
    <w:rsid w:val="007675C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A408"/>
  <w15:chartTrackingRefBased/>
  <w15:docId w15:val="{551D0142-D9AC-4972-9C6D-910CBFE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E22"/>
    <w:pPr>
      <w:jc w:val="both"/>
    </w:pPr>
  </w:style>
  <w:style w:type="paragraph" w:styleId="Heading1">
    <w:name w:val="heading 1"/>
    <w:basedOn w:val="Normal"/>
    <w:next w:val="Normal"/>
    <w:link w:val="Heading1Char"/>
    <w:uiPriority w:val="9"/>
    <w:qFormat/>
    <w:rsid w:val="00717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7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E22"/>
    <w:pPr>
      <w:spacing w:before="200" w:after="200" w:line="276" w:lineRule="auto"/>
      <w:ind w:left="720"/>
      <w:contextualSpacing/>
    </w:pPr>
    <w:rPr>
      <w:sz w:val="20"/>
      <w:szCs w:val="20"/>
    </w:rPr>
  </w:style>
  <w:style w:type="character" w:customStyle="1" w:styleId="Heading1Char">
    <w:name w:val="Heading 1 Char"/>
    <w:basedOn w:val="DefaultParagraphFont"/>
    <w:link w:val="Heading1"/>
    <w:uiPriority w:val="9"/>
    <w:rsid w:val="007178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78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784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serex</dc:creator>
  <cp:keywords/>
  <dc:description/>
  <cp:lastModifiedBy>alexandre serex</cp:lastModifiedBy>
  <cp:revision>2</cp:revision>
  <dcterms:created xsi:type="dcterms:W3CDTF">2017-01-29T21:55:00Z</dcterms:created>
  <dcterms:modified xsi:type="dcterms:W3CDTF">2017-01-29T22:12:00Z</dcterms:modified>
</cp:coreProperties>
</file>