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1167EB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Repository Rules</w:t>
      </w:r>
    </w:p>
    <w:p w14:paraId="6BCC813A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Repository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только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за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persistence operations:</w:t>
      </w:r>
    </w:p>
    <w:p w14:paraId="1F868CA0" w14:textId="77777777" w:rsidR="00E937E4" w:rsidRPr="00E937E4" w:rsidRDefault="00E937E4" w:rsidP="00E937E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чтение domain state;</w:t>
      </w:r>
    </w:p>
    <w:p w14:paraId="07CDA806" w14:textId="77777777" w:rsidR="00E937E4" w:rsidRPr="00E937E4" w:rsidRDefault="00E937E4" w:rsidP="00E937E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сохранение domain state;</w:t>
      </w:r>
    </w:p>
    <w:p w14:paraId="77B3B61C" w14:textId="77777777" w:rsidR="00E937E4" w:rsidRPr="00E937E4" w:rsidRDefault="00E937E4" w:rsidP="00E937E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обновление persisted state;</w:t>
      </w:r>
    </w:p>
    <w:p w14:paraId="445E3866" w14:textId="77777777" w:rsidR="00E937E4" w:rsidRPr="00E937E4" w:rsidRDefault="00E937E4" w:rsidP="00E937E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удаление persisted state;</w:t>
      </w:r>
    </w:p>
    <w:p w14:paraId="6DA66E01" w14:textId="77777777" w:rsidR="00E937E4" w:rsidRPr="00E937E4" w:rsidRDefault="00E937E4" w:rsidP="00E937E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mapping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между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PostgreSQL result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domain record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через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RowMapper.</w:t>
      </w:r>
    </w:p>
    <w:p w14:paraId="24D70B1C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не является Use Case и не принимает бизнес-решения.</w:t>
      </w:r>
    </w:p>
    <w:p w14:paraId="68D1F6A1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запрещено:</w:t>
      </w:r>
    </w:p>
    <w:p w14:paraId="59EF66F0" w14:textId="77777777" w:rsidR="00E937E4" w:rsidRPr="00E937E4" w:rsidRDefault="00E937E4" w:rsidP="00E937E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проверять права доступа;</w:t>
      </w:r>
    </w:p>
    <w:p w14:paraId="504CE6F8" w14:textId="77777777" w:rsidR="00E937E4" w:rsidRPr="00E937E4" w:rsidRDefault="00E937E4" w:rsidP="00E937E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выполнять authorization checks;</w:t>
      </w:r>
    </w:p>
    <w:p w14:paraId="31459382" w14:textId="77777777" w:rsidR="00E937E4" w:rsidRPr="00E937E4" w:rsidRDefault="00E937E4" w:rsidP="00E937E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реализовывать Use Case flow;</w:t>
      </w:r>
    </w:p>
    <w:p w14:paraId="5538ACC7" w14:textId="77777777" w:rsidR="00E937E4" w:rsidRPr="00E937E4" w:rsidRDefault="00E937E4" w:rsidP="00E937E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создавать UUID;</w:t>
      </w:r>
    </w:p>
    <w:p w14:paraId="7A49443A" w14:textId="77777777" w:rsidR="00E937E4" w:rsidRPr="00E937E4" w:rsidRDefault="00E937E4" w:rsidP="00E937E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создавать timestamps;</w:t>
      </w:r>
    </w:p>
    <w:p w14:paraId="67CB6186" w14:textId="77777777" w:rsidR="00E937E4" w:rsidRPr="00E937E4" w:rsidRDefault="00E937E4" w:rsidP="00E937E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генерировать tokens;</w:t>
      </w:r>
    </w:p>
    <w:p w14:paraId="006946A6" w14:textId="77777777" w:rsidR="00E937E4" w:rsidRPr="00E937E4" w:rsidRDefault="00E937E4" w:rsidP="00E937E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вычислять token hash;</w:t>
      </w:r>
    </w:p>
    <w:p w14:paraId="61C7F02C" w14:textId="77777777" w:rsidR="00E937E4" w:rsidRPr="00E937E4" w:rsidRDefault="00E937E4" w:rsidP="00E937E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выполнять refresh rotation;</w:t>
      </w:r>
    </w:p>
    <w:p w14:paraId="4E55A5B8" w14:textId="77777777" w:rsidR="00E937E4" w:rsidRPr="00E937E4" w:rsidRDefault="00E937E4" w:rsidP="00E937E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принимать или обрабатывать raw tokens;</w:t>
      </w:r>
    </w:p>
    <w:p w14:paraId="46C374FC" w14:textId="77777777" w:rsidR="00E937E4" w:rsidRPr="00E937E4" w:rsidRDefault="00E937E4" w:rsidP="00E937E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открывать transactions;</w:t>
      </w:r>
    </w:p>
    <w:p w14:paraId="536BCC06" w14:textId="77777777" w:rsidR="00E937E4" w:rsidRPr="00E937E4" w:rsidRDefault="00E937E4" w:rsidP="00E937E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работать с DTO;</w:t>
      </w:r>
    </w:p>
    <w:p w14:paraId="697EF245" w14:textId="77777777" w:rsidR="00E937E4" w:rsidRPr="00E937E4" w:rsidRDefault="00E937E4" w:rsidP="00E937E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обращаться к HTTP;</w:t>
      </w:r>
    </w:p>
    <w:p w14:paraId="46213714" w14:textId="77777777" w:rsidR="00E937E4" w:rsidRPr="00E937E4" w:rsidRDefault="00E937E4" w:rsidP="00E937E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работать с содержимым файлов;</w:t>
      </w:r>
    </w:p>
    <w:p w14:paraId="034AD755" w14:textId="77777777" w:rsidR="00E937E4" w:rsidRPr="00E937E4" w:rsidRDefault="00E937E4" w:rsidP="00E937E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выполнять MinIO object operations;</w:t>
      </w:r>
    </w:p>
    <w:p w14:paraId="69337BEB" w14:textId="77777777" w:rsidR="00E937E4" w:rsidRPr="00E937E4" w:rsidRDefault="00E937E4" w:rsidP="00E937E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содержать business policies.</w:t>
      </w:r>
    </w:p>
    <w:p w14:paraId="7725CE5F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Contract:</w:t>
      </w:r>
    </w:p>
    <w:p w14:paraId="006B07DB" w14:textId="77777777" w:rsidR="00E937E4" w:rsidRPr="00E937E4" w:rsidRDefault="00E937E4" w:rsidP="00E937E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зависит от Spring;</w:t>
      </w:r>
    </w:p>
    <w:p w14:paraId="2518FB0E" w14:textId="77777777" w:rsidR="00E937E4" w:rsidRPr="00E937E4" w:rsidRDefault="00E937E4" w:rsidP="00E937E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зависит от JDBC;</w:t>
      </w:r>
    </w:p>
    <w:p w14:paraId="4A641F27" w14:textId="77777777" w:rsidR="00E937E4" w:rsidRPr="00E937E4" w:rsidRDefault="00E937E4" w:rsidP="00E937E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зависит от PostgreSQL;</w:t>
      </w:r>
    </w:p>
    <w:p w14:paraId="7E0C030D" w14:textId="77777777" w:rsidR="00E937E4" w:rsidRPr="00E937E4" w:rsidRDefault="00E937E4" w:rsidP="00E937E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зависит от DTO;</w:t>
      </w:r>
    </w:p>
    <w:p w14:paraId="2DDE1730" w14:textId="77777777" w:rsidR="00E937E4" w:rsidRPr="00E937E4" w:rsidRDefault="00E937E4" w:rsidP="00E937E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работает с domain records;</w:t>
      </w:r>
    </w:p>
    <w:p w14:paraId="3C2C63E1" w14:textId="77777777" w:rsidR="00E937E4" w:rsidRPr="00E937E4" w:rsidRDefault="00E937E4" w:rsidP="00E937E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описывает только persistence contract конкретного aggregate.</w:t>
      </w:r>
    </w:p>
    <w:p w14:paraId="0E00879B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JDBC Repository implementation:</w:t>
      </w:r>
    </w:p>
    <w:p w14:paraId="455F091E" w14:textId="77777777" w:rsidR="00E937E4" w:rsidRPr="00E937E4" w:rsidRDefault="00E937E4" w:rsidP="00E937E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использует Spring JdbcClient;</w:t>
      </w:r>
    </w:p>
    <w:p w14:paraId="69EDAC7F" w14:textId="77777777" w:rsidR="00E937E4" w:rsidRPr="00E937E4" w:rsidRDefault="00E937E4" w:rsidP="00E937E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содержит явный SQL;</w:t>
      </w:r>
    </w:p>
    <w:p w14:paraId="5DFF73DA" w14:textId="77777777" w:rsidR="00E937E4" w:rsidRPr="00E937E4" w:rsidRDefault="00E937E4" w:rsidP="00E937E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использует named parameter binding;</w:t>
      </w:r>
    </w:p>
    <w:p w14:paraId="2C0C6BBB" w14:textId="77777777" w:rsidR="00E937E4" w:rsidRPr="00E937E4" w:rsidRDefault="00E937E4" w:rsidP="00E937E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использует отдельный RowMapper;</w:t>
      </w:r>
    </w:p>
    <w:p w14:paraId="738DB03C" w14:textId="77777777" w:rsidR="00E937E4" w:rsidRPr="00E937E4" w:rsidRDefault="00E937E4" w:rsidP="00E937E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содержит business logic;</w:t>
      </w:r>
    </w:p>
    <w:p w14:paraId="1DAEDCB1" w14:textId="77777777" w:rsidR="00E937E4" w:rsidRPr="00E937E4" w:rsidRDefault="00E937E4" w:rsidP="00E937E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содержит access checks;</w:t>
      </w:r>
    </w:p>
    <w:p w14:paraId="5855458C" w14:textId="77777777" w:rsidR="00E937E4" w:rsidRPr="00E937E4" w:rsidRDefault="00E937E4" w:rsidP="00E937E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создаёт UUID и время;</w:t>
      </w:r>
    </w:p>
    <w:p w14:paraId="5A59DE21" w14:textId="77777777" w:rsidR="00E937E4" w:rsidRPr="00E937E4" w:rsidRDefault="00E937E4" w:rsidP="00E937E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открывает transactions.</w:t>
      </w:r>
    </w:p>
    <w:p w14:paraId="44AB82C3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Пример:</w:t>
      </w:r>
    </w:p>
    <w:p w14:paraId="02C44677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public interface StoryRepository {</w:t>
      </w:r>
    </w:p>
    <w:p w14:paraId="3ECFEB9E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498EE291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Optional&lt;Story&gt; findById(UUID id);</w:t>
      </w:r>
    </w:p>
    <w:p w14:paraId="0996C12D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77D8F6B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List&lt;Story&gt; findByOwnerId(UUID ownerId);</w:t>
      </w:r>
    </w:p>
    <w:p w14:paraId="26F4054B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A7BC6D0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Story save(Story story);</w:t>
      </w:r>
    </w:p>
    <w:p w14:paraId="79871F15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FC05CD8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}</w:t>
      </w:r>
    </w:p>
    <w:p w14:paraId="21B699D2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Implementation naming:</w:t>
      </w:r>
    </w:p>
    <w:p w14:paraId="7537CE79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StoryRepository</w:t>
      </w:r>
    </w:p>
    <w:p w14:paraId="78F8F935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JdbcStoryRepository</w:t>
      </w:r>
    </w:p>
    <w:p w14:paraId="027D4CD6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StoryRowMapper</w:t>
      </w:r>
    </w:p>
    <w:p w14:paraId="1BF9547C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472AC901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IStoryRepository</w:t>
      </w:r>
    </w:p>
    <w:p w14:paraId="4F6DFF6F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StoryDao</w:t>
      </w:r>
    </w:p>
    <w:p w14:paraId="49ED1785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StoryRepositoryImpl</w:t>
      </w:r>
    </w:p>
    <w:p w14:paraId="27AC2D1F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GenericBaseRepository</w:t>
      </w:r>
    </w:p>
    <w:p w14:paraId="134BD601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JDBC Rules</w:t>
      </w:r>
    </w:p>
    <w:p w14:paraId="5F5DB2BD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Проект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использует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289ED65A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Spring JDBC</w:t>
      </w:r>
    </w:p>
    <w:p w14:paraId="7091FE6E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Spring JdbcClient</w:t>
      </w:r>
    </w:p>
    <w:p w14:paraId="2BDAA398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eastAsia="ru-RU"/>
        </w:rPr>
        <w:t>JdbcClient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является текущим стандартным JDBC API проекта.</w:t>
      </w:r>
    </w:p>
    <w:p w14:paraId="7DC2CBC4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Разрешённый стиль:</w:t>
      </w:r>
    </w:p>
    <w:p w14:paraId="35101E55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eastAsia="ru-RU"/>
        </w:rPr>
        <w:t>jdbcClient.sql(SQL)</w:t>
      </w:r>
    </w:p>
    <w:p w14:paraId="46686DBB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</w:t>
      </w: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.param("id", id)</w:t>
      </w:r>
    </w:p>
    <w:p w14:paraId="2F468A62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.query(rowMapper)</w:t>
      </w:r>
    </w:p>
    <w:p w14:paraId="40379736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.optional();</w:t>
      </w:r>
    </w:p>
    <w:p w14:paraId="2FB0C2A4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write operations:</w:t>
      </w:r>
    </w:p>
    <w:p w14:paraId="2B27E71E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jdbcClient.sql(SQL)</w:t>
      </w:r>
    </w:p>
    <w:p w14:paraId="34DA4610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.param("id", aggregate.id())</w:t>
      </w:r>
    </w:p>
    <w:p w14:paraId="34BE9753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.update();</w:t>
      </w:r>
    </w:p>
    <w:p w14:paraId="0EC017E2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timestamps Repository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получает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готовое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domain value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только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преобразует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его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JDBC representation:</w:t>
      </w:r>
    </w:p>
    <w:p w14:paraId="7A60EC93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DatabaseTimestamps.toOffsetDateTime(aggregate.createdAt())</w:t>
      </w:r>
    </w:p>
    <w:p w14:paraId="7360BB6F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Запрещено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6103913A" w14:textId="77777777" w:rsidR="00E937E4" w:rsidRPr="00E937E4" w:rsidRDefault="00E937E4" w:rsidP="00E937E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string concatenation с пользовательскими значениями;</w:t>
      </w:r>
    </w:p>
    <w:p w14:paraId="60E73A4E" w14:textId="77777777" w:rsidR="00E937E4" w:rsidRPr="00E937E4" w:rsidRDefault="00E937E4" w:rsidP="00E937E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dynamic SQL из пользовательского ввода;</w:t>
      </w:r>
    </w:p>
    <w:p w14:paraId="21B4B32E" w14:textId="77777777" w:rsidR="00E937E4" w:rsidRPr="00E937E4" w:rsidRDefault="00E937E4" w:rsidP="00E937E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raw JDBC без необходимости;</w:t>
      </w:r>
    </w:p>
    <w:p w14:paraId="2C4AB451" w14:textId="77777777" w:rsidR="00E937E4" w:rsidRPr="00E937E4" w:rsidRDefault="00E937E4" w:rsidP="00E937E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JPA;</w:t>
      </w:r>
    </w:p>
    <w:p w14:paraId="48F461A4" w14:textId="77777777" w:rsidR="00E937E4" w:rsidRPr="00E937E4" w:rsidRDefault="00E937E4" w:rsidP="00E937E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Hibernate;</w:t>
      </w:r>
    </w:p>
    <w:p w14:paraId="62529EBA" w14:textId="77777777" w:rsidR="00E937E4" w:rsidRPr="00E937E4" w:rsidRDefault="00E937E4" w:rsidP="00E937E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EntityManager;</w:t>
      </w:r>
    </w:p>
    <w:p w14:paraId="16A030B8" w14:textId="77777777" w:rsidR="00E937E4" w:rsidRPr="00E937E4" w:rsidRDefault="00E937E4" w:rsidP="00E937E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ORM entities;</w:t>
      </w:r>
    </w:p>
    <w:p w14:paraId="1A79D2F2" w14:textId="77777777" w:rsidR="00E937E4" w:rsidRPr="00E937E4" w:rsidRDefault="00E937E4" w:rsidP="00E937E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Spring Data repositories;</w:t>
      </w:r>
    </w:p>
    <w:p w14:paraId="4E9E480F" w14:textId="77777777" w:rsidR="00E937E4" w:rsidRPr="00E937E4" w:rsidRDefault="00E937E4" w:rsidP="00E937E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DTO mapping внутри Repository.</w:t>
      </w:r>
    </w:p>
    <w:p w14:paraId="293F3F7E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eastAsia="ru-RU"/>
        </w:rPr>
        <w:t>NamedParameterJdbcTemplate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является текущим стандартом проекта.</w:t>
      </w:r>
    </w:p>
    <w:p w14:paraId="7A7388A8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не означает, что библиотека технически запрещена. Однако если проекту понадобится другой Spring JDBC API, это должно быть отдельным осознанным изменением архитектурного стандарта.</w:t>
      </w:r>
    </w:p>
    <w:p w14:paraId="3D4E849A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SQL Rules</w:t>
      </w:r>
    </w:p>
    <w:p w14:paraId="0841CD42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SQL должен быть читаемым и явно описывать persistence operation.</w:t>
      </w:r>
    </w:p>
    <w:p w14:paraId="5F6C1120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SELECT-запросы в production repositories должны перечислять колонки явно.</w:t>
      </w:r>
    </w:p>
    <w:p w14:paraId="4FD9E2A6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Запрещено:</w:t>
      </w:r>
    </w:p>
    <w:p w14:paraId="74D8D4F7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eastAsia="ru-RU"/>
        </w:rPr>
        <w:t>SELECT *</w:t>
      </w:r>
    </w:p>
    <w:p w14:paraId="3D6EFFB1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Разрешённый стиль:</w:t>
      </w:r>
    </w:p>
    <w:p w14:paraId="6653FBCB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eastAsia="ru-RU"/>
        </w:rPr>
        <w:t>SELECT</w:t>
      </w:r>
    </w:p>
    <w:p w14:paraId="3EEF9A6D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id,</w:t>
      </w:r>
    </w:p>
    <w:p w14:paraId="09040EDC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</w:t>
      </w: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owner_id,</w:t>
      </w:r>
    </w:p>
    <w:p w14:paraId="7BBAB76E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title,</w:t>
      </w:r>
    </w:p>
    <w:p w14:paraId="451BE8ED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description,</w:t>
      </w:r>
    </w:p>
    <w:p w14:paraId="5AC3B093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created_at,</w:t>
      </w:r>
    </w:p>
    <w:p w14:paraId="2059E77F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updated_at</w:t>
      </w:r>
    </w:p>
    <w:p w14:paraId="3412C2C9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FROM stories</w:t>
      </w:r>
    </w:p>
    <w:p w14:paraId="4EC77614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WHERE id = :id</w:t>
      </w:r>
    </w:p>
    <w:p w14:paraId="5509CE08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SQL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должен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named parameters:</w:t>
      </w:r>
    </w:p>
    <w:p w14:paraId="7431F0E7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WHERE id = :id</w:t>
      </w:r>
    </w:p>
    <w:p w14:paraId="3AF3D29E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Запрещено конкатенировать пользовательские значения:</w:t>
      </w:r>
    </w:p>
    <w:p w14:paraId="36E3C540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eastAsia="ru-RU"/>
        </w:rPr>
        <w:t>"WHERE id = " + id</w:t>
      </w:r>
    </w:p>
    <w:p w14:paraId="5B12F786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SQL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хранится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constants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внутри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repository class:</w:t>
      </w:r>
    </w:p>
    <w:p w14:paraId="01AEB044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private static final String FIND_BY_ID_SQL = """</w:t>
      </w:r>
    </w:p>
    <w:p w14:paraId="25ACD95A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SELECT</w:t>
      </w:r>
    </w:p>
    <w:p w14:paraId="731B1175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id,</w:t>
      </w:r>
    </w:p>
    <w:p w14:paraId="7079BC72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owner_id,</w:t>
      </w:r>
    </w:p>
    <w:p w14:paraId="093F66DD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title,</w:t>
      </w:r>
    </w:p>
    <w:p w14:paraId="6059F317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description,</w:t>
      </w:r>
    </w:p>
    <w:p w14:paraId="75CFAC25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created_at,</w:t>
      </w:r>
    </w:p>
    <w:p w14:paraId="3B0BEBC5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updated_at</w:t>
      </w:r>
    </w:p>
    <w:p w14:paraId="5360C6CC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FROM stories</w:t>
      </w:r>
    </w:p>
    <w:p w14:paraId="42B75EF8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</w:t>
      </w:r>
      <w:r w:rsidRPr="00E937E4">
        <w:rPr>
          <w:rFonts w:ascii="Courier New" w:eastAsia="Times New Roman" w:hAnsi="Courier New" w:cs="Courier New"/>
          <w:sz w:val="20"/>
          <w:szCs w:val="20"/>
          <w:lang w:eastAsia="ru-RU"/>
        </w:rPr>
        <w:t>WHERE id = :id</w:t>
      </w:r>
    </w:p>
    <w:p w14:paraId="0FC3284A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""";</w:t>
      </w:r>
    </w:p>
    <w:p w14:paraId="4CED4A57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SQL не должен содержать:</w:t>
      </w:r>
    </w:p>
    <w:p w14:paraId="4649D2EE" w14:textId="77777777" w:rsidR="00E937E4" w:rsidRPr="00E937E4" w:rsidRDefault="00E937E4" w:rsidP="00E937E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authorization checks;</w:t>
      </w:r>
    </w:p>
    <w:p w14:paraId="192DE0CF" w14:textId="77777777" w:rsidR="00E937E4" w:rsidRPr="00E937E4" w:rsidRDefault="00E937E4" w:rsidP="00E937E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business policies;</w:t>
      </w:r>
    </w:p>
    <w:p w14:paraId="101631B4" w14:textId="77777777" w:rsidR="00E937E4" w:rsidRPr="00E937E4" w:rsidRDefault="00E937E4" w:rsidP="00E937E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Use Case decisions;</w:t>
      </w:r>
    </w:p>
    <w:p w14:paraId="3E7D8B53" w14:textId="77777777" w:rsidR="00E937E4" w:rsidRPr="00E937E4" w:rsidRDefault="00E937E4" w:rsidP="00E937E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token generation;</w:t>
      </w:r>
    </w:p>
    <w:p w14:paraId="7156CD2F" w14:textId="77777777" w:rsidR="00E937E4" w:rsidRPr="00E937E4" w:rsidRDefault="00E937E4" w:rsidP="00E937E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token hashing;</w:t>
      </w:r>
    </w:p>
    <w:p w14:paraId="2A0A82B4" w14:textId="77777777" w:rsidR="00E937E4" w:rsidRPr="00E937E4" w:rsidRDefault="00E937E4" w:rsidP="00E937E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UUID generation;</w:t>
      </w:r>
    </w:p>
    <w:p w14:paraId="70450C54" w14:textId="77777777" w:rsidR="00E937E4" w:rsidRPr="00E937E4" w:rsidRDefault="00E937E4" w:rsidP="00E937E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timestamp generation.</w:t>
      </w:r>
    </w:p>
    <w:p w14:paraId="23F6E3A9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Aliases разрешены, когда они нужны для domain mapping.</w:t>
      </w:r>
    </w:p>
    <w:p w14:paraId="518888A9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PostGIS read mapping:</w:t>
      </w:r>
    </w:p>
    <w:p w14:paraId="7DEF930F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ST_Y(location::geometry) AS latitude,</w:t>
      </w:r>
    </w:p>
    <w:p w14:paraId="6AE99438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ST_X(location::geometry) AS longitude</w:t>
      </w:r>
    </w:p>
    <w:p w14:paraId="1DE8063B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PostGIS write mapping:</w:t>
      </w:r>
    </w:p>
    <w:p w14:paraId="6943CFD6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ST_SetSRID(</w:t>
      </w:r>
    </w:p>
    <w:p w14:paraId="69892CBE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ST_MakePoint(:longitude, :latitude),</w:t>
      </w:r>
    </w:p>
    <w:p w14:paraId="4E86535C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4326</w:t>
      </w:r>
    </w:p>
    <w:p w14:paraId="1238BE33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)::geography</w:t>
      </w:r>
    </w:p>
    <w:p w14:paraId="25E572D6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работе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с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enum values Repository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сохраняет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domain enum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через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stable string representation:</w:t>
      </w:r>
    </w:p>
    <w:p w14:paraId="6E733A14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role.name()</w:t>
      </w:r>
    </w:p>
    <w:p w14:paraId="55881643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type.name()</w:t>
      </w:r>
    </w:p>
    <w:p w14:paraId="60CAF210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RowMapper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затем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восстанавливает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enum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через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64B534F7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StoryRole.valueOf(rs.getString("role"))</w:t>
      </w:r>
    </w:p>
    <w:p w14:paraId="16BDC9D0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MediaType.valueOf(rs.getString("media_type"))</w:t>
      </w:r>
    </w:p>
    <w:p w14:paraId="09F4017D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SQL должен соответствовать фактической persistence model.</w:t>
      </w:r>
    </w:p>
    <w:p w14:paraId="70E9D27A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Story актуальные поля:</w:t>
      </w:r>
    </w:p>
    <w:p w14:paraId="553C89C1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</w:p>
    <w:p w14:paraId="0E7D9FA3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eastAsia="ru-RU"/>
        </w:rPr>
        <w:t>owner_id</w:t>
      </w:r>
    </w:p>
    <w:p w14:paraId="0461E09F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title</w:t>
      </w:r>
    </w:p>
    <w:p w14:paraId="39F2F447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description</w:t>
      </w:r>
    </w:p>
    <w:p w14:paraId="38920A54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created_at</w:t>
      </w:r>
    </w:p>
    <w:p w14:paraId="55A31DBE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updated_at</w:t>
      </w:r>
    </w:p>
    <w:p w14:paraId="6DB8EB12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использовать устаревшие поля Story:</w:t>
      </w:r>
    </w:p>
    <w:p w14:paraId="6A1F04B4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archived</w:t>
      </w:r>
    </w:p>
    <w:p w14:paraId="43044E46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created_by</w:t>
      </w:r>
    </w:p>
    <w:p w14:paraId="173BA7F4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cover_media_file_id</w:t>
      </w:r>
    </w:p>
    <w:p w14:paraId="66A6EAEB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RowMapper Rules</w:t>
      </w:r>
    </w:p>
    <w:p w14:paraId="2C8F2AD0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RowMapper отвечает только за преобразование:</w:t>
      </w:r>
    </w:p>
    <w:p w14:paraId="0B6A478E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ResultSet -&gt; Domain Record</w:t>
      </w:r>
    </w:p>
    <w:p w14:paraId="0747CBD6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lastRenderedPageBreak/>
        <w:t xml:space="preserve">RowMapper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68637B86" w14:textId="77777777" w:rsidR="00E937E4" w:rsidRPr="00E937E4" w:rsidRDefault="00E937E4" w:rsidP="00E937E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читать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UUID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через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typed JDBC mapping;</w:t>
      </w:r>
    </w:p>
    <w:p w14:paraId="4B86B904" w14:textId="77777777" w:rsidR="00E937E4" w:rsidRPr="00E937E4" w:rsidRDefault="00E937E4" w:rsidP="00E937E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читать nullable values;</w:t>
      </w:r>
    </w:p>
    <w:p w14:paraId="0A74B987" w14:textId="77777777" w:rsidR="00E937E4" w:rsidRPr="00E937E4" w:rsidRDefault="00E937E4" w:rsidP="00E937E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преобразовывать </w:t>
      </w:r>
      <w:r w:rsidRPr="00E937E4">
        <w:rPr>
          <w:rFonts w:ascii="Courier New" w:eastAsia="Times New Roman" w:hAnsi="Courier New" w:cs="Courier New"/>
          <w:sz w:val="20"/>
          <w:szCs w:val="20"/>
          <w:lang w:eastAsia="ru-RU"/>
        </w:rPr>
        <w:t>TIMESTAMPTZ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через </w:t>
      </w:r>
      <w:r w:rsidRPr="00E937E4">
        <w:rPr>
          <w:rFonts w:ascii="Courier New" w:eastAsia="Times New Roman" w:hAnsi="Courier New" w:cs="Courier New"/>
          <w:sz w:val="20"/>
          <w:szCs w:val="20"/>
          <w:lang w:eastAsia="ru-RU"/>
        </w:rPr>
        <w:t>OffsetDateTime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AFE392C" w14:textId="77777777" w:rsidR="00E937E4" w:rsidRPr="00E937E4" w:rsidRDefault="00E937E4" w:rsidP="00E937E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преобразовывать enum values;</w:t>
      </w:r>
    </w:p>
    <w:p w14:paraId="45E4319D" w14:textId="77777777" w:rsidR="00E937E4" w:rsidRPr="00E937E4" w:rsidRDefault="00E937E4" w:rsidP="00E937E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читать alias columns, подготовленные SQL-запросом;</w:t>
      </w:r>
    </w:p>
    <w:p w14:paraId="5E502BB3" w14:textId="77777777" w:rsidR="00E937E4" w:rsidRPr="00E937E4" w:rsidRDefault="00E937E4" w:rsidP="00E937E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создавать immutable domain record из прочитанных значений.</w:t>
      </w:r>
    </w:p>
    <w:p w14:paraId="44A95FCC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UUID mapping:</w:t>
      </w:r>
    </w:p>
    <w:p w14:paraId="30CCF2EC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UUID id = rs.getObject("id", UUID.class);</w:t>
      </w:r>
    </w:p>
    <w:p w14:paraId="41900B18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timestamp mapping:</w:t>
      </w:r>
    </w:p>
    <w:p w14:paraId="4E067CDF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OffsetDateTime createdAt =</w:t>
      </w:r>
    </w:p>
    <w:p w14:paraId="69F15917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rs.getObject("created_at", OffsetDateTime.class);</w:t>
      </w:r>
    </w:p>
    <w:p w14:paraId="6AF3BEA4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3E57A03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Instant createdAtInstant =</w:t>
      </w:r>
    </w:p>
    <w:p w14:paraId="3586963D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createdAt.toInstant();</w:t>
      </w:r>
    </w:p>
    <w:p w14:paraId="073E7123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nullable timestamp mapping:</w:t>
      </w:r>
    </w:p>
    <w:p w14:paraId="0187106E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OffsetDateTime revokedAt =</w:t>
      </w:r>
    </w:p>
    <w:p w14:paraId="358DEEBB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rs.getObject("revoked_at", OffsetDateTime.class);</w:t>
      </w:r>
    </w:p>
    <w:p w14:paraId="210C3A34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D2199A8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Instant revokedAtInstant =</w:t>
      </w:r>
    </w:p>
    <w:p w14:paraId="3D10A7C9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revokedAt == null ? null : revokedAt.toInstant();</w:t>
      </w:r>
    </w:p>
    <w:p w14:paraId="43019745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RowMapper запрещено:</w:t>
      </w:r>
    </w:p>
    <w:p w14:paraId="2F151652" w14:textId="77777777" w:rsidR="00E937E4" w:rsidRPr="00E937E4" w:rsidRDefault="00E937E4" w:rsidP="00E937E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выполнять SQL;</w:t>
      </w:r>
    </w:p>
    <w:p w14:paraId="570622FA" w14:textId="77777777" w:rsidR="00E937E4" w:rsidRPr="00E937E4" w:rsidRDefault="00E937E4" w:rsidP="00E937E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обращаться к Repository;</w:t>
      </w:r>
    </w:p>
    <w:p w14:paraId="2178ACD6" w14:textId="77777777" w:rsidR="00E937E4" w:rsidRPr="00E937E4" w:rsidRDefault="00E937E4" w:rsidP="00E937E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обращаться к JdbcClient;</w:t>
      </w:r>
    </w:p>
    <w:p w14:paraId="2D8B4351" w14:textId="77777777" w:rsidR="00E937E4" w:rsidRPr="00E937E4" w:rsidRDefault="00E937E4" w:rsidP="00E937E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содержать business logic;</w:t>
      </w:r>
    </w:p>
    <w:p w14:paraId="52A24F65" w14:textId="77777777" w:rsidR="00E937E4" w:rsidRPr="00E937E4" w:rsidRDefault="00E937E4" w:rsidP="00E937E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проверять права;</w:t>
      </w:r>
    </w:p>
    <w:p w14:paraId="37CCAEC8" w14:textId="77777777" w:rsidR="00E937E4" w:rsidRPr="00E937E4" w:rsidRDefault="00E937E4" w:rsidP="00E937E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проверять expiration;</w:t>
      </w:r>
    </w:p>
    <w:p w14:paraId="425A075F" w14:textId="77777777" w:rsidR="00E937E4" w:rsidRPr="00E937E4" w:rsidRDefault="00E937E4" w:rsidP="00E937E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проверять token state;</w:t>
      </w:r>
    </w:p>
    <w:p w14:paraId="12D9A3C0" w14:textId="77777777" w:rsidR="00E937E4" w:rsidRPr="00E937E4" w:rsidRDefault="00E937E4" w:rsidP="00E937E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генерировать UUID;</w:t>
      </w:r>
    </w:p>
    <w:p w14:paraId="426BC73B" w14:textId="77777777" w:rsidR="00E937E4" w:rsidRPr="00E937E4" w:rsidRDefault="00E937E4" w:rsidP="00E937E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создавать timestamps;</w:t>
      </w:r>
    </w:p>
    <w:p w14:paraId="3BC6EB0A" w14:textId="77777777" w:rsidR="00E937E4" w:rsidRPr="00E937E4" w:rsidRDefault="00E937E4" w:rsidP="00E937E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хешировать tokens;</w:t>
      </w:r>
    </w:p>
    <w:p w14:paraId="5933B8D8" w14:textId="77777777" w:rsidR="00E937E4" w:rsidRPr="00E937E4" w:rsidRDefault="00E937E4" w:rsidP="00E937E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обращаться к HTTP;</w:t>
      </w:r>
    </w:p>
    <w:p w14:paraId="30472AFC" w14:textId="77777777" w:rsidR="00E937E4" w:rsidRPr="00E937E4" w:rsidRDefault="00E937E4" w:rsidP="00E937E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работать с DTO;</w:t>
      </w:r>
    </w:p>
    <w:p w14:paraId="3548CA55" w14:textId="77777777" w:rsidR="00E937E4" w:rsidRPr="00E937E4" w:rsidRDefault="00E937E4" w:rsidP="00E937E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работать с MinIO или содержимым файлов.</w:t>
      </w:r>
    </w:p>
    <w:p w14:paraId="4486EEFA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Flyway Rules</w:t>
      </w:r>
    </w:p>
    <w:p w14:paraId="078ACD55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Любое изменение database schema выполняется только через новую Flyway migration.</w:t>
      </w:r>
    </w:p>
    <w:p w14:paraId="72F3E78E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Применённые migrations не изменяются.</w:t>
      </w:r>
    </w:p>
    <w:p w14:paraId="12071CD6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Schema changes вручную запрещены.</w:t>
      </w:r>
    </w:p>
    <w:p w14:paraId="35EA0719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Текущая последовательность Phase 1:</w:t>
      </w:r>
    </w:p>
    <w:p w14:paraId="6E1F1D40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V1__initialize_database.sql</w:t>
      </w:r>
    </w:p>
    <w:p w14:paraId="3AB211EB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V2__create_users.sql</w:t>
      </w:r>
    </w:p>
    <w:p w14:paraId="5C662CFA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V3__create_stories.sql</w:t>
      </w:r>
    </w:p>
    <w:p w14:paraId="56D84D08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V4__create_story_participants.sql</w:t>
      </w:r>
    </w:p>
    <w:p w14:paraId="4310206B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V5__create_memories.sql</w:t>
      </w:r>
    </w:p>
    <w:p w14:paraId="5CB89404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V6__create_media_files.sql</w:t>
      </w:r>
    </w:p>
    <w:p w14:paraId="301353EB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V7__create_invites.sql</w:t>
      </w:r>
    </w:p>
    <w:p w14:paraId="70871883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V8__create_refresh_tokens.sql</w:t>
      </w:r>
    </w:p>
    <w:p w14:paraId="09C457FF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Назначение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migrations:</w:t>
      </w:r>
    </w:p>
    <w:p w14:paraId="4C709599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V1 — initialize PostgreSQL extensions, including PostGIS</w:t>
      </w:r>
    </w:p>
    <w:p w14:paraId="1627DEC2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V2 — create users</w:t>
      </w:r>
    </w:p>
    <w:p w14:paraId="12997998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V3 — create stories</w:t>
      </w:r>
    </w:p>
    <w:p w14:paraId="24DA69C7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V4 — create story_participants</w:t>
      </w:r>
    </w:p>
    <w:p w14:paraId="6A18BB8D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V5 — create memories</w:t>
      </w:r>
    </w:p>
    <w:p w14:paraId="51DFFC45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V6 — create media_files</w:t>
      </w:r>
    </w:p>
    <w:p w14:paraId="18DDBA10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V7 — create invites</w:t>
      </w:r>
    </w:p>
    <w:p w14:paraId="0D37A6DF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V8 — create refresh_tokens</w:t>
      </w:r>
    </w:p>
    <w:p w14:paraId="2B096F30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Старые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migrations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переписываются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cleanup.</w:t>
      </w:r>
    </w:p>
    <w:p w14:paraId="23FB446E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schema требует изменения после применения migration, создаётся новая migration:</w:t>
      </w:r>
    </w:p>
    <w:p w14:paraId="797CE814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eastAsia="ru-RU"/>
        </w:rPr>
        <w:t>V9__...</w:t>
      </w:r>
    </w:p>
    <w:p w14:paraId="47E04957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UUID создаются приложением до сохранения.</w:t>
      </w:r>
    </w:p>
    <w:p w14:paraId="026A7509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Timestamps создаются приложением до сохранения.</w:t>
      </w:r>
    </w:p>
    <w:p w14:paraId="4918995C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Repository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получает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готовые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UUID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timestamp values.</w:t>
      </w:r>
    </w:p>
    <w:p w14:paraId="4FC03604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Database defaults в ранних migrations могут существовать как protective fallback для ручных операций, но application не должна на них полагаться.</w:t>
      </w:r>
    </w:p>
    <w:p w14:paraId="1BE50EE6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Запрещено использовать database как основной источник:</w:t>
      </w:r>
    </w:p>
    <w:p w14:paraId="3D79400F" w14:textId="77777777" w:rsidR="00E937E4" w:rsidRPr="00E937E4" w:rsidRDefault="00E937E4" w:rsidP="00E937E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application UUID;</w:t>
      </w:r>
    </w:p>
    <w:p w14:paraId="6F9B4342" w14:textId="77777777" w:rsidR="00E937E4" w:rsidRPr="00E937E4" w:rsidRDefault="00E937E4" w:rsidP="00E937E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domain timestamps;</w:t>
      </w:r>
    </w:p>
    <w:p w14:paraId="32702394" w14:textId="77777777" w:rsidR="00E937E4" w:rsidRPr="00E937E4" w:rsidRDefault="00E937E4" w:rsidP="00E937E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token values;</w:t>
      </w:r>
    </w:p>
    <w:p w14:paraId="1311AE20" w14:textId="77777777" w:rsidR="00E937E4" w:rsidRPr="00E937E4" w:rsidRDefault="00E937E4" w:rsidP="00E937E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token hashes;</w:t>
      </w:r>
    </w:p>
    <w:p w14:paraId="2851AE6F" w14:textId="77777777" w:rsidR="00E937E4" w:rsidRPr="00E937E4" w:rsidRDefault="00E937E4" w:rsidP="00E937E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TTL values.</w:t>
      </w:r>
    </w:p>
    <w:p w14:paraId="609DA3A0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SQL migrations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должны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содержать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business policies,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эти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policies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относятся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к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application layer.</w:t>
      </w:r>
    </w:p>
    <w:p w14:paraId="1A9B2005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добавлять SQL CHECK constraints, indexes или triggers без документированной необходимости.</w:t>
      </w:r>
    </w:p>
    <w:p w14:paraId="4C283310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Transaction Rules</w:t>
      </w:r>
    </w:p>
    <w:p w14:paraId="3D3BBF16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Transaction boundary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находится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Use Case / Application Layer.</w:t>
      </w:r>
    </w:p>
    <w:p w14:paraId="381E7367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Repository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открывает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transaction.</w:t>
      </w:r>
    </w:p>
    <w:p w14:paraId="033E0A0B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lastRenderedPageBreak/>
        <w:t xml:space="preserve">Controller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открывает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transaction.</w:t>
      </w:r>
    </w:p>
    <w:p w14:paraId="7E13F061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Одна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business operation,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затрагивающая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несколько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repositories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или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инфраструктурных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ресурсов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должна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выполняться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внутри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одной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application transaction.</w:t>
      </w:r>
    </w:p>
    <w:p w14:paraId="5DF9B5C5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Примеры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multi-repository operations:</w:t>
      </w:r>
    </w:p>
    <w:p w14:paraId="4FBF3323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 Story</w:t>
      </w:r>
    </w:p>
    <w:p w14:paraId="7519A71E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-&gt; save Story</w:t>
      </w:r>
    </w:p>
    <w:p w14:paraId="742D2F31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-&gt; save OWNER StoryParticipant</w:t>
      </w:r>
    </w:p>
    <w:p w14:paraId="04787067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Accept Invite</w:t>
      </w:r>
    </w:p>
    <w:p w14:paraId="1B7CCDCD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-&gt; read Invite by tokenHash</w:t>
      </w:r>
    </w:p>
    <w:p w14:paraId="1DEFF5A9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-&gt; save StoryParticipant</w:t>
      </w:r>
    </w:p>
    <w:p w14:paraId="19B0131D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-&gt; update Invite.usedAt</w:t>
      </w:r>
    </w:p>
    <w:p w14:paraId="12D9F44A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Refresh Rotation</w:t>
      </w:r>
    </w:p>
    <w:p w14:paraId="4E7D6990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-&gt; read RefreshToken by tokenHash</w:t>
      </w:r>
    </w:p>
    <w:p w14:paraId="3C47995F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-&gt; update old RefreshToken.revokedAt</w:t>
      </w:r>
    </w:p>
    <w:p w14:paraId="21D3A61C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-&gt; save new RefreshToken</w:t>
      </w:r>
    </w:p>
    <w:p w14:paraId="4F98366B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Repository methods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выполняют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только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одну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persistence operation.</w:t>
      </w:r>
    </w:p>
    <w:p w14:paraId="1D6C9432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не должен скрывать внутри себя координацию нескольких aggregates.</w:t>
      </w:r>
    </w:p>
    <w:p>
      <w:pPr/>
      <w:r>
        <w:t>Operations touching PostgreSQL and MinIO require explicit coordination on the application layer.</w:t>
      </w:r>
    </w:p>
    <w:p>
      <w:pPr/>
      <w:r>
        <w:t>Example:</w:t>
      </w:r>
    </w:p>
    <w:p>
      <w:pPr/>
      <w:r>
        <w:t>Upload Media</w:t>
      </w:r>
    </w:p>
    <w:p>
      <w:pPr/>
      <w:r>
        <w:t>-&gt; process/validate image</w:t>
      </w:r>
    </w:p>
    <w:p>
      <w:pPr/>
      <w:r>
        <w:t>-&gt; store DISPLAY object</w:t>
      </w:r>
    </w:p>
    <w:p>
      <w:pPr/>
      <w:r>
        <w:t>-&gt; store THUMBNAIL object</w:t>
      </w:r>
    </w:p>
    <w:p>
      <w:pPr/>
      <w:r>
        <w:t>-&gt; register rollback cleanup</w:t>
      </w:r>
    </w:p>
    <w:p>
      <w:pPr/>
      <w:r>
        <w:t>-&gt; save MediaFile metadata</w:t>
      </w:r>
    </w:p>
    <w:p>
      <w:pPr/>
      <w:r>
        <w:t>Delete Media</w:t>
      </w:r>
    </w:p>
    <w:p>
      <w:pPr/>
      <w:r>
        <w:t>-&gt; authorize and delete MediaFile metadata inside transaction</w:t>
      </w:r>
    </w:p>
    <w:p>
      <w:pPr/>
      <w:r>
        <w:t>-&gt; after commit best-effort delete THUMBNAIL and DISPLAY objects</w:t>
      </w:r>
    </w:p>
    <w:p>
      <w:pPr/>
      <w:r>
        <w:t>Storage cleanup must not be hidden inside Repository. Repository methods perform persistence operations only.</w:t>
      </w:r>
    </w:p>
    <w:p w14:paraId="7D856198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Такая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coordination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должна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находиться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внутри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Repository.</w:t>
      </w:r>
    </w:p>
    <w:p w14:paraId="00FDF943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val="en-US" w:eastAsia="ru-RU"/>
        </w:rPr>
        <w:t>@Transactional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разрешён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на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уровне</w:t>
      </w:r>
      <w:r w:rsidRPr="00E937E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Use Case / Application Service.</w:t>
      </w:r>
    </w:p>
    <w:p w14:paraId="2A502854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Запрещено использовать </w:t>
      </w:r>
      <w:r w:rsidRPr="00E937E4">
        <w:rPr>
          <w:rFonts w:ascii="Courier New" w:eastAsia="Times New Roman" w:hAnsi="Courier New" w:cs="Courier New"/>
          <w:sz w:val="20"/>
          <w:szCs w:val="20"/>
          <w:lang w:eastAsia="ru-RU"/>
        </w:rPr>
        <w:t>@Transactional</w:t>
      </w: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6027DFB4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eastAsia="ru-RU"/>
        </w:rPr>
        <w:t>Repository</w:t>
      </w:r>
    </w:p>
    <w:p w14:paraId="74BDE2C7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eastAsia="ru-RU"/>
        </w:rPr>
        <w:t>Controller</w:t>
      </w:r>
    </w:p>
    <w:p w14:paraId="33B1E17B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eastAsia="ru-RU"/>
        </w:rPr>
        <w:t>RowMapper</w:t>
      </w:r>
    </w:p>
    <w:p w14:paraId="4A2408D2" w14:textId="77777777" w:rsidR="00E937E4" w:rsidRPr="00E937E4" w:rsidRDefault="00E937E4" w:rsidP="00E937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E937E4">
        <w:rPr>
          <w:rFonts w:ascii="Courier New" w:eastAsia="Times New Roman" w:hAnsi="Courier New" w:cs="Courier New"/>
          <w:sz w:val="20"/>
          <w:szCs w:val="20"/>
          <w:lang w:eastAsia="ru-RU"/>
        </w:rPr>
        <w:t>Domain Record</w:t>
      </w:r>
    </w:p>
    <w:p w14:paraId="637331A9" w14:textId="77777777" w:rsidR="00E937E4" w:rsidRPr="00E937E4" w:rsidRDefault="00E937E4" w:rsidP="00E937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7E4">
        <w:rPr>
          <w:rFonts w:ascii="Times New Roman" w:eastAsia="Times New Roman" w:hAnsi="Times New Roman" w:cs="Times New Roman"/>
          <w:sz w:val="24"/>
          <w:szCs w:val="24"/>
          <w:lang w:eastAsia="ru-RU"/>
        </w:rPr>
        <w:t>Команды не выполнялись. Код, миграции, тесты и документация не изменялись.</w:t>
      </w:r>
    </w:p>
    <w:p w14:paraId="372A3F7D" w14:textId="316CE171" w:rsidR="003263B7" w:rsidRPr="00E937E4" w:rsidRDefault="003263B7" w:rsidP="00E937E4"/>
    <w:sectPr w:rsidR="003263B7" w:rsidRPr="00E937E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40775"/>
    <w:multiLevelType w:val="multilevel"/>
    <w:tmpl w:val="6EA2B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C83397"/>
    <w:multiLevelType w:val="multilevel"/>
    <w:tmpl w:val="DDE8A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277D70"/>
    <w:multiLevelType w:val="multilevel"/>
    <w:tmpl w:val="2A16D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B2628B"/>
    <w:multiLevelType w:val="multilevel"/>
    <w:tmpl w:val="64DE0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D3024F"/>
    <w:multiLevelType w:val="multilevel"/>
    <w:tmpl w:val="75C6A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3C2B98"/>
    <w:multiLevelType w:val="multilevel"/>
    <w:tmpl w:val="408CD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C427FA"/>
    <w:multiLevelType w:val="multilevel"/>
    <w:tmpl w:val="B5F2A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EED2DBE"/>
    <w:multiLevelType w:val="multilevel"/>
    <w:tmpl w:val="FA4AA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2C6C9F"/>
    <w:multiLevelType w:val="multilevel"/>
    <w:tmpl w:val="B9AC7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4664DF"/>
    <w:multiLevelType w:val="multilevel"/>
    <w:tmpl w:val="2CC4C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52320B"/>
    <w:multiLevelType w:val="multilevel"/>
    <w:tmpl w:val="2206B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C32B34"/>
    <w:multiLevelType w:val="multilevel"/>
    <w:tmpl w:val="396674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CBB3C68"/>
    <w:multiLevelType w:val="multilevel"/>
    <w:tmpl w:val="2B8CF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3A4CDC"/>
    <w:multiLevelType w:val="multilevel"/>
    <w:tmpl w:val="922E6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240F9A"/>
    <w:multiLevelType w:val="multilevel"/>
    <w:tmpl w:val="7F4A9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1CC142B"/>
    <w:multiLevelType w:val="multilevel"/>
    <w:tmpl w:val="F7FC1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35B5524"/>
    <w:multiLevelType w:val="multilevel"/>
    <w:tmpl w:val="1C6A6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50C5C65"/>
    <w:multiLevelType w:val="multilevel"/>
    <w:tmpl w:val="BCBC1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D731D21"/>
    <w:multiLevelType w:val="multilevel"/>
    <w:tmpl w:val="4AC26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3537D06"/>
    <w:multiLevelType w:val="multilevel"/>
    <w:tmpl w:val="218C3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0"/>
  </w:num>
  <w:num w:numId="3">
    <w:abstractNumId w:val="0"/>
  </w:num>
  <w:num w:numId="4">
    <w:abstractNumId w:val="11"/>
  </w:num>
  <w:num w:numId="5">
    <w:abstractNumId w:val="8"/>
  </w:num>
  <w:num w:numId="6">
    <w:abstractNumId w:val="13"/>
  </w:num>
  <w:num w:numId="7">
    <w:abstractNumId w:val="14"/>
  </w:num>
  <w:num w:numId="8">
    <w:abstractNumId w:val="1"/>
  </w:num>
  <w:num w:numId="9">
    <w:abstractNumId w:val="19"/>
  </w:num>
  <w:num w:numId="10">
    <w:abstractNumId w:val="4"/>
  </w:num>
  <w:num w:numId="11">
    <w:abstractNumId w:val="17"/>
  </w:num>
  <w:num w:numId="12">
    <w:abstractNumId w:val="6"/>
  </w:num>
  <w:num w:numId="13">
    <w:abstractNumId w:val="2"/>
  </w:num>
  <w:num w:numId="14">
    <w:abstractNumId w:val="18"/>
  </w:num>
  <w:num w:numId="15">
    <w:abstractNumId w:val="16"/>
  </w:num>
  <w:num w:numId="16">
    <w:abstractNumId w:val="9"/>
  </w:num>
  <w:num w:numId="17">
    <w:abstractNumId w:val="7"/>
  </w:num>
  <w:num w:numId="18">
    <w:abstractNumId w:val="12"/>
  </w:num>
  <w:num w:numId="19">
    <w:abstractNumId w:val="15"/>
  </w:num>
  <w:num w:numId="2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3EE8"/>
    <w:rsid w:val="001C3903"/>
    <w:rsid w:val="003263B7"/>
    <w:rsid w:val="00663EE8"/>
    <w:rsid w:val="00872E64"/>
    <w:rsid w:val="00997852"/>
    <w:rsid w:val="00CC5F9A"/>
    <w:rsid w:val="00E937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C95AEE"/>
  <w15:chartTrackingRefBased/>
  <w15:docId w15:val="{3E485A62-9804-4059-A4DA-EE9F79B55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99785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99785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97852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997852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semiHidden/>
    <w:unhideWhenUsed/>
    <w:rsid w:val="0099785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99785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997852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99785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395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77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03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</Pages>
  <Words>1172</Words>
  <Characters>6687</Characters>
  <Application>Microsoft Office Word</Application>
  <DocSecurity>0</DocSecurity>
  <Lines>55</Lines>
  <Paragraphs>15</Paragraphs>
  <ScaleCrop>false</ScaleCrop>
  <Company>SPecialiST RePack</Company>
  <LinksUpToDate>false</LinksUpToDate>
  <CharactersWithSpaces>7844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</dc:creator>
  <cp:keywords/>
  <dc:description/>
  <cp:lastModifiedBy>Георгий</cp:lastModifiedBy>
  <cp:revision>6</cp:revision>
  <dcterms:created xsi:type="dcterms:W3CDTF">2026-06-19T22:41:00Z</dcterms:created>
  <dcterms:modified xsi:type="dcterms:W3CDTF">2026-07-30T08:39:00Z</dcterms:modified>
</cp:coreProperties>
</file>